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F6" w:rsidRDefault="00E514F6" w:rsidP="002C1189">
      <w:pPr>
        <w:pStyle w:val="Tytu"/>
        <w:spacing w:line="240" w:lineRule="auto"/>
        <w:ind w:left="426" w:right="23"/>
        <w:rPr>
          <w:rFonts w:ascii="Times New Roman" w:hAnsi="Times New Roman"/>
          <w:szCs w:val="20"/>
        </w:rPr>
      </w:pPr>
      <w:r>
        <w:rPr>
          <w:rFonts w:ascii="Times New Roman" w:hAnsi="Times New Roman"/>
          <w:noProof/>
          <w:sz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144145</wp:posOffset>
            </wp:positionV>
            <wp:extent cx="2311400" cy="493395"/>
            <wp:effectExtent l="0" t="0" r="0" b="1905"/>
            <wp:wrapTight wrapText="bothSides">
              <wp:wrapPolygon edited="0">
                <wp:start x="0" y="0"/>
                <wp:lineTo x="0" y="20849"/>
                <wp:lineTo x="7121" y="20849"/>
                <wp:lineTo x="21363" y="20849"/>
                <wp:lineTo x="21363" y="0"/>
                <wp:lineTo x="7121" y="0"/>
                <wp:lineTo x="0" y="0"/>
              </wp:wrapPolygon>
            </wp:wrapTight>
            <wp:docPr id="1" name="Obraz 1" descr="FAMI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AMI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493395"/>
                    </a:xfrm>
                    <a:prstGeom prst="rect">
                      <a:avLst/>
                    </a:prstGeom>
                    <a:noFill/>
                  </pic:spPr>
                </pic:pic>
              </a:graphicData>
            </a:graphic>
            <wp14:sizeRelH relativeFrom="margin">
              <wp14:pctWidth>0</wp14:pctWidth>
            </wp14:sizeRelH>
            <wp14:sizeRelV relativeFrom="margin">
              <wp14:pctHeight>0</wp14:pctHeight>
            </wp14:sizeRelV>
          </wp:anchor>
        </w:drawing>
      </w:r>
    </w:p>
    <w:p w:rsidR="00E514F6" w:rsidRDefault="00E514F6" w:rsidP="002C1189">
      <w:pPr>
        <w:pStyle w:val="Tytu"/>
        <w:spacing w:line="240" w:lineRule="auto"/>
        <w:ind w:left="426" w:right="23"/>
        <w:rPr>
          <w:rFonts w:ascii="Times New Roman" w:hAnsi="Times New Roman"/>
          <w:szCs w:val="20"/>
        </w:rPr>
      </w:pPr>
    </w:p>
    <w:p w:rsidR="00347AE4" w:rsidRDefault="00347AE4" w:rsidP="002C1189">
      <w:pPr>
        <w:pStyle w:val="Tytu"/>
        <w:spacing w:line="240" w:lineRule="auto"/>
        <w:ind w:left="426" w:right="23"/>
        <w:rPr>
          <w:rFonts w:ascii="Times New Roman" w:hAnsi="Times New Roman"/>
          <w:szCs w:val="20"/>
        </w:rPr>
      </w:pPr>
    </w:p>
    <w:p w:rsidR="00347AE4" w:rsidRDefault="00347AE4" w:rsidP="002C1189">
      <w:pPr>
        <w:pStyle w:val="Tytu"/>
        <w:spacing w:line="240" w:lineRule="auto"/>
        <w:ind w:left="426" w:right="23"/>
        <w:rPr>
          <w:rFonts w:ascii="Times New Roman" w:hAnsi="Times New Roman"/>
          <w:szCs w:val="20"/>
        </w:rPr>
      </w:pPr>
    </w:p>
    <w:p w:rsidR="00347AE4" w:rsidRDefault="00347AE4" w:rsidP="002C1189">
      <w:pPr>
        <w:pStyle w:val="Tytu"/>
        <w:spacing w:line="240" w:lineRule="auto"/>
        <w:ind w:left="426" w:right="23"/>
        <w:rPr>
          <w:rFonts w:ascii="Times New Roman" w:hAnsi="Times New Roman"/>
          <w:szCs w:val="20"/>
        </w:rPr>
      </w:pPr>
    </w:p>
    <w:p w:rsidR="00347AE4" w:rsidRDefault="00347AE4" w:rsidP="00347AE4">
      <w:pPr>
        <w:pStyle w:val="Tytu"/>
        <w:spacing w:line="240" w:lineRule="auto"/>
        <w:ind w:left="567" w:right="23"/>
        <w:jc w:val="both"/>
        <w:rPr>
          <w:rFonts w:ascii="Times New Roman" w:hAnsi="Times New Roman"/>
          <w:szCs w:val="20"/>
        </w:rPr>
      </w:pPr>
      <w:r>
        <w:rPr>
          <w:rFonts w:ascii="Times New Roman" w:hAnsi="Times New Roman"/>
          <w:szCs w:val="20"/>
        </w:rPr>
        <w:t>BEZPIECZNA PRZYSTAŃ</w:t>
      </w:r>
    </w:p>
    <w:p w:rsidR="00347AE4" w:rsidRDefault="00347AE4" w:rsidP="002C1189">
      <w:pPr>
        <w:pStyle w:val="Tytu"/>
        <w:spacing w:line="240" w:lineRule="auto"/>
        <w:ind w:left="426" w:right="23"/>
        <w:rPr>
          <w:rFonts w:ascii="Times New Roman" w:hAnsi="Times New Roman"/>
          <w:szCs w:val="20"/>
        </w:rPr>
      </w:pPr>
    </w:p>
    <w:p w:rsidR="002C1189" w:rsidRDefault="002C1189" w:rsidP="002C1189">
      <w:pPr>
        <w:pStyle w:val="Tytu"/>
        <w:spacing w:line="240" w:lineRule="auto"/>
        <w:ind w:left="426" w:right="23"/>
        <w:rPr>
          <w:rFonts w:ascii="Times New Roman" w:hAnsi="Times New Roman"/>
          <w:szCs w:val="20"/>
        </w:rPr>
      </w:pPr>
      <w:r>
        <w:rPr>
          <w:rFonts w:ascii="Times New Roman" w:hAnsi="Times New Roman"/>
          <w:szCs w:val="20"/>
        </w:rPr>
        <w:t>UMOWA</w:t>
      </w:r>
    </w:p>
    <w:p w:rsidR="002C1189" w:rsidRDefault="002C1189" w:rsidP="002C1189">
      <w:pPr>
        <w:pStyle w:val="Tytu"/>
        <w:spacing w:line="240" w:lineRule="auto"/>
        <w:ind w:left="426" w:right="23"/>
        <w:rPr>
          <w:rFonts w:ascii="Times New Roman" w:hAnsi="Times New Roman"/>
          <w:b w:val="0"/>
          <w:szCs w:val="20"/>
        </w:rPr>
      </w:pPr>
    </w:p>
    <w:p w:rsidR="002C1189" w:rsidRDefault="00E55FD6" w:rsidP="002C1189">
      <w:pPr>
        <w:pStyle w:val="Tytu"/>
        <w:spacing w:line="240" w:lineRule="auto"/>
        <w:rPr>
          <w:rFonts w:ascii="Times New Roman" w:hAnsi="Times New Roman"/>
          <w:bCs/>
          <w:szCs w:val="20"/>
        </w:rPr>
      </w:pPr>
      <w:r>
        <w:rPr>
          <w:rFonts w:ascii="Times New Roman" w:hAnsi="Times New Roman"/>
          <w:bCs/>
          <w:szCs w:val="20"/>
        </w:rPr>
        <w:t>zawarta dnia ……….… 2018</w:t>
      </w:r>
      <w:r w:rsidR="002C1189">
        <w:rPr>
          <w:rFonts w:ascii="Times New Roman" w:hAnsi="Times New Roman"/>
          <w:bCs/>
          <w:szCs w:val="20"/>
        </w:rPr>
        <w:t xml:space="preserve"> r. we Wrocławiu</w:t>
      </w:r>
    </w:p>
    <w:p w:rsidR="002C1189" w:rsidRDefault="002C1189" w:rsidP="002C1189">
      <w:pPr>
        <w:pStyle w:val="Stopka"/>
        <w:tabs>
          <w:tab w:val="left" w:pos="708"/>
        </w:tabs>
        <w:rPr>
          <w:sz w:val="20"/>
          <w:szCs w:val="20"/>
        </w:rPr>
      </w:pPr>
      <w:r>
        <w:rPr>
          <w:sz w:val="20"/>
          <w:szCs w:val="20"/>
        </w:rPr>
        <w:t>pomiędzy:</w:t>
      </w:r>
    </w:p>
    <w:p w:rsidR="002C1189" w:rsidRDefault="002C1189" w:rsidP="002C1189">
      <w:pPr>
        <w:tabs>
          <w:tab w:val="right" w:pos="9336"/>
        </w:tabs>
        <w:jc w:val="both"/>
        <w:rPr>
          <w:b/>
          <w:bCs/>
          <w:snapToGrid w:val="0"/>
          <w:sz w:val="20"/>
          <w:szCs w:val="20"/>
        </w:rPr>
      </w:pPr>
      <w:r>
        <w:rPr>
          <w:b/>
          <w:bCs/>
          <w:snapToGrid w:val="0"/>
          <w:sz w:val="20"/>
          <w:szCs w:val="20"/>
        </w:rPr>
        <w:t>Dolnośląskim Urzędem Wojewódzkim we Wrocławiu,</w:t>
      </w:r>
    </w:p>
    <w:p w:rsidR="002C1189" w:rsidRDefault="002C1189" w:rsidP="002C1189">
      <w:pPr>
        <w:tabs>
          <w:tab w:val="right" w:pos="9336"/>
        </w:tabs>
        <w:jc w:val="both"/>
        <w:rPr>
          <w:snapToGrid w:val="0"/>
          <w:sz w:val="20"/>
          <w:szCs w:val="20"/>
        </w:rPr>
      </w:pPr>
      <w:r>
        <w:rPr>
          <w:snapToGrid w:val="0"/>
          <w:sz w:val="20"/>
          <w:szCs w:val="20"/>
        </w:rPr>
        <w:t xml:space="preserve">pl. Powstańców Warszawy 1, 50-153 Wrocław, NIP: 896-10-03-245, REGON: 000514377, </w:t>
      </w:r>
    </w:p>
    <w:p w:rsidR="002C1189" w:rsidRDefault="002C1189" w:rsidP="002C1189">
      <w:pPr>
        <w:tabs>
          <w:tab w:val="right" w:pos="9336"/>
        </w:tabs>
        <w:jc w:val="both"/>
        <w:rPr>
          <w:snapToGrid w:val="0"/>
          <w:sz w:val="20"/>
          <w:szCs w:val="20"/>
        </w:rPr>
      </w:pPr>
      <w:r>
        <w:rPr>
          <w:snapToGrid w:val="0"/>
          <w:sz w:val="20"/>
          <w:szCs w:val="20"/>
        </w:rPr>
        <w:t>reprezentowanym przez:</w:t>
      </w:r>
    </w:p>
    <w:p w:rsidR="002C1189" w:rsidRDefault="002C1189" w:rsidP="002C1189">
      <w:pPr>
        <w:pStyle w:val="Tekstpodstawowy2"/>
        <w:tabs>
          <w:tab w:val="left" w:pos="494"/>
          <w:tab w:val="right" w:pos="9336"/>
        </w:tabs>
        <w:spacing w:after="0" w:line="240" w:lineRule="auto"/>
        <w:rPr>
          <w:sz w:val="20"/>
          <w:szCs w:val="20"/>
        </w:rPr>
      </w:pPr>
      <w:r>
        <w:rPr>
          <w:b/>
          <w:bCs/>
          <w:sz w:val="20"/>
          <w:szCs w:val="20"/>
        </w:rPr>
        <w:t xml:space="preserve">Mirosława </w:t>
      </w:r>
      <w:proofErr w:type="spellStart"/>
      <w:r>
        <w:rPr>
          <w:b/>
          <w:bCs/>
          <w:sz w:val="20"/>
          <w:szCs w:val="20"/>
        </w:rPr>
        <w:t>Ziajkę</w:t>
      </w:r>
      <w:proofErr w:type="spellEnd"/>
      <w:r>
        <w:rPr>
          <w:sz w:val="20"/>
          <w:szCs w:val="20"/>
        </w:rPr>
        <w:t xml:space="preserve"> – Dyrektora Generalnego,</w:t>
      </w:r>
    </w:p>
    <w:p w:rsidR="002C1189" w:rsidRDefault="002C1189" w:rsidP="002C1189">
      <w:pPr>
        <w:pStyle w:val="Tekstpodstawowy2"/>
        <w:tabs>
          <w:tab w:val="left" w:pos="494"/>
          <w:tab w:val="right" w:pos="9336"/>
        </w:tabs>
        <w:spacing w:after="0" w:line="240" w:lineRule="auto"/>
        <w:rPr>
          <w:b/>
          <w:bCs/>
          <w:sz w:val="20"/>
          <w:szCs w:val="20"/>
        </w:rPr>
      </w:pPr>
      <w:r>
        <w:rPr>
          <w:sz w:val="20"/>
          <w:szCs w:val="20"/>
        </w:rPr>
        <w:t xml:space="preserve">zwanym dalej </w:t>
      </w:r>
      <w:r>
        <w:rPr>
          <w:b/>
          <w:bCs/>
          <w:sz w:val="20"/>
          <w:szCs w:val="20"/>
        </w:rPr>
        <w:t>Zamawiającym</w:t>
      </w:r>
    </w:p>
    <w:p w:rsidR="002C1189" w:rsidRDefault="002C1189" w:rsidP="002C1189">
      <w:pPr>
        <w:jc w:val="both"/>
        <w:rPr>
          <w:sz w:val="20"/>
          <w:szCs w:val="20"/>
        </w:rPr>
      </w:pPr>
      <w:r>
        <w:rPr>
          <w:sz w:val="20"/>
          <w:szCs w:val="20"/>
        </w:rPr>
        <w:t>a</w:t>
      </w:r>
    </w:p>
    <w:p w:rsidR="002C1189" w:rsidRDefault="002C1189" w:rsidP="002C1189">
      <w:pPr>
        <w:jc w:val="both"/>
        <w:rPr>
          <w:b/>
          <w:bCs/>
          <w:sz w:val="20"/>
          <w:szCs w:val="20"/>
        </w:rPr>
      </w:pPr>
      <w:r>
        <w:rPr>
          <w:b/>
          <w:bCs/>
          <w:sz w:val="20"/>
          <w:szCs w:val="20"/>
        </w:rPr>
        <w:t>…………………………………….</w:t>
      </w:r>
      <w:r>
        <w:rPr>
          <w:bCs/>
          <w:sz w:val="20"/>
          <w:szCs w:val="20"/>
        </w:rPr>
        <w:t>, NIP: …………………..</w:t>
      </w:r>
      <w:r>
        <w:rPr>
          <w:b/>
          <w:bCs/>
          <w:sz w:val="20"/>
          <w:szCs w:val="20"/>
        </w:rPr>
        <w:t xml:space="preserve">, </w:t>
      </w:r>
      <w:r>
        <w:rPr>
          <w:bCs/>
          <w:sz w:val="20"/>
          <w:szCs w:val="20"/>
        </w:rPr>
        <w:t>REGON: …………………,</w:t>
      </w:r>
    </w:p>
    <w:p w:rsidR="002C1189" w:rsidRDefault="002C1189" w:rsidP="002C1189">
      <w:pPr>
        <w:widowControl w:val="0"/>
        <w:ind w:right="20"/>
        <w:rPr>
          <w:b/>
          <w:bCs/>
          <w:sz w:val="20"/>
          <w:szCs w:val="20"/>
        </w:rPr>
      </w:pPr>
      <w:r>
        <w:rPr>
          <w:sz w:val="20"/>
          <w:szCs w:val="20"/>
        </w:rPr>
        <w:t xml:space="preserve">zwanym dalej </w:t>
      </w:r>
      <w:r>
        <w:rPr>
          <w:b/>
          <w:bCs/>
          <w:sz w:val="20"/>
          <w:szCs w:val="20"/>
        </w:rPr>
        <w:t>Wykonawcą,</w:t>
      </w:r>
    </w:p>
    <w:p w:rsidR="002C1189" w:rsidRDefault="002C1189" w:rsidP="002C1189">
      <w:pPr>
        <w:widowControl w:val="0"/>
        <w:ind w:right="20"/>
        <w:rPr>
          <w:b/>
          <w:sz w:val="20"/>
          <w:szCs w:val="20"/>
        </w:rPr>
      </w:pPr>
      <w:r>
        <w:rPr>
          <w:sz w:val="20"/>
          <w:szCs w:val="20"/>
        </w:rPr>
        <w:t>razem zwane</w:t>
      </w:r>
      <w:r>
        <w:rPr>
          <w:b/>
          <w:sz w:val="20"/>
          <w:szCs w:val="20"/>
        </w:rPr>
        <w:t xml:space="preserve"> „Stronami”,</w:t>
      </w:r>
    </w:p>
    <w:p w:rsidR="002C1189" w:rsidRDefault="002C1189" w:rsidP="002C1189">
      <w:pPr>
        <w:autoSpaceDE w:val="0"/>
        <w:autoSpaceDN w:val="0"/>
        <w:adjustRightInd w:val="0"/>
        <w:jc w:val="both"/>
        <w:rPr>
          <w:b/>
          <w:sz w:val="20"/>
          <w:szCs w:val="20"/>
        </w:rPr>
      </w:pPr>
    </w:p>
    <w:p w:rsidR="002C1189" w:rsidRDefault="002C1189" w:rsidP="002C1189">
      <w:pPr>
        <w:autoSpaceDE w:val="0"/>
        <w:autoSpaceDN w:val="0"/>
        <w:adjustRightInd w:val="0"/>
        <w:jc w:val="both"/>
        <w:rPr>
          <w:sz w:val="20"/>
          <w:szCs w:val="20"/>
        </w:rPr>
      </w:pPr>
      <w:r>
        <w:rPr>
          <w:sz w:val="20"/>
          <w:szCs w:val="20"/>
        </w:rPr>
        <w:t>o następującej treści:</w:t>
      </w:r>
    </w:p>
    <w:p w:rsidR="002C1189" w:rsidRDefault="002C1189" w:rsidP="002C1189">
      <w:pPr>
        <w:widowControl w:val="0"/>
        <w:ind w:right="20"/>
        <w:rPr>
          <w:b/>
          <w:sz w:val="20"/>
          <w:szCs w:val="20"/>
        </w:rPr>
      </w:pPr>
    </w:p>
    <w:p w:rsidR="002C1189" w:rsidRDefault="002C1189" w:rsidP="002C1189">
      <w:pPr>
        <w:pStyle w:val="Listanumerowana"/>
        <w:numPr>
          <w:ilvl w:val="0"/>
          <w:numId w:val="0"/>
        </w:numPr>
        <w:jc w:val="center"/>
        <w:rPr>
          <w:b/>
          <w:sz w:val="20"/>
          <w:szCs w:val="20"/>
        </w:rPr>
      </w:pPr>
      <w:r>
        <w:rPr>
          <w:b/>
          <w:sz w:val="20"/>
          <w:szCs w:val="20"/>
        </w:rPr>
        <w:t>§ 1</w:t>
      </w:r>
    </w:p>
    <w:p w:rsidR="0054487C" w:rsidRDefault="002C1189" w:rsidP="00E514F6">
      <w:pPr>
        <w:pStyle w:val="Listanumerowana"/>
        <w:numPr>
          <w:ilvl w:val="0"/>
          <w:numId w:val="0"/>
        </w:numPr>
        <w:jc w:val="center"/>
        <w:rPr>
          <w:sz w:val="20"/>
          <w:szCs w:val="20"/>
        </w:rPr>
      </w:pPr>
      <w:r>
        <w:rPr>
          <w:b/>
          <w:sz w:val="20"/>
          <w:szCs w:val="20"/>
        </w:rPr>
        <w:t>PODSTAWA PRAWNA ZAWARCIA UMOWY</w:t>
      </w:r>
      <w:r>
        <w:rPr>
          <w:sz w:val="20"/>
          <w:szCs w:val="20"/>
        </w:rPr>
        <w:br/>
      </w:r>
    </w:p>
    <w:p w:rsidR="002C1189" w:rsidRDefault="002C1189" w:rsidP="00FD6153">
      <w:pPr>
        <w:pStyle w:val="Tekstpodstawowy"/>
        <w:widowControl w:val="0"/>
        <w:autoSpaceDE w:val="0"/>
        <w:autoSpaceDN w:val="0"/>
        <w:ind w:right="20"/>
        <w:rPr>
          <w:sz w:val="20"/>
        </w:rPr>
      </w:pPr>
      <w:r>
        <w:rPr>
          <w:sz w:val="20"/>
        </w:rPr>
        <w:t>Podstawą zawarcia niniejszej umowy jest wybór oferty najkorzystniejszej w przeprowadzonym postępowaniu o udzielenie zamówienia publicznego prowadzonego w trybie przetargu nieograniczonego o wartości szacunkowej mniejszej niż kwoty określone w przepisach wydanych na podstawie art. 11 ust. 8 ustawy z dnia 29 stycznia 2004 roku prawo zamówień publicznych (</w:t>
      </w:r>
      <w:proofErr w:type="spellStart"/>
      <w:r w:rsidR="00197338">
        <w:rPr>
          <w:sz w:val="20"/>
        </w:rPr>
        <w:t>t.j</w:t>
      </w:r>
      <w:proofErr w:type="spellEnd"/>
      <w:r w:rsidR="00197338">
        <w:rPr>
          <w:sz w:val="20"/>
        </w:rPr>
        <w:t xml:space="preserve">. </w:t>
      </w:r>
      <w:r>
        <w:rPr>
          <w:sz w:val="20"/>
        </w:rPr>
        <w:t>Dz.U. z 2017 poz. 1579</w:t>
      </w:r>
      <w:r w:rsidR="00197338">
        <w:rPr>
          <w:sz w:val="20"/>
        </w:rPr>
        <w:t xml:space="preserve"> z </w:t>
      </w:r>
      <w:proofErr w:type="spellStart"/>
      <w:r w:rsidR="00197338">
        <w:rPr>
          <w:sz w:val="20"/>
        </w:rPr>
        <w:t>późn</w:t>
      </w:r>
      <w:proofErr w:type="spellEnd"/>
      <w:r w:rsidR="00197338">
        <w:rPr>
          <w:sz w:val="20"/>
        </w:rPr>
        <w:t>. zm.</w:t>
      </w:r>
      <w:bookmarkStart w:id="0" w:name="_GoBack"/>
      <w:bookmarkEnd w:id="0"/>
      <w:r>
        <w:rPr>
          <w:sz w:val="20"/>
        </w:rPr>
        <w:t>), zwanej dalej „</w:t>
      </w:r>
      <w:r w:rsidRPr="0054487C">
        <w:rPr>
          <w:sz w:val="20"/>
        </w:rPr>
        <w:t>Ustawą</w:t>
      </w:r>
      <w:r>
        <w:rPr>
          <w:sz w:val="20"/>
        </w:rPr>
        <w:t>”.</w:t>
      </w:r>
    </w:p>
    <w:p w:rsidR="002C1189" w:rsidRDefault="002C1189" w:rsidP="002C1189">
      <w:pPr>
        <w:pStyle w:val="Tekstpodstawowy"/>
        <w:widowControl w:val="0"/>
        <w:tabs>
          <w:tab w:val="left" w:pos="-1980"/>
          <w:tab w:val="left" w:pos="0"/>
        </w:tabs>
        <w:autoSpaceDE w:val="0"/>
        <w:autoSpaceDN w:val="0"/>
        <w:ind w:left="720" w:right="23"/>
        <w:rPr>
          <w:sz w:val="20"/>
        </w:rPr>
      </w:pPr>
    </w:p>
    <w:p w:rsidR="002C1189" w:rsidRDefault="0054487C" w:rsidP="002C1189">
      <w:pPr>
        <w:pStyle w:val="Tekstpodstawowywcity"/>
        <w:spacing w:after="0"/>
        <w:ind w:left="0"/>
        <w:jc w:val="center"/>
        <w:rPr>
          <w:b/>
          <w:sz w:val="20"/>
          <w:szCs w:val="20"/>
        </w:rPr>
      </w:pPr>
      <w:r>
        <w:rPr>
          <w:b/>
          <w:sz w:val="20"/>
          <w:szCs w:val="20"/>
        </w:rPr>
        <w:t>§ 2</w:t>
      </w:r>
    </w:p>
    <w:p w:rsidR="002C1189" w:rsidRDefault="002C1189" w:rsidP="002C1189">
      <w:pPr>
        <w:pStyle w:val="Tekstpodstawowywcity"/>
        <w:spacing w:after="0"/>
        <w:ind w:left="0"/>
        <w:jc w:val="center"/>
        <w:rPr>
          <w:sz w:val="20"/>
          <w:szCs w:val="20"/>
        </w:rPr>
      </w:pPr>
      <w:r>
        <w:rPr>
          <w:b/>
          <w:sz w:val="20"/>
          <w:szCs w:val="20"/>
        </w:rPr>
        <w:t>PRZEDMIOT UMOWY</w:t>
      </w:r>
    </w:p>
    <w:p w:rsidR="002C1189" w:rsidRDefault="002C1189" w:rsidP="0054487C">
      <w:pPr>
        <w:pStyle w:val="Tekstpodstawowy"/>
        <w:widowControl w:val="0"/>
        <w:numPr>
          <w:ilvl w:val="0"/>
          <w:numId w:val="47"/>
        </w:numPr>
        <w:autoSpaceDE w:val="0"/>
        <w:autoSpaceDN w:val="0"/>
        <w:ind w:left="284" w:right="20" w:hanging="284"/>
        <w:rPr>
          <w:sz w:val="20"/>
        </w:rPr>
      </w:pPr>
      <w:r>
        <w:rPr>
          <w:sz w:val="20"/>
        </w:rPr>
        <w:t xml:space="preserve">Przedmiotem umowy jest </w:t>
      </w:r>
      <w:r w:rsidR="0054487C">
        <w:rPr>
          <w:sz w:val="20"/>
        </w:rPr>
        <w:t>wdrożenie</w:t>
      </w:r>
      <w:r w:rsidR="00165C3F">
        <w:rPr>
          <w:sz w:val="20"/>
        </w:rPr>
        <w:t xml:space="preserve"> „Zintegrowanego S</w:t>
      </w:r>
      <w:r>
        <w:rPr>
          <w:sz w:val="20"/>
        </w:rPr>
        <w:t>ystemu</w:t>
      </w:r>
      <w:r w:rsidR="00165C3F">
        <w:rPr>
          <w:sz w:val="20"/>
        </w:rPr>
        <w:t xml:space="preserve"> Obsługi Cudzoziemców</w:t>
      </w:r>
      <w:r>
        <w:rPr>
          <w:sz w:val="20"/>
        </w:rPr>
        <w:t xml:space="preserve"> na potrzeby Wydziału Spraw Obywatelskich i Cudzoziemców Dolnośląskiego Urzędu Wojewódzkiego we Wrocławiu</w:t>
      </w:r>
      <w:r w:rsidR="003A3ACA">
        <w:rPr>
          <w:sz w:val="20"/>
        </w:rPr>
        <w:t>”</w:t>
      </w:r>
      <w:r>
        <w:rPr>
          <w:sz w:val="20"/>
        </w:rPr>
        <w:t xml:space="preserve">, zgodnie ze szczegółowym opisem zawartym w </w:t>
      </w:r>
      <w:r>
        <w:rPr>
          <w:b/>
          <w:sz w:val="20"/>
        </w:rPr>
        <w:t>OPZ</w:t>
      </w:r>
      <w:r>
        <w:rPr>
          <w:sz w:val="20"/>
        </w:rPr>
        <w:t xml:space="preserve"> oraz ze złożoną </w:t>
      </w:r>
      <w:r>
        <w:rPr>
          <w:b/>
          <w:sz w:val="20"/>
        </w:rPr>
        <w:t>Ofertą</w:t>
      </w:r>
      <w:r>
        <w:rPr>
          <w:sz w:val="20"/>
        </w:rPr>
        <w:t xml:space="preserve"> </w:t>
      </w:r>
      <w:r>
        <w:rPr>
          <w:b/>
          <w:sz w:val="20"/>
        </w:rPr>
        <w:t xml:space="preserve">Wykonawcy </w:t>
      </w:r>
      <w:r>
        <w:rPr>
          <w:sz w:val="20"/>
        </w:rPr>
        <w:t>stanowiącą Załącznik nr 2 do umowy.</w:t>
      </w:r>
    </w:p>
    <w:p w:rsidR="002C1189" w:rsidRDefault="002C1189" w:rsidP="0054487C">
      <w:pPr>
        <w:pStyle w:val="Tekstpodstawowy"/>
        <w:widowControl w:val="0"/>
        <w:numPr>
          <w:ilvl w:val="0"/>
          <w:numId w:val="47"/>
        </w:numPr>
        <w:autoSpaceDE w:val="0"/>
        <w:autoSpaceDN w:val="0"/>
        <w:ind w:left="284" w:right="20" w:hanging="284"/>
        <w:rPr>
          <w:sz w:val="20"/>
        </w:rPr>
      </w:pPr>
      <w:r>
        <w:rPr>
          <w:sz w:val="20"/>
        </w:rPr>
        <w:t>Kompleksowa realizacja  przedmiotu</w:t>
      </w:r>
      <w:r>
        <w:rPr>
          <w:b/>
          <w:sz w:val="20"/>
        </w:rPr>
        <w:t xml:space="preserve"> </w:t>
      </w:r>
      <w:r>
        <w:rPr>
          <w:sz w:val="20"/>
        </w:rPr>
        <w:t xml:space="preserve">umowy musi być zgodna z wymaganiami określonymi w </w:t>
      </w:r>
      <w:r>
        <w:rPr>
          <w:b/>
          <w:sz w:val="20"/>
        </w:rPr>
        <w:t xml:space="preserve">OPZ </w:t>
      </w:r>
      <w:r>
        <w:rPr>
          <w:sz w:val="20"/>
        </w:rPr>
        <w:t xml:space="preserve">oraz </w:t>
      </w:r>
      <w:r>
        <w:rPr>
          <w:b/>
          <w:sz w:val="20"/>
        </w:rPr>
        <w:t>Ofertą</w:t>
      </w:r>
      <w:r>
        <w:rPr>
          <w:sz w:val="20"/>
        </w:rPr>
        <w:t xml:space="preserve"> </w:t>
      </w:r>
      <w:r>
        <w:rPr>
          <w:b/>
          <w:sz w:val="20"/>
        </w:rPr>
        <w:t>Wykonawcy</w:t>
      </w:r>
      <w:r>
        <w:rPr>
          <w:sz w:val="20"/>
        </w:rPr>
        <w:t>, z uwzględnieniem wszelkich zmian oraz wyjaśnień udzielonych w odpowiedzi na pytania Wykonawców, które miały miejsce w toku postępowania poprzedzającego zawarcie umowy.</w:t>
      </w:r>
    </w:p>
    <w:p w:rsidR="002C1189" w:rsidRDefault="002C1189" w:rsidP="0054487C">
      <w:pPr>
        <w:pStyle w:val="Tekstpodstawowy"/>
        <w:widowControl w:val="0"/>
        <w:numPr>
          <w:ilvl w:val="0"/>
          <w:numId w:val="47"/>
        </w:numPr>
        <w:autoSpaceDE w:val="0"/>
        <w:autoSpaceDN w:val="0"/>
        <w:ind w:left="284" w:right="20" w:hanging="284"/>
        <w:rPr>
          <w:sz w:val="20"/>
        </w:rPr>
      </w:pPr>
      <w:r>
        <w:rPr>
          <w:sz w:val="20"/>
        </w:rPr>
        <w:t xml:space="preserve">Zakres świadczeń </w:t>
      </w:r>
      <w:r>
        <w:rPr>
          <w:b/>
          <w:sz w:val="20"/>
        </w:rPr>
        <w:t>Wykonawcy</w:t>
      </w:r>
      <w:r>
        <w:rPr>
          <w:sz w:val="20"/>
        </w:rPr>
        <w:t xml:space="preserve"> w ramach realizacji przedmiotu</w:t>
      </w:r>
      <w:r>
        <w:rPr>
          <w:b/>
          <w:sz w:val="20"/>
        </w:rPr>
        <w:t xml:space="preserve"> </w:t>
      </w:r>
      <w:r>
        <w:rPr>
          <w:sz w:val="20"/>
        </w:rPr>
        <w:t xml:space="preserve">umowy może zostać doprecyzowany lub – w granicach dopuszczalnych przez przepisy prawa i </w:t>
      </w:r>
      <w:r>
        <w:rPr>
          <w:b/>
          <w:sz w:val="20"/>
        </w:rPr>
        <w:t>umowę</w:t>
      </w:r>
      <w:r>
        <w:rPr>
          <w:sz w:val="20"/>
        </w:rPr>
        <w:t xml:space="preserve"> – zmodyfikowany w trakcie realizacji przedmiotu umowy</w:t>
      </w:r>
      <w:r>
        <w:rPr>
          <w:b/>
          <w:sz w:val="20"/>
        </w:rPr>
        <w:t>,</w:t>
      </w:r>
      <w:r>
        <w:rPr>
          <w:sz w:val="20"/>
        </w:rPr>
        <w:t xml:space="preserve"> i zaakceptowany przez Zamawiającego na zasadach przewidzianych umową. </w:t>
      </w:r>
    </w:p>
    <w:p w:rsidR="002C1189" w:rsidRDefault="002C1189" w:rsidP="0054487C">
      <w:pPr>
        <w:pStyle w:val="Tekstpodstawowy"/>
        <w:widowControl w:val="0"/>
        <w:numPr>
          <w:ilvl w:val="0"/>
          <w:numId w:val="47"/>
        </w:numPr>
        <w:autoSpaceDE w:val="0"/>
        <w:autoSpaceDN w:val="0"/>
        <w:ind w:left="284" w:right="20" w:hanging="284"/>
        <w:rPr>
          <w:sz w:val="20"/>
        </w:rPr>
      </w:pPr>
      <w:r>
        <w:rPr>
          <w:b/>
          <w:sz w:val="20"/>
        </w:rPr>
        <w:t>Strony</w:t>
      </w:r>
      <w:r>
        <w:rPr>
          <w:sz w:val="20"/>
        </w:rPr>
        <w:t xml:space="preserve"> zgodnie potwierdzają, że podstawowym celem współpracy w ramach umowy jest zapewnienie </w:t>
      </w:r>
      <w:r>
        <w:rPr>
          <w:b/>
          <w:sz w:val="20"/>
        </w:rPr>
        <w:t>Zamawiającemu</w:t>
      </w:r>
      <w:r>
        <w:rPr>
          <w:sz w:val="20"/>
        </w:rPr>
        <w:t xml:space="preserve"> możliwości korzystania z </w:t>
      </w:r>
      <w:r>
        <w:rPr>
          <w:b/>
          <w:sz w:val="20"/>
        </w:rPr>
        <w:t>Systemu</w:t>
      </w:r>
      <w:r>
        <w:rPr>
          <w:sz w:val="20"/>
        </w:rPr>
        <w:t xml:space="preserve"> realizującego wszystkie funkcje oraz parametry przewidziane umową. </w:t>
      </w:r>
    </w:p>
    <w:p w:rsidR="002C1189" w:rsidRDefault="002C1189" w:rsidP="002C1189">
      <w:pPr>
        <w:pStyle w:val="Tekstpodstawowy"/>
        <w:tabs>
          <w:tab w:val="left" w:pos="-1980"/>
        </w:tabs>
        <w:rPr>
          <w:sz w:val="20"/>
        </w:rPr>
      </w:pPr>
    </w:p>
    <w:p w:rsidR="002C1189" w:rsidRDefault="0054487C" w:rsidP="002C1189">
      <w:pPr>
        <w:pStyle w:val="Tekstpodstawowywcity"/>
        <w:spacing w:after="0"/>
        <w:ind w:left="0"/>
        <w:jc w:val="center"/>
        <w:rPr>
          <w:b/>
          <w:sz w:val="20"/>
          <w:szCs w:val="20"/>
        </w:rPr>
      </w:pPr>
      <w:r>
        <w:rPr>
          <w:b/>
          <w:sz w:val="20"/>
          <w:szCs w:val="20"/>
        </w:rPr>
        <w:t>§ 3</w:t>
      </w:r>
    </w:p>
    <w:p w:rsidR="002C1189" w:rsidRDefault="002C1189" w:rsidP="002C1189">
      <w:pPr>
        <w:pStyle w:val="Tekstpodstawowywcity"/>
        <w:spacing w:after="0"/>
        <w:ind w:left="0"/>
        <w:jc w:val="center"/>
      </w:pPr>
      <w:r>
        <w:rPr>
          <w:b/>
          <w:sz w:val="20"/>
          <w:szCs w:val="20"/>
        </w:rPr>
        <w:t>SPOSÓB REALIZACJI PRZEDMIOTU UMOWY</w:t>
      </w:r>
    </w:p>
    <w:p w:rsidR="002C1189" w:rsidRDefault="002C1189" w:rsidP="0054487C">
      <w:pPr>
        <w:pStyle w:val="Tekstpodstawowy"/>
        <w:widowControl w:val="0"/>
        <w:numPr>
          <w:ilvl w:val="0"/>
          <w:numId w:val="5"/>
        </w:numPr>
        <w:autoSpaceDE w:val="0"/>
        <w:autoSpaceDN w:val="0"/>
        <w:ind w:left="284" w:right="20" w:hanging="284"/>
        <w:rPr>
          <w:sz w:val="20"/>
        </w:rPr>
      </w:pPr>
      <w:r>
        <w:rPr>
          <w:b/>
          <w:sz w:val="20"/>
        </w:rPr>
        <w:t>Strony</w:t>
      </w:r>
      <w:r>
        <w:rPr>
          <w:sz w:val="20"/>
        </w:rPr>
        <w:t xml:space="preserve"> deklarują współpracę w celu realizacji umowy. </w:t>
      </w:r>
    </w:p>
    <w:p w:rsidR="0054487C" w:rsidRDefault="002C1189" w:rsidP="0054487C">
      <w:pPr>
        <w:pStyle w:val="Tekstpodstawowy"/>
        <w:widowControl w:val="0"/>
        <w:numPr>
          <w:ilvl w:val="0"/>
          <w:numId w:val="5"/>
        </w:numPr>
        <w:autoSpaceDE w:val="0"/>
        <w:autoSpaceDN w:val="0"/>
        <w:ind w:left="284" w:right="20" w:hanging="284"/>
        <w:rPr>
          <w:sz w:val="20"/>
        </w:rPr>
      </w:pPr>
      <w:r>
        <w:rPr>
          <w:b/>
          <w:sz w:val="20"/>
        </w:rPr>
        <w:t>Zamawiający</w:t>
      </w:r>
      <w:r>
        <w:rPr>
          <w:sz w:val="20"/>
        </w:rPr>
        <w:t xml:space="preserve">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w:t>
      </w:r>
      <w:r>
        <w:rPr>
          <w:b/>
          <w:sz w:val="20"/>
        </w:rPr>
        <w:t>Zamawiającego</w:t>
      </w:r>
      <w:r>
        <w:rPr>
          <w:sz w:val="20"/>
        </w:rPr>
        <w:t xml:space="preserve"> </w:t>
      </w:r>
      <w:r>
        <w:rPr>
          <w:b/>
          <w:sz w:val="20"/>
        </w:rPr>
        <w:t>Wykonawca</w:t>
      </w:r>
      <w:r>
        <w:rPr>
          <w:sz w:val="20"/>
        </w:rPr>
        <w:t xml:space="preserve"> zobowiązany będzie udzielić niezwłocznie wszelkich informacji, danych i wyjaśnień w żądanym zakresie oraz udostępnić i zaprezentować rezultaty prowadzonych prac, także w postaci nieukończonej, jak również zapewnić możliwość ich kontroli.</w:t>
      </w:r>
      <w:r w:rsidR="0054487C" w:rsidRPr="0054487C">
        <w:rPr>
          <w:b/>
          <w:sz w:val="20"/>
        </w:rPr>
        <w:t xml:space="preserve"> </w:t>
      </w:r>
    </w:p>
    <w:p w:rsidR="002C1189" w:rsidRDefault="002C1189" w:rsidP="002C1189">
      <w:pPr>
        <w:pStyle w:val="Tekstpodstawowy"/>
        <w:widowControl w:val="0"/>
        <w:numPr>
          <w:ilvl w:val="0"/>
          <w:numId w:val="5"/>
        </w:numPr>
        <w:autoSpaceDE w:val="0"/>
        <w:autoSpaceDN w:val="0"/>
        <w:ind w:left="284" w:right="20" w:hanging="284"/>
        <w:rPr>
          <w:sz w:val="20"/>
        </w:rPr>
      </w:pPr>
      <w:r>
        <w:rPr>
          <w:b/>
          <w:sz w:val="20"/>
        </w:rPr>
        <w:t>Wykonawca</w:t>
      </w:r>
      <w:r>
        <w:rPr>
          <w:sz w:val="20"/>
        </w:rPr>
        <w:t xml:space="preserve"> zobowiązuje się wykonać przedmiot umowy z zachowaniem najwyższej profesjonalnej staranności, przy wykorzystaniu całej posiadanej wiedzy i doświadczenia.</w:t>
      </w:r>
    </w:p>
    <w:p w:rsidR="002C1189" w:rsidRDefault="002C1189" w:rsidP="002C1189">
      <w:pPr>
        <w:pStyle w:val="Tekstpodstawowy"/>
        <w:widowControl w:val="0"/>
        <w:numPr>
          <w:ilvl w:val="0"/>
          <w:numId w:val="5"/>
        </w:numPr>
        <w:autoSpaceDE w:val="0"/>
        <w:autoSpaceDN w:val="0"/>
        <w:ind w:left="284" w:right="20" w:hanging="284"/>
        <w:rPr>
          <w:sz w:val="20"/>
        </w:rPr>
      </w:pPr>
      <w:r>
        <w:rPr>
          <w:b/>
          <w:sz w:val="20"/>
        </w:rPr>
        <w:t>Wykonawca</w:t>
      </w:r>
      <w:r>
        <w:rPr>
          <w:sz w:val="20"/>
        </w:rPr>
        <w:t xml:space="preserve"> zobowiązuje się do zapewnienia zgodności </w:t>
      </w:r>
      <w:r>
        <w:rPr>
          <w:b/>
          <w:sz w:val="20"/>
        </w:rPr>
        <w:t>Systemu</w:t>
      </w:r>
      <w:r>
        <w:rPr>
          <w:sz w:val="20"/>
        </w:rPr>
        <w:t xml:space="preserve"> z przepisami prawa obowiązującymi </w:t>
      </w:r>
      <w:r>
        <w:rPr>
          <w:sz w:val="20"/>
        </w:rPr>
        <w:lastRenderedPageBreak/>
        <w:t xml:space="preserve">w Polsce oraz wymaganiami Zamawiającego wskazanymi w umowie i jej załącznikach. Zgodność będzie oceniana na moment jego odbioru. </w:t>
      </w:r>
    </w:p>
    <w:p w:rsidR="002C1189" w:rsidRDefault="002C1189" w:rsidP="002C1189">
      <w:pPr>
        <w:pStyle w:val="Tekstpodstawowy"/>
        <w:widowControl w:val="0"/>
        <w:numPr>
          <w:ilvl w:val="0"/>
          <w:numId w:val="5"/>
        </w:numPr>
        <w:autoSpaceDE w:val="0"/>
        <w:autoSpaceDN w:val="0"/>
        <w:ind w:left="284" w:right="20" w:hanging="284"/>
        <w:rPr>
          <w:sz w:val="20"/>
        </w:rPr>
      </w:pPr>
      <w:r>
        <w:rPr>
          <w:sz w:val="20"/>
        </w:rPr>
        <w:t xml:space="preserve">Prowadzenie prac na środowiskach </w:t>
      </w:r>
      <w:r>
        <w:rPr>
          <w:b/>
          <w:sz w:val="20"/>
        </w:rPr>
        <w:t>Zamawiającego</w:t>
      </w:r>
      <w:r>
        <w:rPr>
          <w:sz w:val="20"/>
        </w:rPr>
        <w:t xml:space="preserve"> w oparciu o zdalny dostęp wymaga zgody </w:t>
      </w:r>
      <w:r>
        <w:rPr>
          <w:b/>
          <w:sz w:val="20"/>
        </w:rPr>
        <w:t>Zamawiającego</w:t>
      </w:r>
      <w:r>
        <w:rPr>
          <w:sz w:val="20"/>
        </w:rPr>
        <w:t>, a także zachowania najwyższej staranności w celu ochrony infrastruktury Zamawiającego przed możliwym naruszeniem jej bezpieczeństwa.</w:t>
      </w:r>
    </w:p>
    <w:p w:rsidR="002C1189" w:rsidRPr="0054487C" w:rsidRDefault="002C1189" w:rsidP="0054487C">
      <w:pPr>
        <w:pStyle w:val="Tekstpodstawowy"/>
        <w:widowControl w:val="0"/>
        <w:numPr>
          <w:ilvl w:val="0"/>
          <w:numId w:val="5"/>
        </w:numPr>
        <w:autoSpaceDE w:val="0"/>
        <w:autoSpaceDN w:val="0"/>
        <w:ind w:left="284" w:right="20" w:hanging="284"/>
        <w:rPr>
          <w:sz w:val="20"/>
        </w:rPr>
      </w:pPr>
      <w:r>
        <w:rPr>
          <w:b/>
          <w:sz w:val="20"/>
        </w:rPr>
        <w:t xml:space="preserve">Wykonawca </w:t>
      </w:r>
      <w:r>
        <w:rPr>
          <w:sz w:val="20"/>
        </w:rPr>
        <w:t xml:space="preserve">zobowiązuje się do wykonania umowy w sposób niepowodujący zaprzestania lub zakłócenia pracy infrastruktury </w:t>
      </w:r>
      <w:r>
        <w:rPr>
          <w:b/>
          <w:sz w:val="20"/>
        </w:rPr>
        <w:t>Zamawiającego</w:t>
      </w:r>
      <w:r>
        <w:rPr>
          <w:sz w:val="20"/>
        </w:rPr>
        <w:t xml:space="preserve">. Powyższe nie dotyczy elementów infrastruktury </w:t>
      </w:r>
      <w:r>
        <w:rPr>
          <w:b/>
          <w:sz w:val="20"/>
        </w:rPr>
        <w:t>Zamawiającego</w:t>
      </w:r>
      <w:r>
        <w:rPr>
          <w:sz w:val="20"/>
        </w:rPr>
        <w:t xml:space="preserve">, których wyłączenie z eksploatacji lub ograniczenie eksploatacji </w:t>
      </w:r>
      <w:r>
        <w:rPr>
          <w:b/>
          <w:sz w:val="20"/>
        </w:rPr>
        <w:t>Strony</w:t>
      </w:r>
      <w:r>
        <w:rPr>
          <w:sz w:val="20"/>
        </w:rPr>
        <w:t xml:space="preserve"> uzgodniły.</w:t>
      </w:r>
    </w:p>
    <w:p w:rsidR="002C1189" w:rsidRDefault="002C1189" w:rsidP="002C1189">
      <w:pPr>
        <w:pStyle w:val="Tekstpodstawowy"/>
        <w:widowControl w:val="0"/>
        <w:numPr>
          <w:ilvl w:val="0"/>
          <w:numId w:val="5"/>
        </w:numPr>
        <w:autoSpaceDE w:val="0"/>
        <w:autoSpaceDN w:val="0"/>
        <w:ind w:left="284" w:right="20" w:hanging="284"/>
        <w:rPr>
          <w:sz w:val="20"/>
        </w:rPr>
      </w:pPr>
      <w:r>
        <w:rPr>
          <w:sz w:val="20"/>
        </w:rPr>
        <w:t xml:space="preserve">O ile nic innego nie wynika wprost z umowy, </w:t>
      </w:r>
      <w:r>
        <w:rPr>
          <w:b/>
          <w:sz w:val="20"/>
        </w:rPr>
        <w:t>Wykonawca</w:t>
      </w:r>
      <w:r>
        <w:rPr>
          <w:sz w:val="20"/>
        </w:rPr>
        <w:t xml:space="preserve"> jest zobowiązany zapewnić wszelkie narzędzia, w tym oprogramowanie i inne zasoby potrzebne mu do realizacji umowy. W szczególności – o ile umowa nie stanowi inaczej – wszelkie prace związane z konfiguracją lub opracowaniem i testowaniem </w:t>
      </w:r>
      <w:r>
        <w:rPr>
          <w:b/>
          <w:sz w:val="20"/>
        </w:rPr>
        <w:t>Systemu</w:t>
      </w:r>
      <w:r>
        <w:rPr>
          <w:sz w:val="20"/>
        </w:rPr>
        <w:t xml:space="preserve"> będą odbywać się na środowisku testowym skonfigurowanym na infrastrukturze technicznej dostarczonej przez Wykonawcę w ramach umowy. O ile umowa i/lub wzajemne uzgodnienia Stron nie stanowią inaczej, </w:t>
      </w:r>
      <w:r>
        <w:rPr>
          <w:b/>
          <w:sz w:val="20"/>
        </w:rPr>
        <w:t>Zamawiający</w:t>
      </w:r>
      <w:r>
        <w:rPr>
          <w:sz w:val="20"/>
        </w:rPr>
        <w:t xml:space="preserve"> nie ma obowiązku udostępniać żadnej infrastruktury sprzętowej ani oprogramowania. Powyższe nie wyłącza zobowiązania </w:t>
      </w:r>
      <w:r>
        <w:rPr>
          <w:b/>
          <w:sz w:val="20"/>
        </w:rPr>
        <w:t>Zamawiającego</w:t>
      </w:r>
      <w:r>
        <w:rPr>
          <w:sz w:val="20"/>
        </w:rPr>
        <w:t xml:space="preserve"> do współdziałania opisanego umową. </w:t>
      </w:r>
    </w:p>
    <w:p w:rsidR="002C1189" w:rsidRDefault="002C1189" w:rsidP="002C1189">
      <w:pPr>
        <w:pStyle w:val="Tekstpodstawowy"/>
        <w:widowControl w:val="0"/>
        <w:numPr>
          <w:ilvl w:val="0"/>
          <w:numId w:val="5"/>
        </w:numPr>
        <w:autoSpaceDE w:val="0"/>
        <w:autoSpaceDN w:val="0"/>
        <w:ind w:left="284" w:right="20" w:hanging="284"/>
        <w:rPr>
          <w:sz w:val="20"/>
        </w:rPr>
      </w:pPr>
      <w:r>
        <w:rPr>
          <w:b/>
          <w:sz w:val="20"/>
        </w:rPr>
        <w:t>Wykonawca</w:t>
      </w:r>
      <w:r>
        <w:rPr>
          <w:sz w:val="20"/>
        </w:rPr>
        <w:t xml:space="preserve"> oświadcza, że podczas realizacji umowy, a także podczas korzystania z </w:t>
      </w:r>
      <w:r>
        <w:rPr>
          <w:b/>
          <w:sz w:val="20"/>
        </w:rPr>
        <w:t>Systemu</w:t>
      </w:r>
      <w:r>
        <w:rPr>
          <w:sz w:val="20"/>
        </w:rPr>
        <w:t xml:space="preserve"> w zakresie i na zasadach opisanych umową, </w:t>
      </w:r>
      <w:r>
        <w:rPr>
          <w:b/>
          <w:sz w:val="20"/>
        </w:rPr>
        <w:t>Zamawiający</w:t>
      </w:r>
      <w:r>
        <w:rPr>
          <w:sz w:val="20"/>
        </w:rPr>
        <w:t xml:space="preserve"> nie będzie zobowiązany do nabywania żadnych usług ani uprawnień innych niż wyraźnie zdefiniowane umową. W szczególności zobowiązanie </w:t>
      </w:r>
      <w:r>
        <w:rPr>
          <w:b/>
          <w:sz w:val="20"/>
        </w:rPr>
        <w:t>Wykonawcy</w:t>
      </w:r>
      <w:r>
        <w:rPr>
          <w:sz w:val="20"/>
        </w:rPr>
        <w:t xml:space="preserve"> oznacza, że nie jest konieczne nabycie przez </w:t>
      </w:r>
      <w:r>
        <w:rPr>
          <w:b/>
          <w:sz w:val="20"/>
        </w:rPr>
        <w:t>Zamawiającego</w:t>
      </w:r>
      <w:r>
        <w:rPr>
          <w:sz w:val="20"/>
        </w:rPr>
        <w:t xml:space="preserve"> żadnych dodatkowych licencji ani uprawnień poza opisanymi umową i objętymi Wynagrodzeniem, a korzystanie z </w:t>
      </w:r>
      <w:r>
        <w:rPr>
          <w:b/>
          <w:sz w:val="20"/>
        </w:rPr>
        <w:t>Systemu</w:t>
      </w:r>
      <w:r>
        <w:rPr>
          <w:sz w:val="20"/>
        </w:rPr>
        <w:t xml:space="preserve"> nie spowoduje konieczności nabycia takich licencji lub uprawnień. Wszelkie ryzyka związane z szacowaniem ilości potrzebnych licencji, poza zdefiniowanymi przez </w:t>
      </w:r>
      <w:r>
        <w:rPr>
          <w:b/>
          <w:sz w:val="20"/>
        </w:rPr>
        <w:t>Zamawiającego</w:t>
      </w:r>
      <w:r>
        <w:rPr>
          <w:sz w:val="20"/>
        </w:rPr>
        <w:t xml:space="preserve">, lub innych uprawnień koniecznych do korzystania z </w:t>
      </w:r>
      <w:r>
        <w:rPr>
          <w:b/>
          <w:sz w:val="20"/>
        </w:rPr>
        <w:t>Systemu</w:t>
      </w:r>
      <w:r>
        <w:rPr>
          <w:sz w:val="20"/>
        </w:rPr>
        <w:t xml:space="preserve"> zgodnie z umową</w:t>
      </w:r>
      <w:r>
        <w:rPr>
          <w:b/>
          <w:sz w:val="20"/>
        </w:rPr>
        <w:t>,</w:t>
      </w:r>
      <w:r>
        <w:rPr>
          <w:sz w:val="20"/>
        </w:rPr>
        <w:t xml:space="preserve"> obciążają </w:t>
      </w:r>
      <w:r>
        <w:rPr>
          <w:b/>
          <w:sz w:val="20"/>
        </w:rPr>
        <w:t>Wykonawcę</w:t>
      </w:r>
      <w:r>
        <w:rPr>
          <w:sz w:val="20"/>
        </w:rPr>
        <w:t xml:space="preserve">. </w:t>
      </w:r>
    </w:p>
    <w:p w:rsidR="002C1189" w:rsidRDefault="002C1189" w:rsidP="002C1189">
      <w:pPr>
        <w:pStyle w:val="Tekstpodstawowy"/>
        <w:widowControl w:val="0"/>
        <w:autoSpaceDE w:val="0"/>
        <w:autoSpaceDN w:val="0"/>
        <w:ind w:left="284" w:right="20"/>
        <w:rPr>
          <w:sz w:val="20"/>
        </w:rPr>
      </w:pPr>
    </w:p>
    <w:p w:rsidR="002C1189" w:rsidRDefault="0054487C" w:rsidP="002C1189">
      <w:pPr>
        <w:pStyle w:val="Tekstpodstawowywcity"/>
        <w:spacing w:after="0"/>
        <w:ind w:left="0"/>
        <w:jc w:val="center"/>
        <w:rPr>
          <w:b/>
          <w:sz w:val="20"/>
          <w:szCs w:val="20"/>
        </w:rPr>
      </w:pPr>
      <w:r>
        <w:rPr>
          <w:b/>
          <w:sz w:val="20"/>
          <w:szCs w:val="20"/>
        </w:rPr>
        <w:t>§ 4</w:t>
      </w:r>
    </w:p>
    <w:p w:rsidR="002C1189" w:rsidRDefault="002C1189" w:rsidP="002C1189">
      <w:pPr>
        <w:pStyle w:val="Tekstpodstawowywcity"/>
        <w:spacing w:after="0"/>
        <w:ind w:left="0"/>
        <w:jc w:val="center"/>
        <w:rPr>
          <w:b/>
          <w:sz w:val="20"/>
          <w:szCs w:val="20"/>
        </w:rPr>
      </w:pPr>
      <w:r>
        <w:rPr>
          <w:b/>
          <w:sz w:val="20"/>
          <w:szCs w:val="20"/>
        </w:rPr>
        <w:t>HARMONOGRAM</w:t>
      </w:r>
    </w:p>
    <w:p w:rsidR="002C1189" w:rsidRDefault="007B62FE" w:rsidP="002C1189">
      <w:pPr>
        <w:pStyle w:val="Tekstpodstawowy"/>
        <w:widowControl w:val="0"/>
        <w:numPr>
          <w:ilvl w:val="0"/>
          <w:numId w:val="6"/>
        </w:numPr>
        <w:autoSpaceDE w:val="0"/>
        <w:autoSpaceDN w:val="0"/>
        <w:ind w:left="284" w:right="20" w:hanging="284"/>
        <w:rPr>
          <w:sz w:val="20"/>
        </w:rPr>
      </w:pPr>
      <w:r>
        <w:rPr>
          <w:sz w:val="20"/>
        </w:rPr>
        <w:t>Strony ustalają</w:t>
      </w:r>
      <w:r w:rsidR="002C1189">
        <w:rPr>
          <w:sz w:val="20"/>
        </w:rPr>
        <w:t xml:space="preserve"> termin realizacji umowy </w:t>
      </w:r>
      <w:r>
        <w:rPr>
          <w:sz w:val="20"/>
        </w:rPr>
        <w:t>od daty podpisania umowy</w:t>
      </w:r>
      <w:r w:rsidR="0054487C">
        <w:rPr>
          <w:sz w:val="20"/>
        </w:rPr>
        <w:t xml:space="preserve"> do ……………</w:t>
      </w:r>
      <w:r>
        <w:rPr>
          <w:sz w:val="20"/>
        </w:rPr>
        <w:t>.</w:t>
      </w:r>
      <w:r w:rsidR="002C1189">
        <w:rPr>
          <w:sz w:val="20"/>
        </w:rPr>
        <w:t xml:space="preserve"> </w:t>
      </w:r>
    </w:p>
    <w:p w:rsidR="002C1189" w:rsidRDefault="002C1189" w:rsidP="002C1189">
      <w:pPr>
        <w:pStyle w:val="Tekstpodstawowy"/>
        <w:widowControl w:val="0"/>
        <w:numPr>
          <w:ilvl w:val="0"/>
          <w:numId w:val="6"/>
        </w:numPr>
        <w:autoSpaceDE w:val="0"/>
        <w:autoSpaceDN w:val="0"/>
        <w:ind w:left="284" w:right="20" w:hanging="284"/>
        <w:rPr>
          <w:snapToGrid w:val="0"/>
          <w:sz w:val="20"/>
        </w:rPr>
      </w:pPr>
      <w:r>
        <w:rPr>
          <w:sz w:val="20"/>
        </w:rPr>
        <w:t>W term</w:t>
      </w:r>
      <w:r w:rsidR="007B62FE">
        <w:rPr>
          <w:sz w:val="20"/>
        </w:rPr>
        <w:t>inie do 14</w:t>
      </w:r>
      <w:r>
        <w:rPr>
          <w:sz w:val="20"/>
        </w:rPr>
        <w:t xml:space="preserve"> dni od dnia podpisania umowy</w:t>
      </w:r>
      <w:r>
        <w:rPr>
          <w:b/>
          <w:sz w:val="20"/>
        </w:rPr>
        <w:t>,</w:t>
      </w:r>
      <w:r>
        <w:rPr>
          <w:sz w:val="20"/>
        </w:rPr>
        <w:t xml:space="preserve"> </w:t>
      </w:r>
      <w:r>
        <w:rPr>
          <w:b/>
          <w:sz w:val="20"/>
        </w:rPr>
        <w:t>Wykonawca</w:t>
      </w:r>
      <w:r>
        <w:rPr>
          <w:sz w:val="20"/>
        </w:rPr>
        <w:t xml:space="preserve"> przedstawi do akceptacji </w:t>
      </w:r>
      <w:r>
        <w:rPr>
          <w:b/>
          <w:sz w:val="20"/>
        </w:rPr>
        <w:t>Zamawiającego</w:t>
      </w:r>
      <w:r>
        <w:rPr>
          <w:sz w:val="20"/>
        </w:rPr>
        <w:t xml:space="preserve"> </w:t>
      </w:r>
      <w:r>
        <w:rPr>
          <w:b/>
          <w:snapToGrid w:val="0"/>
          <w:sz w:val="20"/>
        </w:rPr>
        <w:t xml:space="preserve">Harmonogram </w:t>
      </w:r>
      <w:r w:rsidR="007B62FE">
        <w:rPr>
          <w:b/>
          <w:sz w:val="20"/>
        </w:rPr>
        <w:t>Realizacji Projektu</w:t>
      </w:r>
      <w:r>
        <w:rPr>
          <w:snapToGrid w:val="0"/>
          <w:sz w:val="20"/>
        </w:rPr>
        <w:t xml:space="preserve"> </w:t>
      </w:r>
      <w:r>
        <w:rPr>
          <w:sz w:val="20"/>
        </w:rPr>
        <w:t xml:space="preserve">określający w szczególności terminy wykonania </w:t>
      </w:r>
      <w:r>
        <w:rPr>
          <w:snapToGrid w:val="0"/>
          <w:sz w:val="20"/>
        </w:rPr>
        <w:t>prac z podziałem na etapowanie prac zgodnie z wymaganiami Zamawiającego wskazanymi w Opisie Przedmiotu Zamówienia</w:t>
      </w:r>
      <w:r>
        <w:rPr>
          <w:sz w:val="20"/>
        </w:rPr>
        <w:t xml:space="preserve"> oraz odpowiadające tym terminom zakresy dostaw i usług oraz koszty.</w:t>
      </w:r>
    </w:p>
    <w:p w:rsidR="002C1189" w:rsidRDefault="002C1189" w:rsidP="002C1189">
      <w:pPr>
        <w:pStyle w:val="Tekstpodstawowy"/>
        <w:widowControl w:val="0"/>
        <w:numPr>
          <w:ilvl w:val="0"/>
          <w:numId w:val="6"/>
        </w:numPr>
        <w:autoSpaceDE w:val="0"/>
        <w:autoSpaceDN w:val="0"/>
        <w:ind w:left="284" w:right="20" w:hanging="284"/>
        <w:rPr>
          <w:sz w:val="20"/>
        </w:rPr>
      </w:pPr>
      <w:r>
        <w:rPr>
          <w:sz w:val="20"/>
        </w:rPr>
        <w:t xml:space="preserve">Zaakceptowany przez </w:t>
      </w:r>
      <w:r>
        <w:rPr>
          <w:b/>
          <w:sz w:val="20"/>
        </w:rPr>
        <w:t>Zamawiającego</w:t>
      </w:r>
      <w:r>
        <w:rPr>
          <w:sz w:val="20"/>
        </w:rPr>
        <w:t xml:space="preserve"> </w:t>
      </w:r>
      <w:r>
        <w:rPr>
          <w:b/>
          <w:sz w:val="20"/>
        </w:rPr>
        <w:t xml:space="preserve">Harmonogram </w:t>
      </w:r>
      <w:r w:rsidR="007B62FE">
        <w:rPr>
          <w:b/>
          <w:sz w:val="20"/>
        </w:rPr>
        <w:t>Realizacji Projektu</w:t>
      </w:r>
      <w:r>
        <w:rPr>
          <w:sz w:val="20"/>
        </w:rPr>
        <w:t>, staje się załącznikiem do umowy i</w:t>
      </w:r>
      <w:r>
        <w:rPr>
          <w:b/>
          <w:sz w:val="20"/>
        </w:rPr>
        <w:t xml:space="preserve"> </w:t>
      </w:r>
      <w:r>
        <w:rPr>
          <w:sz w:val="20"/>
        </w:rPr>
        <w:t>będzie stanowił formalną podstawę do określenia czasu realizacji prac</w:t>
      </w:r>
      <w:r>
        <w:rPr>
          <w:b/>
          <w:sz w:val="20"/>
        </w:rPr>
        <w:t>,</w:t>
      </w:r>
      <w:r w:rsidR="0054487C">
        <w:rPr>
          <w:sz w:val="20"/>
        </w:rPr>
        <w:t xml:space="preserve"> jak również</w:t>
      </w:r>
      <w:r>
        <w:rPr>
          <w:sz w:val="20"/>
        </w:rPr>
        <w:t xml:space="preserve"> prawa do odstąpienia od umowy określonego w § </w:t>
      </w:r>
      <w:r w:rsidR="00FD6153">
        <w:rPr>
          <w:sz w:val="20"/>
        </w:rPr>
        <w:t>16</w:t>
      </w:r>
      <w:r>
        <w:rPr>
          <w:sz w:val="20"/>
        </w:rPr>
        <w:t xml:space="preserve"> umowy. </w:t>
      </w:r>
    </w:p>
    <w:p w:rsidR="002C1189" w:rsidRDefault="002C1189" w:rsidP="002C1189">
      <w:pPr>
        <w:pStyle w:val="Tekstpodstawowy"/>
        <w:widowControl w:val="0"/>
        <w:numPr>
          <w:ilvl w:val="0"/>
          <w:numId w:val="6"/>
        </w:numPr>
        <w:autoSpaceDE w:val="0"/>
        <w:autoSpaceDN w:val="0"/>
        <w:ind w:left="284" w:right="20" w:hanging="284"/>
        <w:rPr>
          <w:sz w:val="20"/>
        </w:rPr>
      </w:pPr>
      <w:r>
        <w:rPr>
          <w:sz w:val="20"/>
        </w:rPr>
        <w:t xml:space="preserve">W razie potrzeby </w:t>
      </w:r>
      <w:r>
        <w:rPr>
          <w:b/>
          <w:sz w:val="20"/>
        </w:rPr>
        <w:t xml:space="preserve">Harmonogram </w:t>
      </w:r>
      <w:r w:rsidR="007B62FE">
        <w:rPr>
          <w:b/>
          <w:sz w:val="20"/>
        </w:rPr>
        <w:t>Realizacji Projektu</w:t>
      </w:r>
      <w:r>
        <w:rPr>
          <w:b/>
          <w:sz w:val="20"/>
        </w:rPr>
        <w:t xml:space="preserve"> </w:t>
      </w:r>
      <w:r>
        <w:rPr>
          <w:sz w:val="20"/>
        </w:rPr>
        <w:t>może ulec zmianie tylko za zgodą stron umowy i może być wprowadzony wyłącznie</w:t>
      </w:r>
      <w:r>
        <w:rPr>
          <w:b/>
          <w:sz w:val="20"/>
        </w:rPr>
        <w:t xml:space="preserve"> </w:t>
      </w:r>
      <w:r>
        <w:rPr>
          <w:sz w:val="20"/>
        </w:rPr>
        <w:t>w formie aneksu do umowy.</w:t>
      </w:r>
    </w:p>
    <w:p w:rsidR="002C1189" w:rsidRDefault="002C1189" w:rsidP="002C1189">
      <w:pPr>
        <w:pStyle w:val="Tekstpodstawowy"/>
        <w:widowControl w:val="0"/>
        <w:numPr>
          <w:ilvl w:val="0"/>
          <w:numId w:val="6"/>
        </w:numPr>
        <w:autoSpaceDE w:val="0"/>
        <w:autoSpaceDN w:val="0"/>
        <w:ind w:left="284" w:right="20" w:hanging="284"/>
        <w:rPr>
          <w:sz w:val="20"/>
        </w:rPr>
      </w:pPr>
      <w:r>
        <w:rPr>
          <w:sz w:val="20"/>
        </w:rPr>
        <w:t>Jeżeli w toku realizacji</w:t>
      </w:r>
      <w:r>
        <w:rPr>
          <w:b/>
          <w:sz w:val="20"/>
        </w:rPr>
        <w:t xml:space="preserve"> </w:t>
      </w:r>
      <w:r>
        <w:rPr>
          <w:bCs/>
          <w:sz w:val="20"/>
        </w:rPr>
        <w:t>umowy</w:t>
      </w:r>
      <w:r>
        <w:rPr>
          <w:sz w:val="20"/>
        </w:rPr>
        <w:t xml:space="preserve">, mimo zachowania przez </w:t>
      </w:r>
      <w:r>
        <w:rPr>
          <w:b/>
          <w:sz w:val="20"/>
        </w:rPr>
        <w:t>Wykonawcę</w:t>
      </w:r>
      <w:r>
        <w:rPr>
          <w:sz w:val="20"/>
        </w:rPr>
        <w:t xml:space="preserve"> należytej staranności, </w:t>
      </w:r>
      <w:r>
        <w:rPr>
          <w:b/>
          <w:sz w:val="20"/>
        </w:rPr>
        <w:t>Wykonawca</w:t>
      </w:r>
      <w:r>
        <w:rPr>
          <w:sz w:val="20"/>
        </w:rPr>
        <w:t xml:space="preserve"> stwierdzi zaistnienie okoliczności dających podstawę do oceny, że przedmiot umowy nie zostanie wykonany w terminie określonym w </w:t>
      </w:r>
      <w:r>
        <w:rPr>
          <w:b/>
          <w:sz w:val="20"/>
        </w:rPr>
        <w:t xml:space="preserve">Harmonogramie </w:t>
      </w:r>
      <w:r w:rsidR="007B62FE">
        <w:rPr>
          <w:b/>
          <w:sz w:val="20"/>
        </w:rPr>
        <w:t>Realizacji Projektu</w:t>
      </w:r>
      <w:r>
        <w:rPr>
          <w:sz w:val="20"/>
        </w:rPr>
        <w:t xml:space="preserve">, niezwłocznie zawiadomi na piśmie </w:t>
      </w:r>
      <w:r>
        <w:rPr>
          <w:b/>
          <w:sz w:val="20"/>
        </w:rPr>
        <w:t xml:space="preserve">Zamawiającego </w:t>
      </w:r>
      <w:r>
        <w:rPr>
          <w:sz w:val="20"/>
        </w:rPr>
        <w:t>o zagrożeniu, czasie, przyczynach wystąpienia opóźnienia oraz przedstawi, wraz z</w:t>
      </w:r>
      <w:r w:rsidR="003A3ACA">
        <w:rPr>
          <w:sz w:val="20"/>
        </w:rPr>
        <w:t> </w:t>
      </w:r>
      <w:r>
        <w:rPr>
          <w:sz w:val="20"/>
        </w:rPr>
        <w:t xml:space="preserve">przewidywalnym terminem zakończenia prac, planowane czynności zaradcze. Ostateczna decyzja o zmianie terminu realizacji umowy należy do </w:t>
      </w:r>
      <w:r>
        <w:rPr>
          <w:b/>
          <w:sz w:val="20"/>
        </w:rPr>
        <w:t>Zamawiającego</w:t>
      </w:r>
      <w:r>
        <w:rPr>
          <w:sz w:val="20"/>
        </w:rPr>
        <w:t>.</w:t>
      </w:r>
    </w:p>
    <w:p w:rsidR="002C1189" w:rsidRDefault="002C1189" w:rsidP="002C1189">
      <w:pPr>
        <w:pStyle w:val="Tekstpodstawowy"/>
        <w:widowControl w:val="0"/>
        <w:numPr>
          <w:ilvl w:val="0"/>
          <w:numId w:val="6"/>
        </w:numPr>
        <w:autoSpaceDE w:val="0"/>
        <w:autoSpaceDN w:val="0"/>
        <w:ind w:left="284" w:right="20" w:hanging="284"/>
        <w:rPr>
          <w:sz w:val="20"/>
        </w:rPr>
      </w:pPr>
      <w:r>
        <w:rPr>
          <w:sz w:val="20"/>
        </w:rPr>
        <w:t xml:space="preserve">Jeżeli opóźnienie wynika z okoliczności leżących po stronie Wykonawcy, Wykonawca będzie zobowiązany do wykonywania ewentualnych dodatkowych prac wynikających z opóźnienia, jakie się okażą niezbędne do realizacji umowy. </w:t>
      </w:r>
    </w:p>
    <w:p w:rsidR="002C1189" w:rsidRDefault="002C1189" w:rsidP="002C1189">
      <w:pPr>
        <w:pStyle w:val="Tekstpodstawowywcity"/>
        <w:spacing w:after="0"/>
        <w:ind w:left="0"/>
        <w:jc w:val="center"/>
        <w:rPr>
          <w:b/>
          <w:sz w:val="20"/>
          <w:szCs w:val="20"/>
        </w:rPr>
      </w:pPr>
    </w:p>
    <w:p w:rsidR="002C1189" w:rsidRDefault="0054487C" w:rsidP="002C1189">
      <w:pPr>
        <w:pStyle w:val="Tekstpodstawowywcity"/>
        <w:spacing w:after="0"/>
        <w:ind w:left="0"/>
        <w:jc w:val="center"/>
        <w:rPr>
          <w:b/>
          <w:sz w:val="20"/>
          <w:szCs w:val="20"/>
        </w:rPr>
      </w:pPr>
      <w:r>
        <w:rPr>
          <w:b/>
          <w:sz w:val="20"/>
          <w:szCs w:val="20"/>
        </w:rPr>
        <w:t>§ 5</w:t>
      </w:r>
    </w:p>
    <w:p w:rsidR="002C1189" w:rsidRDefault="002C1189" w:rsidP="002C1189">
      <w:pPr>
        <w:pStyle w:val="Tekstpodstawowywcity"/>
        <w:spacing w:after="0"/>
        <w:ind w:left="0"/>
        <w:jc w:val="center"/>
        <w:rPr>
          <w:sz w:val="20"/>
          <w:szCs w:val="20"/>
        </w:rPr>
      </w:pPr>
      <w:r>
        <w:rPr>
          <w:b/>
          <w:sz w:val="20"/>
          <w:szCs w:val="20"/>
        </w:rPr>
        <w:t xml:space="preserve"> OBOWIĄZKI STRON</w:t>
      </w:r>
    </w:p>
    <w:p w:rsidR="002C1189" w:rsidRDefault="002C1189" w:rsidP="002C1189">
      <w:pPr>
        <w:pStyle w:val="Tekstpodstawowy"/>
        <w:widowControl w:val="0"/>
        <w:numPr>
          <w:ilvl w:val="0"/>
          <w:numId w:val="7"/>
        </w:numPr>
        <w:autoSpaceDE w:val="0"/>
        <w:autoSpaceDN w:val="0"/>
        <w:ind w:left="284" w:right="20" w:hanging="284"/>
        <w:rPr>
          <w:sz w:val="20"/>
        </w:rPr>
      </w:pPr>
      <w:r>
        <w:rPr>
          <w:b/>
          <w:sz w:val="20"/>
        </w:rPr>
        <w:t>Zamawiający</w:t>
      </w:r>
      <w:r>
        <w:rPr>
          <w:sz w:val="20"/>
        </w:rPr>
        <w:t xml:space="preserve"> jest zobowiązany do współdziałania z </w:t>
      </w:r>
      <w:r>
        <w:rPr>
          <w:b/>
          <w:sz w:val="20"/>
        </w:rPr>
        <w:t>Wykonawcą</w:t>
      </w:r>
      <w:r>
        <w:rPr>
          <w:sz w:val="20"/>
        </w:rPr>
        <w:t xml:space="preserve"> w granicach określonych prawem oraz umową. </w:t>
      </w:r>
    </w:p>
    <w:p w:rsidR="002C1189" w:rsidRDefault="002C1189" w:rsidP="002C1189">
      <w:pPr>
        <w:pStyle w:val="Tekstpodstawowy"/>
        <w:widowControl w:val="0"/>
        <w:numPr>
          <w:ilvl w:val="0"/>
          <w:numId w:val="7"/>
        </w:numPr>
        <w:autoSpaceDE w:val="0"/>
        <w:autoSpaceDN w:val="0"/>
        <w:ind w:left="284" w:right="20" w:hanging="284"/>
        <w:rPr>
          <w:sz w:val="20"/>
        </w:rPr>
      </w:pPr>
      <w:r>
        <w:rPr>
          <w:sz w:val="20"/>
        </w:rPr>
        <w:t xml:space="preserve">W celu uniknięcia wątpliwości przyjmuje się, że jeżeli </w:t>
      </w:r>
      <w:r>
        <w:rPr>
          <w:b/>
          <w:sz w:val="20"/>
        </w:rPr>
        <w:t>Strony</w:t>
      </w:r>
      <w:r>
        <w:rPr>
          <w:sz w:val="20"/>
        </w:rPr>
        <w:t xml:space="preserve"> nie zdefiniowały danego działania niezbędnego do prawidłowej realizacji umowy jako obowiązku </w:t>
      </w:r>
      <w:r>
        <w:rPr>
          <w:b/>
          <w:sz w:val="20"/>
        </w:rPr>
        <w:t>Zamawiającego</w:t>
      </w:r>
      <w:r>
        <w:rPr>
          <w:sz w:val="20"/>
        </w:rPr>
        <w:t xml:space="preserve">, </w:t>
      </w:r>
      <w:r>
        <w:rPr>
          <w:b/>
          <w:sz w:val="20"/>
        </w:rPr>
        <w:t>Stroną</w:t>
      </w:r>
      <w:r>
        <w:rPr>
          <w:sz w:val="20"/>
        </w:rPr>
        <w:t xml:space="preserve"> zobowiązaną do wykonania takiego działania jest </w:t>
      </w:r>
      <w:r>
        <w:rPr>
          <w:b/>
          <w:sz w:val="20"/>
        </w:rPr>
        <w:t>Wykonawca</w:t>
      </w:r>
      <w:r>
        <w:rPr>
          <w:sz w:val="20"/>
        </w:rPr>
        <w:t>.</w:t>
      </w:r>
    </w:p>
    <w:p w:rsidR="002C1189" w:rsidRDefault="002C1189" w:rsidP="002C1189">
      <w:pPr>
        <w:pStyle w:val="Tekstpodstawowy"/>
        <w:widowControl w:val="0"/>
        <w:numPr>
          <w:ilvl w:val="0"/>
          <w:numId w:val="7"/>
        </w:numPr>
        <w:autoSpaceDE w:val="0"/>
        <w:autoSpaceDN w:val="0"/>
        <w:ind w:left="284" w:right="20" w:hanging="284"/>
        <w:rPr>
          <w:sz w:val="20"/>
        </w:rPr>
      </w:pPr>
      <w:r>
        <w:rPr>
          <w:b/>
          <w:sz w:val="20"/>
        </w:rPr>
        <w:t>Wykonawca</w:t>
      </w:r>
      <w:r>
        <w:rPr>
          <w:sz w:val="20"/>
        </w:rPr>
        <w:t xml:space="preserve"> zobowiązuje się zapewnić wykwalifikowany personel, a także materiały i zasoby niezbędne do wykonania i utrzymania prac w stopniu, w jakim wymaga tego jakość i terminowość wykonania przedmiotu</w:t>
      </w:r>
      <w:r>
        <w:rPr>
          <w:b/>
          <w:sz w:val="20"/>
        </w:rPr>
        <w:t xml:space="preserve"> </w:t>
      </w:r>
      <w:r>
        <w:rPr>
          <w:sz w:val="20"/>
        </w:rPr>
        <w:t xml:space="preserve">umowy, w szczególności </w:t>
      </w:r>
      <w:r>
        <w:rPr>
          <w:b/>
          <w:sz w:val="20"/>
        </w:rPr>
        <w:t>Wykonawca</w:t>
      </w:r>
      <w:r>
        <w:rPr>
          <w:sz w:val="20"/>
        </w:rPr>
        <w:t xml:space="preserve"> potwierdza, że dysponuje osobami wskazanymi w złożonej ofercie, posiadającymi niezbędne kwalifikacje do realizacji umowy. </w:t>
      </w:r>
    </w:p>
    <w:p w:rsidR="002C1189" w:rsidRDefault="002C1189" w:rsidP="002C1189">
      <w:pPr>
        <w:pStyle w:val="Tekstpodstawowy"/>
        <w:widowControl w:val="0"/>
        <w:numPr>
          <w:ilvl w:val="0"/>
          <w:numId w:val="7"/>
        </w:numPr>
        <w:autoSpaceDE w:val="0"/>
        <w:autoSpaceDN w:val="0"/>
        <w:ind w:left="284" w:right="20" w:hanging="284"/>
        <w:rPr>
          <w:sz w:val="20"/>
        </w:rPr>
      </w:pPr>
      <w:r>
        <w:rPr>
          <w:b/>
          <w:sz w:val="20"/>
        </w:rPr>
        <w:t>Wykonawca</w:t>
      </w:r>
      <w:r>
        <w:rPr>
          <w:sz w:val="20"/>
        </w:rPr>
        <w:t xml:space="preserve"> zobowiązany jest wykonać przedmiot</w:t>
      </w:r>
      <w:r>
        <w:rPr>
          <w:b/>
          <w:sz w:val="20"/>
        </w:rPr>
        <w:t xml:space="preserve"> </w:t>
      </w:r>
      <w:r>
        <w:rPr>
          <w:bCs/>
          <w:snapToGrid w:val="0"/>
          <w:sz w:val="20"/>
        </w:rPr>
        <w:t>umowy</w:t>
      </w:r>
      <w:r>
        <w:rPr>
          <w:b/>
          <w:sz w:val="20"/>
        </w:rPr>
        <w:t xml:space="preserve"> </w:t>
      </w:r>
      <w:r>
        <w:rPr>
          <w:sz w:val="20"/>
        </w:rPr>
        <w:t>z najwyższą starannością, w sposób zgodny z:</w:t>
      </w:r>
    </w:p>
    <w:p w:rsidR="002C1189" w:rsidRDefault="002C1189" w:rsidP="002C1189">
      <w:pPr>
        <w:pStyle w:val="Tekstpodstawowywcity"/>
        <w:widowControl w:val="0"/>
        <w:numPr>
          <w:ilvl w:val="0"/>
          <w:numId w:val="8"/>
        </w:numPr>
        <w:tabs>
          <w:tab w:val="left" w:pos="567"/>
        </w:tabs>
        <w:spacing w:after="0"/>
        <w:ind w:left="993" w:right="20" w:hanging="207"/>
        <w:jc w:val="both"/>
        <w:rPr>
          <w:sz w:val="20"/>
          <w:szCs w:val="20"/>
        </w:rPr>
      </w:pPr>
      <w:r>
        <w:rPr>
          <w:sz w:val="20"/>
          <w:szCs w:val="20"/>
        </w:rPr>
        <w:t>Opisem Przedmiotu Zamówienia,</w:t>
      </w:r>
      <w:r>
        <w:rPr>
          <w:snapToGrid w:val="0"/>
          <w:sz w:val="20"/>
          <w:szCs w:val="20"/>
        </w:rPr>
        <w:t xml:space="preserve"> </w:t>
      </w:r>
    </w:p>
    <w:p w:rsidR="002C1189" w:rsidRDefault="002C1189" w:rsidP="002C1189">
      <w:pPr>
        <w:pStyle w:val="Tekstpodstawowywcity"/>
        <w:widowControl w:val="0"/>
        <w:numPr>
          <w:ilvl w:val="0"/>
          <w:numId w:val="8"/>
        </w:numPr>
        <w:tabs>
          <w:tab w:val="left" w:pos="567"/>
        </w:tabs>
        <w:spacing w:after="0"/>
        <w:ind w:left="993" w:right="20" w:hanging="207"/>
        <w:jc w:val="both"/>
        <w:rPr>
          <w:sz w:val="20"/>
          <w:szCs w:val="20"/>
        </w:rPr>
      </w:pPr>
      <w:r>
        <w:rPr>
          <w:sz w:val="20"/>
          <w:szCs w:val="20"/>
        </w:rPr>
        <w:t>Ofertą Wykonawcy,</w:t>
      </w:r>
    </w:p>
    <w:p w:rsidR="002C1189" w:rsidRDefault="005E41EB" w:rsidP="002C1189">
      <w:pPr>
        <w:pStyle w:val="Tekstpodstawowywcity"/>
        <w:widowControl w:val="0"/>
        <w:numPr>
          <w:ilvl w:val="0"/>
          <w:numId w:val="8"/>
        </w:numPr>
        <w:tabs>
          <w:tab w:val="left" w:pos="567"/>
        </w:tabs>
        <w:spacing w:after="0"/>
        <w:ind w:left="993" w:right="20" w:hanging="207"/>
        <w:jc w:val="both"/>
        <w:rPr>
          <w:sz w:val="20"/>
          <w:szCs w:val="20"/>
        </w:rPr>
      </w:pPr>
      <w:r>
        <w:rPr>
          <w:sz w:val="20"/>
          <w:szCs w:val="20"/>
        </w:rPr>
        <w:t>w</w:t>
      </w:r>
      <w:r w:rsidR="002C1189">
        <w:rPr>
          <w:sz w:val="20"/>
          <w:szCs w:val="20"/>
        </w:rPr>
        <w:t>ymaganiami postawionymi w postępowaniu poprzedzającym zawarcie niniejszej</w:t>
      </w:r>
      <w:r w:rsidR="002C1189">
        <w:rPr>
          <w:b/>
          <w:sz w:val="20"/>
          <w:szCs w:val="20"/>
        </w:rPr>
        <w:t xml:space="preserve"> </w:t>
      </w:r>
      <w:r w:rsidR="002C1189">
        <w:rPr>
          <w:sz w:val="20"/>
          <w:szCs w:val="20"/>
        </w:rPr>
        <w:t>umowy</w:t>
      </w:r>
      <w:r w:rsidR="002C1189">
        <w:rPr>
          <w:b/>
          <w:sz w:val="20"/>
          <w:szCs w:val="20"/>
        </w:rPr>
        <w:t>,</w:t>
      </w:r>
    </w:p>
    <w:p w:rsidR="002C1189" w:rsidRDefault="002C1189" w:rsidP="002C1189">
      <w:pPr>
        <w:pStyle w:val="Tekstpodstawowywcity"/>
        <w:widowControl w:val="0"/>
        <w:numPr>
          <w:ilvl w:val="0"/>
          <w:numId w:val="8"/>
        </w:numPr>
        <w:tabs>
          <w:tab w:val="left" w:pos="567"/>
        </w:tabs>
        <w:spacing w:after="0"/>
        <w:ind w:left="993" w:right="20" w:hanging="207"/>
        <w:jc w:val="both"/>
        <w:rPr>
          <w:sz w:val="20"/>
          <w:szCs w:val="20"/>
        </w:rPr>
      </w:pPr>
      <w:r>
        <w:rPr>
          <w:sz w:val="20"/>
          <w:szCs w:val="20"/>
        </w:rPr>
        <w:lastRenderedPageBreak/>
        <w:t xml:space="preserve">obowiązującymi przepisami prawa krajowego i Unii Europejskiej, </w:t>
      </w:r>
    </w:p>
    <w:p w:rsidR="002C1189" w:rsidRDefault="002C1189" w:rsidP="002C1189">
      <w:pPr>
        <w:pStyle w:val="Tekstpodstawowywcity"/>
        <w:widowControl w:val="0"/>
        <w:numPr>
          <w:ilvl w:val="0"/>
          <w:numId w:val="8"/>
        </w:numPr>
        <w:tabs>
          <w:tab w:val="left" w:pos="567"/>
        </w:tabs>
        <w:spacing w:after="0"/>
        <w:ind w:left="993" w:right="20" w:hanging="207"/>
        <w:jc w:val="both"/>
        <w:rPr>
          <w:sz w:val="20"/>
          <w:szCs w:val="20"/>
        </w:rPr>
      </w:pPr>
      <w:r>
        <w:rPr>
          <w:sz w:val="20"/>
          <w:szCs w:val="20"/>
        </w:rPr>
        <w:t>zasadami współczesnej wiedzy technicznej.</w:t>
      </w:r>
    </w:p>
    <w:p w:rsidR="002C1189" w:rsidRDefault="002C1189" w:rsidP="002C1189">
      <w:pPr>
        <w:pStyle w:val="Tekstpodstawowy"/>
        <w:widowControl w:val="0"/>
        <w:numPr>
          <w:ilvl w:val="0"/>
          <w:numId w:val="7"/>
        </w:numPr>
        <w:autoSpaceDE w:val="0"/>
        <w:autoSpaceDN w:val="0"/>
        <w:ind w:left="284" w:right="20" w:hanging="284"/>
        <w:rPr>
          <w:sz w:val="20"/>
        </w:rPr>
      </w:pPr>
      <w:r>
        <w:rPr>
          <w:sz w:val="20"/>
        </w:rPr>
        <w:t xml:space="preserve">W trakcie realizacji przedmiotu umowy oraz po wykonaniu umowy w okresie rękojmi i gwarancji, określonym w § 11 umowy, </w:t>
      </w:r>
      <w:r>
        <w:rPr>
          <w:b/>
          <w:sz w:val="20"/>
        </w:rPr>
        <w:t>Wykonawca</w:t>
      </w:r>
      <w:r>
        <w:rPr>
          <w:sz w:val="20"/>
        </w:rPr>
        <w:t xml:space="preserve"> jest zobowiązany do poddania się kontroli wszystkim organom upoważnionym do kontroli projektów współfinansowanych w ramach </w:t>
      </w:r>
      <w:r>
        <w:rPr>
          <w:b/>
          <w:sz w:val="20"/>
        </w:rPr>
        <w:t>FAMI</w:t>
      </w:r>
      <w:r>
        <w:rPr>
          <w:sz w:val="20"/>
        </w:rPr>
        <w:t>.</w:t>
      </w:r>
    </w:p>
    <w:p w:rsidR="002C1189" w:rsidRDefault="002C1189" w:rsidP="002C1189">
      <w:pPr>
        <w:pStyle w:val="Tekstpodstawowy"/>
        <w:widowControl w:val="0"/>
        <w:numPr>
          <w:ilvl w:val="0"/>
          <w:numId w:val="7"/>
        </w:numPr>
        <w:autoSpaceDE w:val="0"/>
        <w:autoSpaceDN w:val="0"/>
        <w:ind w:left="284" w:right="20" w:hanging="284"/>
        <w:rPr>
          <w:sz w:val="20"/>
        </w:rPr>
      </w:pPr>
      <w:r>
        <w:rPr>
          <w:b/>
          <w:sz w:val="20"/>
        </w:rPr>
        <w:t>Zamawiający</w:t>
      </w:r>
      <w:r>
        <w:rPr>
          <w:sz w:val="20"/>
        </w:rPr>
        <w:t xml:space="preserve"> ma prawo w każdym czasie kontrolować przetwarzanie przez </w:t>
      </w:r>
      <w:r>
        <w:rPr>
          <w:b/>
          <w:sz w:val="20"/>
        </w:rPr>
        <w:t>Wykonawcę</w:t>
      </w:r>
      <w:r>
        <w:rPr>
          <w:sz w:val="20"/>
        </w:rPr>
        <w:t xml:space="preserve"> powierzonych mu danych osobowych z punktu widzenia zgodności z przepisami prawa oraz z postanowieniami umowy i umowy o przetwarzaniu danych osobowych, jeżeli zostanie zawarta.</w:t>
      </w:r>
    </w:p>
    <w:p w:rsidR="002C1189" w:rsidRDefault="002C1189" w:rsidP="002C1189">
      <w:pPr>
        <w:pStyle w:val="Tekstpodstawowywcity"/>
        <w:spacing w:after="0"/>
        <w:ind w:left="0"/>
        <w:jc w:val="center"/>
        <w:rPr>
          <w:b/>
          <w:sz w:val="20"/>
          <w:szCs w:val="20"/>
        </w:rPr>
      </w:pPr>
    </w:p>
    <w:p w:rsidR="002C1189" w:rsidRDefault="0054487C" w:rsidP="002C1189">
      <w:pPr>
        <w:pStyle w:val="Tekstpodstawowywcity"/>
        <w:spacing w:after="0"/>
        <w:ind w:left="0"/>
        <w:jc w:val="center"/>
        <w:rPr>
          <w:b/>
          <w:sz w:val="20"/>
          <w:szCs w:val="20"/>
        </w:rPr>
      </w:pPr>
      <w:r>
        <w:rPr>
          <w:b/>
          <w:sz w:val="20"/>
          <w:szCs w:val="20"/>
        </w:rPr>
        <w:t>§ 6</w:t>
      </w:r>
    </w:p>
    <w:p w:rsidR="002C1189" w:rsidRDefault="002C1189" w:rsidP="002C1189">
      <w:pPr>
        <w:pStyle w:val="Tekstpodstawowywcity"/>
        <w:spacing w:after="0"/>
        <w:ind w:left="0"/>
        <w:jc w:val="center"/>
        <w:rPr>
          <w:b/>
          <w:sz w:val="20"/>
          <w:szCs w:val="20"/>
        </w:rPr>
      </w:pPr>
      <w:r>
        <w:rPr>
          <w:b/>
          <w:sz w:val="20"/>
          <w:szCs w:val="20"/>
        </w:rPr>
        <w:t>PERSONEL</w:t>
      </w:r>
    </w:p>
    <w:p w:rsidR="002C1189" w:rsidRDefault="002C1189" w:rsidP="002C1189">
      <w:pPr>
        <w:pStyle w:val="Tekstpodstawowy"/>
        <w:widowControl w:val="0"/>
        <w:numPr>
          <w:ilvl w:val="0"/>
          <w:numId w:val="9"/>
        </w:numPr>
        <w:autoSpaceDE w:val="0"/>
        <w:autoSpaceDN w:val="0"/>
        <w:ind w:left="284" w:right="20" w:hanging="284"/>
        <w:rPr>
          <w:sz w:val="20"/>
        </w:rPr>
      </w:pPr>
      <w:r>
        <w:rPr>
          <w:sz w:val="20"/>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rsidR="002C1189" w:rsidRDefault="002C1189" w:rsidP="002C1189">
      <w:pPr>
        <w:pStyle w:val="Tekstpodstawowy"/>
        <w:widowControl w:val="0"/>
        <w:numPr>
          <w:ilvl w:val="0"/>
          <w:numId w:val="9"/>
        </w:numPr>
        <w:autoSpaceDE w:val="0"/>
        <w:autoSpaceDN w:val="0"/>
        <w:ind w:left="284" w:right="20" w:hanging="284"/>
        <w:rPr>
          <w:sz w:val="20"/>
        </w:rPr>
      </w:pPr>
      <w:r>
        <w:rPr>
          <w:sz w:val="20"/>
        </w:rPr>
        <w:t xml:space="preserve">Przedstawicielem </w:t>
      </w:r>
      <w:r>
        <w:rPr>
          <w:b/>
          <w:sz w:val="20"/>
        </w:rPr>
        <w:t xml:space="preserve">Zamawiającego </w:t>
      </w:r>
      <w:r>
        <w:rPr>
          <w:sz w:val="20"/>
        </w:rPr>
        <w:t>na potrzeby wykonania umowy i osobą nadzorującą realizację</w:t>
      </w:r>
      <w:r>
        <w:rPr>
          <w:b/>
          <w:sz w:val="20"/>
        </w:rPr>
        <w:t xml:space="preserve"> </w:t>
      </w:r>
      <w:r>
        <w:rPr>
          <w:sz w:val="20"/>
        </w:rPr>
        <w:t>przedmiotu</w:t>
      </w:r>
      <w:r>
        <w:rPr>
          <w:b/>
          <w:sz w:val="20"/>
        </w:rPr>
        <w:t xml:space="preserve"> </w:t>
      </w:r>
      <w:r>
        <w:rPr>
          <w:sz w:val="20"/>
        </w:rPr>
        <w:t>umowy – Kierownikiem Projektu jest Piotr Szagdaj, tel. 713406142, e-mail: p.szagdaj@duw.pl</w:t>
      </w:r>
    </w:p>
    <w:p w:rsidR="002C1189" w:rsidRDefault="002C1189" w:rsidP="002C1189">
      <w:pPr>
        <w:pStyle w:val="Tekstpodstawowy"/>
        <w:widowControl w:val="0"/>
        <w:numPr>
          <w:ilvl w:val="0"/>
          <w:numId w:val="9"/>
        </w:numPr>
        <w:autoSpaceDE w:val="0"/>
        <w:autoSpaceDN w:val="0"/>
        <w:ind w:left="284" w:right="20" w:hanging="284"/>
        <w:rPr>
          <w:sz w:val="20"/>
        </w:rPr>
      </w:pPr>
      <w:r>
        <w:rPr>
          <w:sz w:val="20"/>
        </w:rPr>
        <w:t xml:space="preserve">Ze strony </w:t>
      </w:r>
      <w:r>
        <w:rPr>
          <w:b/>
          <w:sz w:val="20"/>
        </w:rPr>
        <w:t>Wykonawcy</w:t>
      </w:r>
      <w:r>
        <w:rPr>
          <w:sz w:val="20"/>
        </w:rPr>
        <w:t xml:space="preserve"> osobami odpowiedzialnymi za realizację przedmiotu</w:t>
      </w:r>
      <w:r>
        <w:rPr>
          <w:b/>
          <w:sz w:val="20"/>
        </w:rPr>
        <w:t xml:space="preserve"> </w:t>
      </w:r>
      <w:r>
        <w:rPr>
          <w:sz w:val="20"/>
        </w:rPr>
        <w:t xml:space="preserve">umowy oraz do współpracy w sprawach związanych z jego wykonaniem są: </w:t>
      </w:r>
    </w:p>
    <w:p w:rsidR="002C1189" w:rsidRDefault="002C1189" w:rsidP="002C1189">
      <w:pPr>
        <w:pStyle w:val="Tekstpodstawowy"/>
        <w:widowControl w:val="0"/>
        <w:numPr>
          <w:ilvl w:val="1"/>
          <w:numId w:val="9"/>
        </w:numPr>
        <w:autoSpaceDE w:val="0"/>
        <w:autoSpaceDN w:val="0"/>
        <w:ind w:right="20"/>
        <w:rPr>
          <w:sz w:val="20"/>
        </w:rPr>
      </w:pPr>
      <w:r>
        <w:rPr>
          <w:sz w:val="20"/>
        </w:rPr>
        <w:t>Kierownik Projektu Wykonawcy - ………………………………,, tel.:…………………., e-mail: ………………………………….,</w:t>
      </w:r>
    </w:p>
    <w:p w:rsidR="002C1189" w:rsidRDefault="002C1189" w:rsidP="002C1189">
      <w:pPr>
        <w:pStyle w:val="Tekstpodstawowy"/>
        <w:widowControl w:val="0"/>
        <w:numPr>
          <w:ilvl w:val="1"/>
          <w:numId w:val="9"/>
        </w:numPr>
        <w:autoSpaceDE w:val="0"/>
        <w:autoSpaceDN w:val="0"/>
        <w:ind w:right="20"/>
        <w:rPr>
          <w:sz w:val="20"/>
        </w:rPr>
      </w:pPr>
      <w:r>
        <w:rPr>
          <w:sz w:val="20"/>
        </w:rPr>
        <w:t>…………………………………… - ………………………………, tel.:…………………., e-mail: ………………………………….,</w:t>
      </w:r>
    </w:p>
    <w:p w:rsidR="002C1189" w:rsidRDefault="002C1189" w:rsidP="002C1189">
      <w:pPr>
        <w:pStyle w:val="Tekstpodstawowy"/>
        <w:widowControl w:val="0"/>
        <w:numPr>
          <w:ilvl w:val="1"/>
          <w:numId w:val="9"/>
        </w:numPr>
        <w:autoSpaceDE w:val="0"/>
        <w:autoSpaceDN w:val="0"/>
        <w:ind w:right="20"/>
        <w:rPr>
          <w:sz w:val="20"/>
        </w:rPr>
      </w:pPr>
      <w:r>
        <w:rPr>
          <w:sz w:val="20"/>
        </w:rPr>
        <w:t>…………………………………… - ………………………………,tel.:…………………., e-mail: ………………………………….,</w:t>
      </w:r>
    </w:p>
    <w:p w:rsidR="002C1189" w:rsidRDefault="002C1189" w:rsidP="002C1189">
      <w:pPr>
        <w:pStyle w:val="Tekstpodstawowy"/>
        <w:widowControl w:val="0"/>
        <w:autoSpaceDE w:val="0"/>
        <w:autoSpaceDN w:val="0"/>
        <w:ind w:left="360" w:right="20"/>
        <w:rPr>
          <w:sz w:val="20"/>
        </w:rPr>
      </w:pPr>
      <w:r>
        <w:rPr>
          <w:sz w:val="20"/>
        </w:rPr>
        <w:t>- zwani w dalszej części umowy Personelem Kluczowym.</w:t>
      </w:r>
    </w:p>
    <w:p w:rsidR="002C1189" w:rsidRDefault="002C1189" w:rsidP="002C1189">
      <w:pPr>
        <w:pStyle w:val="Tekstpodstawowy"/>
        <w:widowControl w:val="0"/>
        <w:numPr>
          <w:ilvl w:val="0"/>
          <w:numId w:val="9"/>
        </w:numPr>
        <w:autoSpaceDE w:val="0"/>
        <w:autoSpaceDN w:val="0"/>
        <w:ind w:left="284" w:right="20" w:hanging="284"/>
        <w:rPr>
          <w:sz w:val="20"/>
        </w:rPr>
      </w:pPr>
      <w:r>
        <w:rPr>
          <w:sz w:val="20"/>
        </w:rPr>
        <w:t xml:space="preserve">Zmiana osób, o których mowa w ust. 2 i 3, następuje poprzez pisemne powiadomienie drugiej </w:t>
      </w:r>
      <w:r>
        <w:rPr>
          <w:b/>
          <w:sz w:val="20"/>
        </w:rPr>
        <w:t>Strony</w:t>
      </w:r>
      <w:r>
        <w:rPr>
          <w:sz w:val="20"/>
        </w:rPr>
        <w:t xml:space="preserve"> i nie wymaga aneksu.</w:t>
      </w:r>
    </w:p>
    <w:p w:rsidR="002C1189" w:rsidRDefault="002C1189" w:rsidP="002C1189">
      <w:pPr>
        <w:pStyle w:val="Tekstpodstawowy"/>
        <w:widowControl w:val="0"/>
        <w:numPr>
          <w:ilvl w:val="0"/>
          <w:numId w:val="9"/>
        </w:numPr>
        <w:autoSpaceDE w:val="0"/>
        <w:autoSpaceDN w:val="0"/>
        <w:ind w:left="284" w:right="20" w:hanging="284"/>
        <w:rPr>
          <w:sz w:val="20"/>
        </w:rPr>
      </w:pPr>
      <w:r>
        <w:rPr>
          <w:sz w:val="20"/>
        </w:rPr>
        <w:t xml:space="preserve">Zmiana członka Personelu Kluczowego może nastąpić na uzasadnione żądanie </w:t>
      </w:r>
      <w:r>
        <w:rPr>
          <w:b/>
          <w:sz w:val="20"/>
        </w:rPr>
        <w:t>Zamawiającego</w:t>
      </w:r>
      <w:r>
        <w:rPr>
          <w:sz w:val="20"/>
        </w:rPr>
        <w:t xml:space="preserve">. Żądanie </w:t>
      </w:r>
      <w:r>
        <w:rPr>
          <w:b/>
          <w:sz w:val="20"/>
        </w:rPr>
        <w:t>Zamawiającego</w:t>
      </w:r>
      <w:r>
        <w:rPr>
          <w:sz w:val="20"/>
        </w:rPr>
        <w:t xml:space="preserve"> zmiany członka Personelu Kluczowego jest uzasadnione w przypadku, w którym taki członek Personelu Kluczowego narusza zobowiązania wynikające z umowy, w szczególności zobowiązania do zachowania poufności i zasad bezpieczeństwa obowiązujących u </w:t>
      </w:r>
      <w:r>
        <w:rPr>
          <w:b/>
          <w:sz w:val="20"/>
        </w:rPr>
        <w:t>Zamawiającego</w:t>
      </w:r>
      <w:r>
        <w:rPr>
          <w:sz w:val="20"/>
        </w:rPr>
        <w:t xml:space="preserve">, a także w inny sposób przez swoje działania lub zaniechania wywiera istotny negatywny wpływ na realizację umowy. </w:t>
      </w:r>
    </w:p>
    <w:p w:rsidR="002C1189" w:rsidRDefault="002C1189" w:rsidP="002C1189">
      <w:pPr>
        <w:pStyle w:val="Tekstpodstawowy"/>
        <w:widowControl w:val="0"/>
        <w:numPr>
          <w:ilvl w:val="0"/>
          <w:numId w:val="9"/>
        </w:numPr>
        <w:autoSpaceDE w:val="0"/>
        <w:autoSpaceDN w:val="0"/>
        <w:ind w:left="284" w:right="20" w:hanging="284"/>
        <w:rPr>
          <w:rFonts w:eastAsia="Calibri"/>
          <w:color w:val="000000"/>
          <w:sz w:val="20"/>
          <w:lang w:eastAsia="en-US"/>
        </w:rPr>
      </w:pPr>
      <w:r>
        <w:rPr>
          <w:rFonts w:eastAsia="Calibri"/>
          <w:color w:val="000000"/>
          <w:sz w:val="20"/>
          <w:lang w:eastAsia="en-US"/>
        </w:rPr>
        <w:t xml:space="preserve">Z </w:t>
      </w:r>
      <w:r>
        <w:rPr>
          <w:sz w:val="20"/>
        </w:rPr>
        <w:t>zastrzeżeniem</w:t>
      </w:r>
      <w:r>
        <w:rPr>
          <w:rFonts w:eastAsia="Calibri"/>
          <w:color w:val="000000"/>
          <w:sz w:val="20"/>
          <w:lang w:eastAsia="en-US"/>
        </w:rPr>
        <w:t xml:space="preserve"> zapisów umowy</w:t>
      </w:r>
      <w:r>
        <w:rPr>
          <w:rFonts w:eastAsia="Calibri"/>
          <w:b/>
          <w:color w:val="000000"/>
          <w:sz w:val="20"/>
          <w:lang w:eastAsia="en-US"/>
        </w:rPr>
        <w:t xml:space="preserve"> </w:t>
      </w:r>
      <w:r>
        <w:rPr>
          <w:rFonts w:eastAsia="Calibri"/>
          <w:color w:val="000000"/>
          <w:sz w:val="20"/>
          <w:lang w:eastAsia="en-US"/>
        </w:rPr>
        <w:t xml:space="preserve">podejmowanie decyzji oraz bieżące zarządzanie realizacją umowy odbywać się będzie przez wzajemne uzgodnienia </w:t>
      </w:r>
      <w:r>
        <w:rPr>
          <w:rFonts w:eastAsia="Calibri"/>
          <w:b/>
          <w:color w:val="000000"/>
          <w:sz w:val="20"/>
          <w:lang w:eastAsia="en-US"/>
        </w:rPr>
        <w:t>Kierowników Projektu</w:t>
      </w:r>
      <w:r>
        <w:rPr>
          <w:rFonts w:eastAsia="Calibri"/>
          <w:color w:val="000000"/>
          <w:sz w:val="20"/>
          <w:lang w:eastAsia="en-US"/>
        </w:rPr>
        <w:t xml:space="preserve">. </w:t>
      </w:r>
    </w:p>
    <w:p w:rsidR="002C1189" w:rsidRDefault="002C1189" w:rsidP="002C1189">
      <w:pPr>
        <w:pStyle w:val="Tekstpodstawowy"/>
        <w:widowControl w:val="0"/>
        <w:numPr>
          <w:ilvl w:val="0"/>
          <w:numId w:val="9"/>
        </w:numPr>
        <w:autoSpaceDE w:val="0"/>
        <w:autoSpaceDN w:val="0"/>
        <w:ind w:left="284" w:right="20" w:hanging="284"/>
        <w:rPr>
          <w:rFonts w:eastAsia="Calibri"/>
          <w:color w:val="000000"/>
          <w:sz w:val="20"/>
          <w:lang w:eastAsia="en-US"/>
        </w:rPr>
      </w:pPr>
      <w:r>
        <w:rPr>
          <w:rFonts w:eastAsia="Calibri"/>
          <w:b/>
          <w:color w:val="000000"/>
          <w:sz w:val="20"/>
          <w:lang w:eastAsia="en-US"/>
        </w:rPr>
        <w:t>Kierownicy Projektu</w:t>
      </w:r>
      <w:r>
        <w:rPr>
          <w:rFonts w:eastAsia="Calibri"/>
          <w:color w:val="000000"/>
          <w:sz w:val="20"/>
          <w:lang w:eastAsia="en-US"/>
        </w:rPr>
        <w:t xml:space="preserve"> będą uprawnieni do: </w:t>
      </w:r>
    </w:p>
    <w:p w:rsidR="002C1189" w:rsidRDefault="002C1189" w:rsidP="002C1189">
      <w:pPr>
        <w:pStyle w:val="Tekstpodstawowy"/>
        <w:widowControl w:val="0"/>
        <w:numPr>
          <w:ilvl w:val="0"/>
          <w:numId w:val="10"/>
        </w:numPr>
        <w:autoSpaceDE w:val="0"/>
        <w:autoSpaceDN w:val="0"/>
        <w:ind w:right="20"/>
        <w:rPr>
          <w:sz w:val="20"/>
        </w:rPr>
      </w:pPr>
      <w:r>
        <w:rPr>
          <w:sz w:val="20"/>
        </w:rPr>
        <w:t>nadzorowania realizacji prac,</w:t>
      </w:r>
    </w:p>
    <w:p w:rsidR="002C1189" w:rsidRDefault="002C1189" w:rsidP="002C1189">
      <w:pPr>
        <w:pStyle w:val="Tekstpodstawowy"/>
        <w:widowControl w:val="0"/>
        <w:numPr>
          <w:ilvl w:val="0"/>
          <w:numId w:val="10"/>
        </w:numPr>
        <w:autoSpaceDE w:val="0"/>
        <w:autoSpaceDN w:val="0"/>
        <w:ind w:right="20"/>
        <w:rPr>
          <w:sz w:val="20"/>
        </w:rPr>
      </w:pPr>
      <w:r>
        <w:rPr>
          <w:sz w:val="20"/>
        </w:rPr>
        <w:t>prowadzenia bieżącej komunikacji, omawiania i rozwiązywania problemów pojawiających się w trakcie realizacji umowy,</w:t>
      </w:r>
    </w:p>
    <w:p w:rsidR="002C1189" w:rsidRDefault="002C1189" w:rsidP="002C1189">
      <w:pPr>
        <w:pStyle w:val="Tekstpodstawowy"/>
        <w:widowControl w:val="0"/>
        <w:numPr>
          <w:ilvl w:val="0"/>
          <w:numId w:val="10"/>
        </w:numPr>
        <w:autoSpaceDE w:val="0"/>
        <w:autoSpaceDN w:val="0"/>
        <w:ind w:right="20"/>
        <w:rPr>
          <w:sz w:val="20"/>
        </w:rPr>
      </w:pPr>
      <w:r>
        <w:rPr>
          <w:sz w:val="20"/>
        </w:rPr>
        <w:t xml:space="preserve">przyjmowania pism i oświadczeń składanych przez drugą </w:t>
      </w:r>
      <w:r>
        <w:rPr>
          <w:b/>
          <w:sz w:val="20"/>
        </w:rPr>
        <w:t>Stronę</w:t>
      </w:r>
      <w:r>
        <w:rPr>
          <w:sz w:val="20"/>
        </w:rPr>
        <w:t>,</w:t>
      </w:r>
    </w:p>
    <w:p w:rsidR="002C1189" w:rsidRDefault="002C1189" w:rsidP="002C1189">
      <w:pPr>
        <w:pStyle w:val="Tekstpodstawowy"/>
        <w:widowControl w:val="0"/>
        <w:numPr>
          <w:ilvl w:val="0"/>
          <w:numId w:val="10"/>
        </w:numPr>
        <w:autoSpaceDE w:val="0"/>
        <w:autoSpaceDN w:val="0"/>
        <w:ind w:right="20"/>
        <w:rPr>
          <w:sz w:val="20"/>
        </w:rPr>
      </w:pPr>
      <w:r>
        <w:rPr>
          <w:sz w:val="20"/>
        </w:rPr>
        <w:t xml:space="preserve">uczestnictwa w odbiorach, w szczególności </w:t>
      </w:r>
      <w:r>
        <w:rPr>
          <w:b/>
          <w:sz w:val="20"/>
        </w:rPr>
        <w:t>Kierownik Projektu</w:t>
      </w:r>
      <w:r>
        <w:rPr>
          <w:sz w:val="20"/>
        </w:rPr>
        <w:t xml:space="preserve"> będzie uprawniony do dokonywania odbiorów wyraźnie opisanych w umowie jako leżące w kompetencji </w:t>
      </w:r>
      <w:r>
        <w:rPr>
          <w:b/>
          <w:sz w:val="20"/>
        </w:rPr>
        <w:t>Kierownika Projektu</w:t>
      </w:r>
      <w:r>
        <w:rPr>
          <w:sz w:val="20"/>
        </w:rPr>
        <w:t xml:space="preserve">. </w:t>
      </w:r>
    </w:p>
    <w:p w:rsidR="002C1189" w:rsidRDefault="002C1189" w:rsidP="002C1189">
      <w:pPr>
        <w:pStyle w:val="Tekstpodstawowy"/>
        <w:widowControl w:val="0"/>
        <w:numPr>
          <w:ilvl w:val="0"/>
          <w:numId w:val="9"/>
        </w:numPr>
        <w:autoSpaceDE w:val="0"/>
        <w:autoSpaceDN w:val="0"/>
        <w:ind w:left="284" w:right="20" w:hanging="284"/>
        <w:rPr>
          <w:rFonts w:eastAsia="Calibri"/>
          <w:color w:val="000000"/>
          <w:sz w:val="20"/>
          <w:lang w:eastAsia="en-US"/>
        </w:rPr>
      </w:pPr>
      <w:r>
        <w:rPr>
          <w:rFonts w:eastAsia="Calibri"/>
          <w:color w:val="000000"/>
          <w:sz w:val="20"/>
          <w:lang w:eastAsia="en-US"/>
        </w:rPr>
        <w:t xml:space="preserve">Niezależnie od powyższych zapisów, Zamawiający </w:t>
      </w:r>
      <w:r>
        <w:rPr>
          <w:sz w:val="20"/>
        </w:rPr>
        <w:t>powołuje Zespół ds. Zarządzania Projektem (ZZP).</w:t>
      </w:r>
      <w:r>
        <w:rPr>
          <w:rFonts w:eastAsia="Calibri"/>
          <w:color w:val="000000"/>
          <w:sz w:val="20"/>
          <w:lang w:eastAsia="en-US"/>
        </w:rPr>
        <w:t xml:space="preserve"> </w:t>
      </w:r>
    </w:p>
    <w:p w:rsidR="002C1189" w:rsidRDefault="002C1189" w:rsidP="002C1189">
      <w:pPr>
        <w:pStyle w:val="Tekstpodstawowy"/>
        <w:widowControl w:val="0"/>
        <w:numPr>
          <w:ilvl w:val="0"/>
          <w:numId w:val="9"/>
        </w:numPr>
        <w:autoSpaceDE w:val="0"/>
        <w:autoSpaceDN w:val="0"/>
        <w:ind w:left="284" w:right="20" w:hanging="284"/>
        <w:rPr>
          <w:rFonts w:eastAsia="Calibri"/>
          <w:color w:val="000000"/>
          <w:sz w:val="20"/>
          <w:lang w:eastAsia="en-US"/>
        </w:rPr>
      </w:pPr>
      <w:r>
        <w:rPr>
          <w:rFonts w:eastAsia="Calibri"/>
          <w:color w:val="000000"/>
          <w:sz w:val="20"/>
          <w:lang w:eastAsia="en-US"/>
        </w:rPr>
        <w:t xml:space="preserve">W skład </w:t>
      </w:r>
      <w:r>
        <w:rPr>
          <w:sz w:val="20"/>
        </w:rPr>
        <w:t>ZZP</w:t>
      </w:r>
      <w:r>
        <w:rPr>
          <w:rFonts w:eastAsia="Calibri"/>
          <w:color w:val="000000"/>
          <w:sz w:val="20"/>
          <w:lang w:eastAsia="en-US"/>
        </w:rPr>
        <w:t xml:space="preserve"> wchodzą: </w:t>
      </w:r>
    </w:p>
    <w:p w:rsidR="002C1189" w:rsidRDefault="002C1189" w:rsidP="002C1189">
      <w:pPr>
        <w:pStyle w:val="Tekstpodstawowy"/>
        <w:widowControl w:val="0"/>
        <w:numPr>
          <w:ilvl w:val="0"/>
          <w:numId w:val="11"/>
        </w:numPr>
        <w:autoSpaceDE w:val="0"/>
        <w:autoSpaceDN w:val="0"/>
        <w:ind w:right="20"/>
        <w:rPr>
          <w:rFonts w:eastAsia="Calibri"/>
          <w:color w:val="000000"/>
          <w:sz w:val="20"/>
          <w:lang w:eastAsia="en-US"/>
        </w:rPr>
      </w:pPr>
      <w:r>
        <w:rPr>
          <w:rFonts w:eastAsia="Calibri"/>
          <w:color w:val="000000"/>
          <w:sz w:val="20"/>
          <w:lang w:eastAsia="en-US"/>
        </w:rPr>
        <w:t>Dyrektor/Zastępca Dyrektora Biura Administracji i Logistyki;</w:t>
      </w:r>
    </w:p>
    <w:p w:rsidR="002C1189" w:rsidRDefault="002C1189" w:rsidP="002C1189">
      <w:pPr>
        <w:pStyle w:val="Tekstpodstawowy"/>
        <w:widowControl w:val="0"/>
        <w:numPr>
          <w:ilvl w:val="0"/>
          <w:numId w:val="11"/>
        </w:numPr>
        <w:autoSpaceDE w:val="0"/>
        <w:autoSpaceDN w:val="0"/>
        <w:ind w:right="20"/>
        <w:rPr>
          <w:rFonts w:eastAsia="Calibri"/>
          <w:color w:val="000000"/>
          <w:sz w:val="20"/>
          <w:lang w:eastAsia="en-US"/>
        </w:rPr>
      </w:pPr>
      <w:r>
        <w:rPr>
          <w:rFonts w:eastAsia="Calibri"/>
          <w:color w:val="000000"/>
          <w:sz w:val="20"/>
          <w:lang w:eastAsia="en-US"/>
        </w:rPr>
        <w:t>Dyrektor/Zastępca Dyrektora Wydziału Spraw Obywatelskich i Cudzoziemców;</w:t>
      </w:r>
    </w:p>
    <w:p w:rsidR="002C1189" w:rsidRDefault="002C1189" w:rsidP="002C1189">
      <w:pPr>
        <w:pStyle w:val="Tekstpodstawowy"/>
        <w:widowControl w:val="0"/>
        <w:numPr>
          <w:ilvl w:val="0"/>
          <w:numId w:val="9"/>
        </w:numPr>
        <w:autoSpaceDE w:val="0"/>
        <w:autoSpaceDN w:val="0"/>
        <w:ind w:left="284" w:right="20" w:hanging="284"/>
        <w:rPr>
          <w:rFonts w:eastAsia="Calibri"/>
          <w:color w:val="000000"/>
          <w:sz w:val="20"/>
          <w:lang w:eastAsia="en-US"/>
        </w:rPr>
      </w:pPr>
      <w:r>
        <w:rPr>
          <w:rFonts w:eastAsia="Calibri"/>
          <w:color w:val="000000"/>
          <w:sz w:val="20"/>
          <w:lang w:eastAsia="en-US"/>
        </w:rPr>
        <w:t xml:space="preserve">Do kompetencji ZZP należą w szczególności decyzje w sprawach: </w:t>
      </w:r>
    </w:p>
    <w:p w:rsidR="002C1189" w:rsidRDefault="002C1189" w:rsidP="002C1189">
      <w:pPr>
        <w:pStyle w:val="Tekstpodstawowy"/>
        <w:widowControl w:val="0"/>
        <w:numPr>
          <w:ilvl w:val="0"/>
          <w:numId w:val="12"/>
        </w:numPr>
        <w:autoSpaceDE w:val="0"/>
        <w:autoSpaceDN w:val="0"/>
        <w:ind w:right="20"/>
        <w:rPr>
          <w:rFonts w:eastAsia="Calibri"/>
          <w:color w:val="000000"/>
          <w:sz w:val="20"/>
          <w:lang w:eastAsia="en-US"/>
        </w:rPr>
      </w:pPr>
      <w:r>
        <w:rPr>
          <w:rFonts w:eastAsia="Calibri"/>
          <w:color w:val="000000"/>
          <w:sz w:val="20"/>
          <w:lang w:eastAsia="en-US"/>
        </w:rPr>
        <w:t xml:space="preserve">zagadnień, które zostały mu przekazane przez </w:t>
      </w:r>
      <w:r>
        <w:rPr>
          <w:rFonts w:eastAsia="Calibri"/>
          <w:b/>
          <w:color w:val="000000"/>
          <w:sz w:val="20"/>
          <w:lang w:eastAsia="en-US"/>
        </w:rPr>
        <w:t>Kierowników Projektu</w:t>
      </w:r>
      <w:r>
        <w:rPr>
          <w:rFonts w:eastAsia="Calibri"/>
          <w:color w:val="000000"/>
          <w:sz w:val="20"/>
          <w:lang w:eastAsia="en-US"/>
        </w:rPr>
        <w:t xml:space="preserve"> w drodze eskalacji,</w:t>
      </w:r>
    </w:p>
    <w:p w:rsidR="002C1189" w:rsidRDefault="002C1189" w:rsidP="002C1189">
      <w:pPr>
        <w:pStyle w:val="Tekstpodstawowy"/>
        <w:widowControl w:val="0"/>
        <w:numPr>
          <w:ilvl w:val="0"/>
          <w:numId w:val="12"/>
        </w:numPr>
        <w:autoSpaceDE w:val="0"/>
        <w:autoSpaceDN w:val="0"/>
        <w:ind w:right="20"/>
        <w:rPr>
          <w:rFonts w:eastAsia="Calibri"/>
          <w:color w:val="000000"/>
          <w:sz w:val="20"/>
          <w:lang w:eastAsia="en-US"/>
        </w:rPr>
      </w:pPr>
      <w:r>
        <w:rPr>
          <w:rFonts w:eastAsia="Calibri"/>
          <w:color w:val="000000"/>
          <w:sz w:val="20"/>
          <w:lang w:eastAsia="en-US"/>
        </w:rPr>
        <w:t>dokonywania odbiorów opisanych w umowie,</w:t>
      </w:r>
    </w:p>
    <w:p w:rsidR="002C1189" w:rsidRDefault="002C1189" w:rsidP="002C1189">
      <w:pPr>
        <w:pStyle w:val="Tekstpodstawowy"/>
        <w:widowControl w:val="0"/>
        <w:numPr>
          <w:ilvl w:val="0"/>
          <w:numId w:val="12"/>
        </w:numPr>
        <w:autoSpaceDE w:val="0"/>
        <w:autoSpaceDN w:val="0"/>
        <w:ind w:right="20"/>
        <w:rPr>
          <w:rFonts w:eastAsia="Calibri"/>
          <w:color w:val="000000"/>
          <w:sz w:val="20"/>
          <w:lang w:eastAsia="en-US"/>
        </w:rPr>
      </w:pPr>
      <w:r>
        <w:rPr>
          <w:rFonts w:eastAsia="Calibri"/>
          <w:color w:val="000000"/>
          <w:sz w:val="20"/>
          <w:lang w:eastAsia="en-US"/>
        </w:rPr>
        <w:t xml:space="preserve">rekomendowania Dyrektorowi Generalnemu Zamawiającego podpisania aneksu dotyczącego zmian: </w:t>
      </w:r>
    </w:p>
    <w:p w:rsidR="002C1189" w:rsidRDefault="002C1189" w:rsidP="002C1189">
      <w:pPr>
        <w:pStyle w:val="Akapitzlist"/>
        <w:numPr>
          <w:ilvl w:val="0"/>
          <w:numId w:val="13"/>
        </w:numPr>
        <w:autoSpaceDE w:val="0"/>
        <w:autoSpaceDN w:val="0"/>
        <w:adjustRightInd w:val="0"/>
        <w:ind w:left="1134"/>
        <w:rPr>
          <w:rFonts w:eastAsia="Calibri"/>
          <w:color w:val="000000"/>
          <w:sz w:val="20"/>
          <w:szCs w:val="20"/>
        </w:rPr>
      </w:pPr>
      <w:r>
        <w:rPr>
          <w:rFonts w:eastAsia="Calibri"/>
          <w:color w:val="000000"/>
          <w:sz w:val="20"/>
          <w:szCs w:val="20"/>
        </w:rPr>
        <w:t xml:space="preserve">zakresu lub terminu obowiązywania umowy; </w:t>
      </w:r>
    </w:p>
    <w:p w:rsidR="002C1189" w:rsidRDefault="005E41EB" w:rsidP="002C1189">
      <w:pPr>
        <w:pStyle w:val="Akapitzlist"/>
        <w:numPr>
          <w:ilvl w:val="0"/>
          <w:numId w:val="13"/>
        </w:numPr>
        <w:autoSpaceDE w:val="0"/>
        <w:autoSpaceDN w:val="0"/>
        <w:adjustRightInd w:val="0"/>
        <w:ind w:left="1134"/>
        <w:rPr>
          <w:rFonts w:eastAsia="Calibri"/>
          <w:color w:val="000000"/>
          <w:sz w:val="20"/>
          <w:szCs w:val="20"/>
        </w:rPr>
      </w:pPr>
      <w:r>
        <w:rPr>
          <w:rFonts w:eastAsia="Calibri"/>
          <w:color w:val="000000"/>
          <w:sz w:val="20"/>
          <w:szCs w:val="20"/>
        </w:rPr>
        <w:t>Harmonogramu Realizacji Projektu</w:t>
      </w:r>
      <w:r w:rsidR="002C1189">
        <w:rPr>
          <w:rFonts w:eastAsia="Calibri"/>
          <w:color w:val="000000"/>
          <w:sz w:val="20"/>
          <w:szCs w:val="20"/>
        </w:rPr>
        <w:t xml:space="preserve">; </w:t>
      </w:r>
    </w:p>
    <w:p w:rsidR="002C1189" w:rsidRDefault="002C1189" w:rsidP="002C1189">
      <w:pPr>
        <w:pStyle w:val="Akapitzlist"/>
        <w:numPr>
          <w:ilvl w:val="0"/>
          <w:numId w:val="13"/>
        </w:numPr>
        <w:autoSpaceDE w:val="0"/>
        <w:autoSpaceDN w:val="0"/>
        <w:adjustRightInd w:val="0"/>
        <w:ind w:left="1134"/>
        <w:rPr>
          <w:rFonts w:eastAsia="Calibri"/>
          <w:color w:val="000000"/>
          <w:sz w:val="20"/>
          <w:szCs w:val="20"/>
        </w:rPr>
      </w:pPr>
      <w:r>
        <w:rPr>
          <w:rFonts w:eastAsia="Calibri"/>
          <w:color w:val="000000"/>
          <w:sz w:val="20"/>
          <w:szCs w:val="20"/>
        </w:rPr>
        <w:t>wysokości, sposobu ustalania lub poszczególnych elementów wynagrodzenia.</w:t>
      </w:r>
    </w:p>
    <w:p w:rsidR="002C1189" w:rsidRDefault="002C1189" w:rsidP="002C1189">
      <w:pPr>
        <w:pStyle w:val="Tekstpodstawowywcity"/>
        <w:spacing w:after="0"/>
        <w:ind w:left="0"/>
        <w:jc w:val="center"/>
        <w:rPr>
          <w:b/>
          <w:sz w:val="20"/>
          <w:szCs w:val="20"/>
        </w:rPr>
      </w:pPr>
    </w:p>
    <w:p w:rsidR="002C1189" w:rsidRDefault="005A68A2" w:rsidP="002C1189">
      <w:pPr>
        <w:pStyle w:val="Tekstpodstawowywcity"/>
        <w:spacing w:after="0"/>
        <w:ind w:left="0"/>
        <w:jc w:val="center"/>
        <w:rPr>
          <w:b/>
          <w:sz w:val="20"/>
          <w:szCs w:val="20"/>
        </w:rPr>
      </w:pPr>
      <w:r>
        <w:rPr>
          <w:b/>
          <w:sz w:val="20"/>
          <w:szCs w:val="20"/>
        </w:rPr>
        <w:t>§ 7</w:t>
      </w:r>
    </w:p>
    <w:p w:rsidR="002C1189" w:rsidRDefault="002C1189" w:rsidP="002C1189">
      <w:pPr>
        <w:pStyle w:val="Tekstpodstawowywcity"/>
        <w:spacing w:after="0"/>
        <w:ind w:left="0"/>
        <w:jc w:val="center"/>
        <w:rPr>
          <w:b/>
          <w:sz w:val="20"/>
          <w:szCs w:val="20"/>
        </w:rPr>
      </w:pPr>
      <w:r>
        <w:rPr>
          <w:b/>
          <w:sz w:val="20"/>
          <w:szCs w:val="20"/>
        </w:rPr>
        <w:t>PODWYKONAWCY</w:t>
      </w:r>
    </w:p>
    <w:p w:rsidR="002C1189" w:rsidRDefault="002C1189" w:rsidP="002C1189">
      <w:pPr>
        <w:pStyle w:val="Tekstpodstawowy"/>
        <w:widowControl w:val="0"/>
        <w:numPr>
          <w:ilvl w:val="0"/>
          <w:numId w:val="14"/>
        </w:numPr>
        <w:autoSpaceDE w:val="0"/>
        <w:autoSpaceDN w:val="0"/>
        <w:ind w:left="284" w:right="20" w:hanging="284"/>
        <w:rPr>
          <w:rFonts w:eastAsia="Calibri"/>
          <w:color w:val="000000"/>
          <w:sz w:val="20"/>
          <w:lang w:eastAsia="en-US"/>
        </w:rPr>
      </w:pPr>
      <w:r>
        <w:rPr>
          <w:rFonts w:eastAsia="Calibri"/>
          <w:color w:val="000000"/>
          <w:sz w:val="20"/>
          <w:lang w:eastAsia="en-US"/>
        </w:rPr>
        <w:t xml:space="preserve">Wykonawca jest uprawniony do powierzenia wykonania części przedmiotu umowy </w:t>
      </w:r>
      <w:r>
        <w:rPr>
          <w:sz w:val="20"/>
        </w:rPr>
        <w:t>Podwykonawcom</w:t>
      </w:r>
      <w:r>
        <w:rPr>
          <w:rFonts w:eastAsia="Calibri"/>
          <w:color w:val="000000"/>
          <w:sz w:val="20"/>
          <w:lang w:eastAsia="en-US"/>
        </w:rPr>
        <w:t xml:space="preserve">, z zastrzeżeniem poniższych postanowień. </w:t>
      </w:r>
    </w:p>
    <w:p w:rsidR="002C1189" w:rsidRDefault="002C1189" w:rsidP="002C1189">
      <w:pPr>
        <w:pStyle w:val="Tekstpodstawowy"/>
        <w:widowControl w:val="0"/>
        <w:numPr>
          <w:ilvl w:val="0"/>
          <w:numId w:val="14"/>
        </w:numPr>
        <w:autoSpaceDE w:val="0"/>
        <w:autoSpaceDN w:val="0"/>
        <w:ind w:left="284" w:right="20" w:hanging="284"/>
        <w:rPr>
          <w:rFonts w:eastAsia="Calibri"/>
          <w:color w:val="000000"/>
          <w:sz w:val="20"/>
          <w:lang w:eastAsia="en-US"/>
        </w:rPr>
      </w:pPr>
      <w:r>
        <w:rPr>
          <w:sz w:val="20"/>
        </w:rPr>
        <w:t>Wykonawca</w:t>
      </w:r>
      <w:r>
        <w:rPr>
          <w:rFonts w:eastAsia="Calibri"/>
          <w:color w:val="000000"/>
          <w:sz w:val="20"/>
          <w:lang w:eastAsia="en-US"/>
        </w:rPr>
        <w:t xml:space="preserve"> wykona przedmiot umowy przy udziale następujących Podwykonawców: </w:t>
      </w:r>
    </w:p>
    <w:p w:rsidR="002C1189" w:rsidRDefault="002C1189" w:rsidP="002C1189">
      <w:pPr>
        <w:pStyle w:val="Tekstpodstawowy"/>
        <w:widowControl w:val="0"/>
        <w:numPr>
          <w:ilvl w:val="1"/>
          <w:numId w:val="9"/>
        </w:numPr>
        <w:autoSpaceDE w:val="0"/>
        <w:autoSpaceDN w:val="0"/>
        <w:ind w:right="20"/>
        <w:rPr>
          <w:sz w:val="20"/>
        </w:rPr>
      </w:pPr>
      <w:r>
        <w:rPr>
          <w:sz w:val="20"/>
        </w:rPr>
        <w:t xml:space="preserve">[wskazanie firmy, danych kontaktowych, osób reprezentujących Podwykonawcę] ________________ - w zakresie __________________, </w:t>
      </w:r>
    </w:p>
    <w:p w:rsidR="002C1189" w:rsidRDefault="002C1189" w:rsidP="002C1189">
      <w:pPr>
        <w:pStyle w:val="Tekstpodstawowy"/>
        <w:widowControl w:val="0"/>
        <w:numPr>
          <w:ilvl w:val="1"/>
          <w:numId w:val="9"/>
        </w:numPr>
        <w:autoSpaceDE w:val="0"/>
        <w:autoSpaceDN w:val="0"/>
        <w:ind w:right="20"/>
        <w:rPr>
          <w:sz w:val="20"/>
        </w:rPr>
      </w:pPr>
      <w:r>
        <w:rPr>
          <w:sz w:val="20"/>
        </w:rPr>
        <w:lastRenderedPageBreak/>
        <w:t xml:space="preserve">[wskazanie firmy, danych kontaktowych, osób reprezentujących Podwykonawcę] ________________ - w zakresie __________________, </w:t>
      </w:r>
    </w:p>
    <w:p w:rsidR="002C1189" w:rsidRDefault="002C1189" w:rsidP="002C1189">
      <w:pPr>
        <w:pStyle w:val="Tekstpodstawowy"/>
        <w:widowControl w:val="0"/>
        <w:numPr>
          <w:ilvl w:val="0"/>
          <w:numId w:val="14"/>
        </w:numPr>
        <w:autoSpaceDE w:val="0"/>
        <w:autoSpaceDN w:val="0"/>
        <w:ind w:left="284" w:right="23" w:hanging="284"/>
        <w:rPr>
          <w:rFonts w:eastAsia="Calibri"/>
          <w:color w:val="000000"/>
          <w:sz w:val="20"/>
          <w:lang w:eastAsia="en-US"/>
        </w:rPr>
      </w:pPr>
      <w:r>
        <w:rPr>
          <w:rFonts w:eastAsia="Calibri"/>
          <w:color w:val="000000"/>
          <w:sz w:val="20"/>
          <w:lang w:eastAsia="en-US"/>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rsidR="002C1189" w:rsidRDefault="002C1189" w:rsidP="002C1189">
      <w:pPr>
        <w:pStyle w:val="Tekstpodstawowy"/>
        <w:widowControl w:val="0"/>
        <w:numPr>
          <w:ilvl w:val="0"/>
          <w:numId w:val="1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w:t>
      </w:r>
      <w:r>
        <w:rPr>
          <w:sz w:val="20"/>
        </w:rPr>
        <w:t>celu</w:t>
      </w:r>
      <w:r>
        <w:rPr>
          <w:rFonts w:eastAsia="Calibri"/>
          <w:color w:val="000000"/>
          <w:sz w:val="20"/>
          <w:lang w:eastAsia="en-US"/>
        </w:rPr>
        <w:t xml:space="preserve">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rsidR="002C1189" w:rsidRDefault="002C1189" w:rsidP="002C1189">
      <w:pPr>
        <w:pStyle w:val="Tekstpodstawowywcity"/>
        <w:spacing w:after="0"/>
        <w:ind w:left="0"/>
        <w:jc w:val="center"/>
        <w:rPr>
          <w:b/>
          <w:sz w:val="20"/>
          <w:szCs w:val="20"/>
        </w:rPr>
      </w:pPr>
    </w:p>
    <w:p w:rsidR="002C1189" w:rsidRDefault="005A68A2" w:rsidP="002C1189">
      <w:pPr>
        <w:pStyle w:val="Tekstpodstawowywcity"/>
        <w:spacing w:after="0"/>
        <w:ind w:left="0"/>
        <w:jc w:val="center"/>
        <w:rPr>
          <w:b/>
          <w:sz w:val="20"/>
          <w:szCs w:val="20"/>
        </w:rPr>
      </w:pPr>
      <w:r>
        <w:rPr>
          <w:b/>
          <w:sz w:val="20"/>
          <w:szCs w:val="20"/>
        </w:rPr>
        <w:t>§ 8</w:t>
      </w:r>
    </w:p>
    <w:p w:rsidR="002C1189" w:rsidRDefault="002C1189" w:rsidP="002C1189">
      <w:pPr>
        <w:pStyle w:val="Tekstpodstawowywcity"/>
        <w:spacing w:after="0"/>
        <w:ind w:left="0"/>
        <w:jc w:val="center"/>
        <w:rPr>
          <w:b/>
          <w:sz w:val="20"/>
          <w:szCs w:val="20"/>
        </w:rPr>
      </w:pPr>
      <w:r>
        <w:rPr>
          <w:b/>
          <w:sz w:val="20"/>
          <w:szCs w:val="20"/>
        </w:rPr>
        <w:t>ZMIANY UMOWY</w:t>
      </w:r>
    </w:p>
    <w:p w:rsidR="002C1189" w:rsidRDefault="002C1189" w:rsidP="002C1189">
      <w:pPr>
        <w:pStyle w:val="Tekstpodstawowy"/>
        <w:widowControl w:val="0"/>
        <w:numPr>
          <w:ilvl w:val="0"/>
          <w:numId w:val="1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Zmiana umowy dopuszczalna jest w zakresie i na warunkach przewidzianych przepisami ustawy </w:t>
      </w:r>
      <w:proofErr w:type="spellStart"/>
      <w:r>
        <w:rPr>
          <w:rFonts w:eastAsia="Calibri"/>
          <w:color w:val="000000"/>
          <w:sz w:val="20"/>
          <w:lang w:eastAsia="en-US"/>
        </w:rPr>
        <w:t>Pzp</w:t>
      </w:r>
      <w:proofErr w:type="spellEnd"/>
      <w:r>
        <w:rPr>
          <w:rFonts w:eastAsia="Calibri"/>
          <w:color w:val="000000"/>
          <w:sz w:val="20"/>
          <w:lang w:eastAsia="en-US"/>
        </w:rPr>
        <w:t xml:space="preserve">, w szczególności: </w:t>
      </w:r>
    </w:p>
    <w:p w:rsidR="002C1189" w:rsidRDefault="002C1189" w:rsidP="002C1189">
      <w:pPr>
        <w:pStyle w:val="Tekstpodstawowy"/>
        <w:widowControl w:val="0"/>
        <w:numPr>
          <w:ilvl w:val="0"/>
          <w:numId w:val="17"/>
        </w:numPr>
        <w:autoSpaceDE w:val="0"/>
        <w:autoSpaceDN w:val="0"/>
        <w:ind w:right="20"/>
        <w:rPr>
          <w:rFonts w:eastAsia="Calibri"/>
          <w:color w:val="000000"/>
          <w:sz w:val="20"/>
          <w:lang w:eastAsia="en-US"/>
        </w:rPr>
      </w:pPr>
      <w:r>
        <w:rPr>
          <w:rFonts w:eastAsia="Calibri"/>
          <w:color w:val="000000"/>
          <w:sz w:val="20"/>
          <w:lang w:eastAsia="en-US"/>
        </w:rPr>
        <w:t xml:space="preserve">Strony są uprawnione do wprowadzenia do umowy zmian nieistotnych, to jest innych, niż zmiany zdefiniowane w art. 144 ust. 1e ustawy </w:t>
      </w:r>
      <w:proofErr w:type="spellStart"/>
      <w:r>
        <w:rPr>
          <w:rFonts w:eastAsia="Calibri"/>
          <w:color w:val="000000"/>
          <w:sz w:val="20"/>
          <w:lang w:eastAsia="en-US"/>
        </w:rPr>
        <w:t>Pzp</w:t>
      </w:r>
      <w:proofErr w:type="spellEnd"/>
      <w:r>
        <w:rPr>
          <w:rFonts w:eastAsia="Calibri"/>
          <w:color w:val="000000"/>
          <w:sz w:val="20"/>
          <w:lang w:eastAsia="en-US"/>
        </w:rPr>
        <w:t xml:space="preserve">; </w:t>
      </w:r>
    </w:p>
    <w:p w:rsidR="002C1189" w:rsidRDefault="002C1189" w:rsidP="002C1189">
      <w:pPr>
        <w:pStyle w:val="Tekstpodstawowy"/>
        <w:widowControl w:val="0"/>
        <w:numPr>
          <w:ilvl w:val="0"/>
          <w:numId w:val="17"/>
        </w:numPr>
        <w:autoSpaceDE w:val="0"/>
        <w:autoSpaceDN w:val="0"/>
        <w:ind w:right="20"/>
        <w:rPr>
          <w:rFonts w:eastAsia="Calibri"/>
          <w:color w:val="000000"/>
          <w:sz w:val="20"/>
          <w:lang w:eastAsia="en-US"/>
        </w:rPr>
      </w:pPr>
      <w:r>
        <w:rPr>
          <w:rFonts w:eastAsia="Calibri"/>
          <w:color w:val="000000"/>
          <w:sz w:val="20"/>
          <w:lang w:eastAsia="en-US"/>
        </w:rPr>
        <w:t xml:space="preserve">stosownie do art. 144 ust. 1 pkt 1 ustawy </w:t>
      </w:r>
      <w:proofErr w:type="spellStart"/>
      <w:r>
        <w:rPr>
          <w:rFonts w:eastAsia="Calibri"/>
          <w:color w:val="000000"/>
          <w:sz w:val="20"/>
          <w:lang w:eastAsia="en-US"/>
        </w:rPr>
        <w:t>Pzp</w:t>
      </w:r>
      <w:proofErr w:type="spellEnd"/>
      <w:r>
        <w:rPr>
          <w:rFonts w:eastAsia="Calibri"/>
          <w:color w:val="000000"/>
          <w:sz w:val="20"/>
          <w:lang w:eastAsia="en-US"/>
        </w:rPr>
        <w:t xml:space="preserve">, Zamawiający przewiduje możliwość wprowadzenia do umowy następujących zmian: </w:t>
      </w:r>
    </w:p>
    <w:p w:rsidR="002C1189" w:rsidRDefault="002C1189" w:rsidP="002C1189">
      <w:pPr>
        <w:pStyle w:val="Akapitzlist"/>
        <w:numPr>
          <w:ilvl w:val="1"/>
          <w:numId w:val="18"/>
        </w:numPr>
        <w:autoSpaceDE w:val="0"/>
        <w:autoSpaceDN w:val="0"/>
        <w:adjustRightInd w:val="0"/>
        <w:ind w:left="1134"/>
        <w:jc w:val="both"/>
        <w:rPr>
          <w:rFonts w:eastAsia="Calibri"/>
          <w:color w:val="000000"/>
          <w:sz w:val="20"/>
          <w:szCs w:val="20"/>
        </w:rPr>
      </w:pPr>
      <w:r>
        <w:rPr>
          <w:rFonts w:eastAsia="Calibri"/>
          <w:color w:val="000000"/>
          <w:sz w:val="20"/>
          <w:szCs w:val="20"/>
        </w:rPr>
        <w:t xml:space="preserve">w przypadku wprowadzenia przez producenta nowej wersji Oprogramowania, Zamawiający dopuszcza zmianę wersji Oprogramowania pod warunkiem, że nowa wersja spełnia wymagania określone w SIWZ; </w:t>
      </w:r>
    </w:p>
    <w:p w:rsidR="002C1189" w:rsidRDefault="002C1189" w:rsidP="002C1189">
      <w:pPr>
        <w:pStyle w:val="Akapitzlist"/>
        <w:numPr>
          <w:ilvl w:val="1"/>
          <w:numId w:val="18"/>
        </w:numPr>
        <w:autoSpaceDE w:val="0"/>
        <w:autoSpaceDN w:val="0"/>
        <w:adjustRightInd w:val="0"/>
        <w:ind w:left="1134"/>
        <w:jc w:val="both"/>
        <w:rPr>
          <w:rFonts w:eastAsia="Calibri"/>
          <w:color w:val="000000"/>
          <w:sz w:val="20"/>
          <w:szCs w:val="20"/>
        </w:rPr>
      </w:pPr>
      <w:r>
        <w:rPr>
          <w:rFonts w:eastAsia="Calibri"/>
          <w:color w:val="000000"/>
          <w:sz w:val="20"/>
          <w:szCs w:val="20"/>
        </w:rPr>
        <w:t xml:space="preserve">w przypadku zakończenia wytwarzania Oprogramowania objętego umową lub wycofania ich z produkcji lub z obrotu na terytorium Rzeczypospolitej Polskiej, Zamawiający dopuszcza zmianę polegającą na dostarczeniu produktu zastępczego o parametrach spełniających wymagania określone w SIWZ; </w:t>
      </w:r>
    </w:p>
    <w:p w:rsidR="002C1189" w:rsidRDefault="002C1189" w:rsidP="002C1189">
      <w:pPr>
        <w:pStyle w:val="Akapitzlist"/>
        <w:numPr>
          <w:ilvl w:val="1"/>
          <w:numId w:val="18"/>
        </w:numPr>
        <w:autoSpaceDE w:val="0"/>
        <w:autoSpaceDN w:val="0"/>
        <w:adjustRightInd w:val="0"/>
        <w:ind w:left="1134"/>
        <w:jc w:val="both"/>
        <w:rPr>
          <w:rFonts w:eastAsia="Calibri"/>
          <w:color w:val="000000"/>
          <w:sz w:val="20"/>
          <w:szCs w:val="20"/>
        </w:rPr>
      </w:pPr>
      <w:r>
        <w:rPr>
          <w:rFonts w:eastAsia="Calibri"/>
          <w:color w:val="000000"/>
          <w:sz w:val="20"/>
          <w:szCs w:val="2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rsidR="002C1189" w:rsidRDefault="002C1189" w:rsidP="002C1189">
      <w:pPr>
        <w:pStyle w:val="Akapitzlist"/>
        <w:numPr>
          <w:ilvl w:val="1"/>
          <w:numId w:val="18"/>
        </w:numPr>
        <w:autoSpaceDE w:val="0"/>
        <w:autoSpaceDN w:val="0"/>
        <w:adjustRightInd w:val="0"/>
        <w:ind w:left="1134"/>
        <w:jc w:val="both"/>
        <w:rPr>
          <w:rFonts w:eastAsia="Calibri"/>
          <w:color w:val="000000"/>
          <w:sz w:val="20"/>
          <w:szCs w:val="20"/>
        </w:rPr>
      </w:pPr>
      <w:r>
        <w:rPr>
          <w:rFonts w:eastAsia="Calibri"/>
          <w:color w:val="000000"/>
          <w:sz w:val="20"/>
          <w:szCs w:val="20"/>
        </w:rPr>
        <w:t xml:space="preserve">w przypadku uzasadnionej przyczynami technicznymi, w szczególności ujawnionymi na etapie prac analitycznych i projektowych, konieczności zmiany: </w:t>
      </w:r>
    </w:p>
    <w:p w:rsidR="002C1189" w:rsidRDefault="002C1189" w:rsidP="002C1189">
      <w:pPr>
        <w:pStyle w:val="Akapitzlist"/>
        <w:numPr>
          <w:ilvl w:val="0"/>
          <w:numId w:val="19"/>
        </w:numPr>
        <w:autoSpaceDE w:val="0"/>
        <w:autoSpaceDN w:val="0"/>
        <w:adjustRightInd w:val="0"/>
        <w:ind w:left="1134"/>
        <w:jc w:val="both"/>
        <w:rPr>
          <w:rFonts w:eastAsia="Calibri"/>
          <w:color w:val="000000"/>
          <w:sz w:val="20"/>
          <w:szCs w:val="20"/>
        </w:rPr>
      </w:pPr>
      <w:r>
        <w:rPr>
          <w:rFonts w:eastAsia="Calibri"/>
          <w:color w:val="000000"/>
          <w:sz w:val="20"/>
          <w:szCs w:val="20"/>
        </w:rPr>
        <w:t xml:space="preserve">sposobu wykonania umowy w obszarach: organizacyjnym, wykorzystywanych narzędzi, przyjętych metod i kanałów komunikacji, </w:t>
      </w:r>
    </w:p>
    <w:p w:rsidR="002C1189" w:rsidRDefault="002C1189" w:rsidP="002C1189">
      <w:pPr>
        <w:pStyle w:val="Akapitzlist"/>
        <w:numPr>
          <w:ilvl w:val="0"/>
          <w:numId w:val="19"/>
        </w:numPr>
        <w:autoSpaceDE w:val="0"/>
        <w:autoSpaceDN w:val="0"/>
        <w:adjustRightInd w:val="0"/>
        <w:ind w:left="1134"/>
        <w:jc w:val="both"/>
        <w:rPr>
          <w:rFonts w:eastAsia="Calibri"/>
          <w:color w:val="000000"/>
          <w:sz w:val="20"/>
          <w:szCs w:val="20"/>
        </w:rPr>
      </w:pPr>
      <w:r>
        <w:rPr>
          <w:rFonts w:eastAsia="Calibri"/>
          <w:color w:val="000000"/>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rsidR="002C1189" w:rsidRDefault="002C1189" w:rsidP="002C1189">
      <w:pPr>
        <w:pStyle w:val="Akapitzlist"/>
        <w:numPr>
          <w:ilvl w:val="1"/>
          <w:numId w:val="18"/>
        </w:numPr>
        <w:autoSpaceDE w:val="0"/>
        <w:autoSpaceDN w:val="0"/>
        <w:adjustRightInd w:val="0"/>
        <w:ind w:left="1134" w:hanging="357"/>
        <w:jc w:val="both"/>
        <w:rPr>
          <w:rFonts w:eastAsia="Calibri"/>
          <w:color w:val="000000"/>
          <w:sz w:val="20"/>
          <w:szCs w:val="20"/>
        </w:rPr>
      </w:pPr>
      <w:r>
        <w:rPr>
          <w:rFonts w:eastAsia="Calibri"/>
          <w:color w:val="000000"/>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umowie nie było możliwe w dniu jej składania. Zmiana wysokości wynagrodzenia dopuszczalna jest w oparciu o niniejsze postanowienie wyłącznie do wysokości niezbędnej do pokrycia kosztów, o których mowa w zdaniu poprzedzającym; </w:t>
      </w:r>
    </w:p>
    <w:p w:rsidR="002C1189" w:rsidRDefault="002C1189" w:rsidP="002C1189">
      <w:pPr>
        <w:pStyle w:val="Akapitzlist"/>
        <w:numPr>
          <w:ilvl w:val="1"/>
          <w:numId w:val="18"/>
        </w:numPr>
        <w:autoSpaceDE w:val="0"/>
        <w:autoSpaceDN w:val="0"/>
        <w:adjustRightInd w:val="0"/>
        <w:ind w:left="1134"/>
        <w:jc w:val="both"/>
        <w:rPr>
          <w:rFonts w:eastAsia="Calibri"/>
          <w:color w:val="000000"/>
          <w:sz w:val="20"/>
          <w:szCs w:val="20"/>
        </w:rPr>
      </w:pPr>
      <w:r>
        <w:rPr>
          <w:rFonts w:eastAsia="Calibri"/>
          <w:color w:val="000000"/>
          <w:sz w:val="20"/>
          <w:szCs w:val="2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rsidR="002C1189" w:rsidRDefault="002C1189" w:rsidP="002C1189">
      <w:pPr>
        <w:pStyle w:val="Akapitzlist"/>
        <w:numPr>
          <w:ilvl w:val="1"/>
          <w:numId w:val="18"/>
        </w:numPr>
        <w:autoSpaceDE w:val="0"/>
        <w:autoSpaceDN w:val="0"/>
        <w:adjustRightInd w:val="0"/>
        <w:ind w:left="1134"/>
        <w:jc w:val="both"/>
        <w:rPr>
          <w:rFonts w:eastAsia="Calibri"/>
          <w:color w:val="000000"/>
          <w:sz w:val="20"/>
          <w:szCs w:val="20"/>
        </w:rPr>
      </w:pPr>
      <w:r>
        <w:rPr>
          <w:rFonts w:eastAsia="Calibri"/>
          <w:color w:val="000000"/>
          <w:sz w:val="20"/>
          <w:szCs w:val="20"/>
        </w:rPr>
        <w:t xml:space="preserve">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w:t>
      </w:r>
    </w:p>
    <w:p w:rsidR="002C1189" w:rsidRDefault="002C1189" w:rsidP="002C1189">
      <w:pPr>
        <w:pStyle w:val="Tekstpodstawowy"/>
        <w:widowControl w:val="0"/>
        <w:numPr>
          <w:ilvl w:val="0"/>
          <w:numId w:val="1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przypadkach, w których zgodnie z powyższymi postanowieniami lub przepisami prawa możliwe jest wprowadzenie zmiany do umowy, </w:t>
      </w:r>
      <w:r>
        <w:rPr>
          <w:rFonts w:eastAsia="Calibri"/>
          <w:b/>
          <w:color w:val="000000"/>
          <w:sz w:val="20"/>
          <w:lang w:eastAsia="en-US"/>
        </w:rPr>
        <w:t>Zamawiający</w:t>
      </w:r>
      <w:r>
        <w:rPr>
          <w:rFonts w:eastAsia="Calibri"/>
          <w:color w:val="000000"/>
          <w:sz w:val="20"/>
          <w:lang w:eastAsia="en-US"/>
        </w:rPr>
        <w:t xml:space="preserve"> przewiduje także wprowadzenie odpowiedniej zmiany </w:t>
      </w:r>
      <w:r>
        <w:rPr>
          <w:rFonts w:eastAsia="Calibri"/>
          <w:b/>
          <w:color w:val="000000"/>
          <w:sz w:val="20"/>
          <w:lang w:eastAsia="en-US"/>
        </w:rPr>
        <w:lastRenderedPageBreak/>
        <w:t>Harmonogramu</w:t>
      </w:r>
      <w:r w:rsidR="005E41EB">
        <w:rPr>
          <w:rFonts w:eastAsia="Calibri"/>
          <w:b/>
          <w:color w:val="000000"/>
          <w:sz w:val="20"/>
          <w:lang w:eastAsia="en-US"/>
        </w:rPr>
        <w:t xml:space="preserve"> Realizacji Projektu</w:t>
      </w:r>
      <w:r>
        <w:rPr>
          <w:rFonts w:eastAsia="Calibri"/>
          <w:color w:val="000000"/>
          <w:sz w:val="20"/>
          <w:lang w:eastAsia="en-US"/>
        </w:rPr>
        <w:t xml:space="preserve">, jeżeli jest to konieczne dla uwzględnienia czasu niezbędnego w celu realizacji zmienionego zakresu prac lub produktów lub w celu uwzględnienia wprowadzonych zmian organizacyjnych. </w:t>
      </w:r>
    </w:p>
    <w:p w:rsidR="002C1189" w:rsidRDefault="002C1189" w:rsidP="002C1189">
      <w:pPr>
        <w:pStyle w:val="Tekstpodstawowy"/>
        <w:widowControl w:val="0"/>
        <w:numPr>
          <w:ilvl w:val="0"/>
          <w:numId w:val="1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Wszelkie zmiany, zarówno istotne, które wraz z warunkami ich wprowadzenia zostały przewidziane niniejszą umową lub których wprowadzenie możliwe jest zgodnie z przepisami prawa, jak i nieistotne będą dokumentowane. </w:t>
      </w:r>
    </w:p>
    <w:p w:rsidR="002C1189" w:rsidRDefault="002C1189" w:rsidP="002C1189">
      <w:pPr>
        <w:pStyle w:val="Tekstpodstawowy"/>
        <w:widowControl w:val="0"/>
        <w:numPr>
          <w:ilvl w:val="0"/>
          <w:numId w:val="1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przypadku złożenia wniosku o dokonanie zmiany: </w:t>
      </w:r>
    </w:p>
    <w:p w:rsidR="002C1189" w:rsidRDefault="002C1189" w:rsidP="002C1189">
      <w:pPr>
        <w:pStyle w:val="Tekstpodstawowy"/>
        <w:widowControl w:val="0"/>
        <w:numPr>
          <w:ilvl w:val="0"/>
          <w:numId w:val="20"/>
        </w:numPr>
        <w:autoSpaceDE w:val="0"/>
        <w:autoSpaceDN w:val="0"/>
        <w:ind w:right="20"/>
        <w:rPr>
          <w:rFonts w:eastAsia="Calibri"/>
          <w:sz w:val="20"/>
          <w:lang w:eastAsia="en-US"/>
        </w:rPr>
      </w:pPr>
      <w:r>
        <w:rPr>
          <w:rFonts w:eastAsia="Calibri"/>
          <w:sz w:val="20"/>
          <w:lang w:eastAsia="en-US"/>
        </w:rPr>
        <w:t>przez</w:t>
      </w:r>
      <w:r>
        <w:rPr>
          <w:rFonts w:eastAsia="Calibri"/>
          <w:color w:val="000000"/>
          <w:sz w:val="20"/>
          <w:lang w:eastAsia="en-US"/>
        </w:rPr>
        <w:t xml:space="preserve"> </w:t>
      </w:r>
      <w:r>
        <w:rPr>
          <w:rFonts w:eastAsia="Calibri"/>
          <w:b/>
          <w:sz w:val="20"/>
          <w:lang w:eastAsia="en-US"/>
        </w:rPr>
        <w:t>Zamawiającego</w:t>
      </w:r>
      <w:r>
        <w:rPr>
          <w:rFonts w:eastAsia="Calibri"/>
          <w:sz w:val="20"/>
          <w:lang w:eastAsia="en-US"/>
        </w:rPr>
        <w:t xml:space="preserve"> – </w:t>
      </w:r>
      <w:r>
        <w:rPr>
          <w:rFonts w:eastAsia="Calibri"/>
          <w:b/>
          <w:sz w:val="20"/>
          <w:lang w:eastAsia="en-US"/>
        </w:rPr>
        <w:t>Wykonawca</w:t>
      </w:r>
      <w:r>
        <w:rPr>
          <w:rFonts w:eastAsia="Calibri"/>
          <w:sz w:val="20"/>
          <w:lang w:eastAsia="en-US"/>
        </w:rPr>
        <w:t xml:space="preserve"> w terminie uzgodnionym przez Strony przygotuje </w:t>
      </w:r>
      <w:r>
        <w:rPr>
          <w:rFonts w:eastAsia="Calibri"/>
          <w:color w:val="000000"/>
          <w:sz w:val="20"/>
          <w:lang w:eastAsia="en-US"/>
        </w:rPr>
        <w:t>założenia</w:t>
      </w:r>
      <w:r>
        <w:rPr>
          <w:rFonts w:eastAsia="Calibri"/>
          <w:sz w:val="20"/>
          <w:lang w:eastAsia="en-US"/>
        </w:rPr>
        <w:t xml:space="preserve"> projektowe dotyczące dokonania wnioskowanej zmiany; </w:t>
      </w:r>
    </w:p>
    <w:p w:rsidR="002C1189" w:rsidRDefault="002C1189" w:rsidP="002C1189">
      <w:pPr>
        <w:pStyle w:val="Tekstpodstawowy"/>
        <w:widowControl w:val="0"/>
        <w:numPr>
          <w:ilvl w:val="0"/>
          <w:numId w:val="20"/>
        </w:numPr>
        <w:autoSpaceDE w:val="0"/>
        <w:autoSpaceDN w:val="0"/>
        <w:ind w:right="20"/>
        <w:rPr>
          <w:rFonts w:eastAsia="Calibri"/>
          <w:sz w:val="20"/>
          <w:lang w:eastAsia="en-US"/>
        </w:rPr>
      </w:pPr>
      <w:r>
        <w:rPr>
          <w:rFonts w:eastAsia="Calibri"/>
          <w:sz w:val="20"/>
          <w:lang w:eastAsia="en-US"/>
        </w:rPr>
        <w:t xml:space="preserve">przez </w:t>
      </w:r>
      <w:r>
        <w:rPr>
          <w:rFonts w:eastAsia="Calibri"/>
          <w:b/>
          <w:sz w:val="20"/>
          <w:lang w:eastAsia="en-US"/>
        </w:rPr>
        <w:t>Wykonawcę</w:t>
      </w:r>
      <w:r>
        <w:rPr>
          <w:rFonts w:eastAsia="Calibri"/>
          <w:sz w:val="20"/>
          <w:lang w:eastAsia="en-US"/>
        </w:rPr>
        <w:t xml:space="preserve"> – wraz z takim wnioskiem </w:t>
      </w:r>
      <w:r>
        <w:rPr>
          <w:rFonts w:eastAsia="Calibri"/>
          <w:b/>
          <w:sz w:val="20"/>
          <w:lang w:eastAsia="en-US"/>
        </w:rPr>
        <w:t>Wykonawca</w:t>
      </w:r>
      <w:r>
        <w:rPr>
          <w:rFonts w:eastAsia="Calibri"/>
          <w:sz w:val="20"/>
          <w:lang w:eastAsia="en-US"/>
        </w:rPr>
        <w:t xml:space="preserve"> przedłoży założenia projektowe dotyczące </w:t>
      </w:r>
      <w:r>
        <w:rPr>
          <w:rFonts w:eastAsia="Calibri"/>
          <w:color w:val="000000"/>
          <w:sz w:val="20"/>
          <w:lang w:eastAsia="en-US"/>
        </w:rPr>
        <w:t>dokonania</w:t>
      </w:r>
      <w:r>
        <w:rPr>
          <w:rFonts w:eastAsia="Calibri"/>
          <w:sz w:val="20"/>
          <w:lang w:eastAsia="en-US"/>
        </w:rPr>
        <w:t xml:space="preserve"> wnioskowanej zmiany. </w:t>
      </w:r>
    </w:p>
    <w:p w:rsidR="002C1189" w:rsidRDefault="002C1189" w:rsidP="002C1189">
      <w:pPr>
        <w:pStyle w:val="Tekstpodstawowy"/>
        <w:widowControl w:val="0"/>
        <w:numPr>
          <w:ilvl w:val="0"/>
          <w:numId w:val="16"/>
        </w:numPr>
        <w:autoSpaceDE w:val="0"/>
        <w:autoSpaceDN w:val="0"/>
        <w:adjustRightInd w:val="0"/>
        <w:ind w:left="284" w:right="23" w:hanging="284"/>
        <w:rPr>
          <w:rFonts w:eastAsia="Calibri"/>
          <w:sz w:val="20"/>
          <w:lang w:eastAsia="en-US"/>
        </w:rPr>
      </w:pPr>
      <w:r>
        <w:rPr>
          <w:rFonts w:eastAsia="Calibri"/>
          <w:sz w:val="20"/>
          <w:lang w:eastAsia="en-US"/>
        </w:rPr>
        <w:t xml:space="preserve">Założenia </w:t>
      </w:r>
      <w:r>
        <w:rPr>
          <w:rFonts w:eastAsia="Calibri"/>
          <w:color w:val="000000"/>
          <w:sz w:val="20"/>
          <w:lang w:eastAsia="en-US"/>
        </w:rPr>
        <w:t>projektowe</w:t>
      </w:r>
      <w:r>
        <w:rPr>
          <w:rFonts w:eastAsia="Calibri"/>
          <w:sz w:val="20"/>
          <w:lang w:eastAsia="en-US"/>
        </w:rPr>
        <w:t xml:space="preserve"> dotyczące dokonania zmiany powinny prezentować wszelkie aspekty zmiany w odniesieniu do zakresu oraz trybu i warunków zmiany umowy, a w szczególności opis prac dodatkowych wraz z proponowanymi kryteriami odbioru, wpływ dokonania zmiany na </w:t>
      </w:r>
      <w:r>
        <w:rPr>
          <w:rFonts w:eastAsia="Calibri"/>
          <w:b/>
          <w:sz w:val="20"/>
          <w:lang w:eastAsia="en-US"/>
        </w:rPr>
        <w:t>Harmonogram</w:t>
      </w:r>
      <w:r>
        <w:rPr>
          <w:rFonts w:eastAsia="Calibri"/>
          <w:sz w:val="20"/>
          <w:lang w:eastAsia="en-US"/>
        </w:rPr>
        <w:t xml:space="preserve"> </w:t>
      </w:r>
      <w:r w:rsidR="00AE6490">
        <w:rPr>
          <w:rFonts w:eastAsia="Calibri"/>
          <w:b/>
          <w:sz w:val="20"/>
          <w:lang w:eastAsia="en-US"/>
        </w:rPr>
        <w:t>Realizacji Projektu</w:t>
      </w:r>
      <w:r>
        <w:rPr>
          <w:rFonts w:eastAsia="Calibri"/>
          <w:sz w:val="20"/>
          <w:lang w:eastAsia="en-US"/>
        </w:rPr>
        <w:t xml:space="preserve">, zmiany dotyczące zakresu funkcjonalnego lub </w:t>
      </w:r>
      <w:proofErr w:type="spellStart"/>
      <w:r>
        <w:rPr>
          <w:rFonts w:eastAsia="Calibri"/>
          <w:sz w:val="20"/>
          <w:lang w:eastAsia="en-US"/>
        </w:rPr>
        <w:t>pozafunkcjonalnego</w:t>
      </w:r>
      <w:proofErr w:type="spellEnd"/>
      <w:r>
        <w:rPr>
          <w:rFonts w:eastAsia="Calibri"/>
          <w:sz w:val="20"/>
          <w:lang w:eastAsia="en-US"/>
        </w:rPr>
        <w:t xml:space="preserve"> </w:t>
      </w:r>
      <w:r>
        <w:rPr>
          <w:rFonts w:eastAsia="Calibri"/>
          <w:b/>
          <w:sz w:val="20"/>
          <w:lang w:eastAsia="en-US"/>
        </w:rPr>
        <w:t>Oprogramowania</w:t>
      </w:r>
      <w:r>
        <w:rPr>
          <w:rFonts w:eastAsia="Calibri"/>
          <w:sz w:val="20"/>
          <w:lang w:eastAsia="en-US"/>
        </w:rPr>
        <w:t xml:space="preserve">, zakres współdziałania oraz inne czynniki, które mogą być istotne dla </w:t>
      </w:r>
      <w:r>
        <w:rPr>
          <w:rFonts w:eastAsia="Calibri"/>
          <w:b/>
          <w:sz w:val="20"/>
          <w:lang w:eastAsia="en-US"/>
        </w:rPr>
        <w:t>Zamawiającego</w:t>
      </w:r>
      <w:r>
        <w:rPr>
          <w:rFonts w:eastAsia="Calibri"/>
          <w:sz w:val="20"/>
          <w:lang w:eastAsia="en-US"/>
        </w:rPr>
        <w:t xml:space="preserve"> przy podejmowaniu decyzji o wprowadzeniu zmiany. Założenia projektowe dotyczące danej zmiany powinny obejmować także wskazanie podstawy prawnej jej wprowadzenia, w tym w szczególności prawne i faktyczne uzasadnienie dopuszczalności zmiany w danym przypadku. </w:t>
      </w:r>
    </w:p>
    <w:p w:rsidR="002C1189" w:rsidRDefault="002C1189" w:rsidP="002C1189">
      <w:pPr>
        <w:pStyle w:val="Tekstpodstawowy"/>
        <w:widowControl w:val="0"/>
        <w:numPr>
          <w:ilvl w:val="0"/>
          <w:numId w:val="16"/>
        </w:numPr>
        <w:autoSpaceDE w:val="0"/>
        <w:autoSpaceDN w:val="0"/>
        <w:adjustRightInd w:val="0"/>
        <w:ind w:left="284" w:right="23" w:hanging="284"/>
        <w:rPr>
          <w:rFonts w:eastAsia="Calibri"/>
          <w:sz w:val="20"/>
          <w:lang w:eastAsia="en-US"/>
        </w:rPr>
      </w:pPr>
      <w:r>
        <w:rPr>
          <w:rFonts w:eastAsia="Calibri"/>
          <w:sz w:val="20"/>
          <w:lang w:eastAsia="en-US"/>
        </w:rPr>
        <w:t xml:space="preserve">Niezwłocznie w odpowiedzi na wniosek o dokonanie zmiany składany przez </w:t>
      </w:r>
      <w:r>
        <w:rPr>
          <w:rFonts w:eastAsia="Calibri"/>
          <w:b/>
          <w:sz w:val="20"/>
          <w:lang w:eastAsia="en-US"/>
        </w:rPr>
        <w:t>Zamawiającego</w:t>
      </w:r>
      <w:r>
        <w:rPr>
          <w:rFonts w:eastAsia="Calibri"/>
          <w:sz w:val="20"/>
          <w:lang w:eastAsia="en-US"/>
        </w:rPr>
        <w:t xml:space="preserve"> lub wraz z </w:t>
      </w:r>
      <w:r>
        <w:rPr>
          <w:rFonts w:eastAsia="Calibri"/>
          <w:color w:val="000000"/>
          <w:sz w:val="20"/>
          <w:lang w:eastAsia="en-US"/>
        </w:rPr>
        <w:t>wnioskiem</w:t>
      </w:r>
      <w:r>
        <w:rPr>
          <w:rFonts w:eastAsia="Calibri"/>
          <w:sz w:val="20"/>
          <w:lang w:eastAsia="en-US"/>
        </w:rPr>
        <w:t xml:space="preserve"> o dokonanie takiej zmiany składanym przez </w:t>
      </w:r>
      <w:r>
        <w:rPr>
          <w:rFonts w:eastAsia="Calibri"/>
          <w:b/>
          <w:sz w:val="20"/>
          <w:lang w:eastAsia="en-US"/>
        </w:rPr>
        <w:t>Wykonawcę</w:t>
      </w:r>
      <w:r>
        <w:rPr>
          <w:rFonts w:eastAsia="Calibri"/>
          <w:sz w:val="20"/>
          <w:lang w:eastAsia="en-US"/>
        </w:rPr>
        <w:t xml:space="preserve">, </w:t>
      </w:r>
      <w:r>
        <w:rPr>
          <w:rFonts w:eastAsia="Calibri"/>
          <w:b/>
          <w:sz w:val="20"/>
          <w:lang w:eastAsia="en-US"/>
        </w:rPr>
        <w:t>Wykonawca</w:t>
      </w:r>
      <w:r>
        <w:rPr>
          <w:rFonts w:eastAsia="Calibri"/>
          <w:sz w:val="20"/>
          <w:lang w:eastAsia="en-US"/>
        </w:rPr>
        <w:t xml:space="preserve"> przedłoży </w:t>
      </w:r>
      <w:r>
        <w:rPr>
          <w:rFonts w:eastAsia="Calibri"/>
          <w:b/>
          <w:sz w:val="20"/>
          <w:lang w:eastAsia="en-US"/>
        </w:rPr>
        <w:t>Zamawiającemu</w:t>
      </w:r>
      <w:r>
        <w:rPr>
          <w:rFonts w:eastAsia="Calibri"/>
          <w:sz w:val="20"/>
          <w:lang w:eastAsia="en-US"/>
        </w:rPr>
        <w:t xml:space="preserve"> informację na temat ewentualnej konieczności lub celowości wstrzymania prac nad określoną częścią umowy, na czas dalszych prac nad proponowaną zmianą. </w:t>
      </w:r>
      <w:r>
        <w:rPr>
          <w:rFonts w:eastAsia="Calibri"/>
          <w:b/>
          <w:sz w:val="20"/>
          <w:lang w:eastAsia="en-US"/>
        </w:rPr>
        <w:t>Wykonawca</w:t>
      </w:r>
      <w:r>
        <w:rPr>
          <w:rFonts w:eastAsia="Calibri"/>
          <w:sz w:val="20"/>
          <w:lang w:eastAsia="en-US"/>
        </w:rPr>
        <w:t xml:space="preserve"> zobowiązany jest do prowadzenia prac zgodnie z umową, w tym w szczególności z </w:t>
      </w:r>
      <w:r>
        <w:rPr>
          <w:rFonts w:eastAsia="Calibri"/>
          <w:b/>
          <w:sz w:val="20"/>
          <w:lang w:eastAsia="en-US"/>
        </w:rPr>
        <w:t>Harmonogramem</w:t>
      </w:r>
      <w:r>
        <w:rPr>
          <w:rFonts w:eastAsia="Calibri"/>
          <w:sz w:val="20"/>
          <w:lang w:eastAsia="en-US"/>
        </w:rPr>
        <w:t xml:space="preserve">, o ile </w:t>
      </w:r>
      <w:r>
        <w:rPr>
          <w:rFonts w:eastAsia="Calibri"/>
          <w:b/>
          <w:sz w:val="20"/>
          <w:lang w:eastAsia="en-US"/>
        </w:rPr>
        <w:t>Zamawiający</w:t>
      </w:r>
      <w:r>
        <w:rPr>
          <w:rFonts w:eastAsia="Calibri"/>
          <w:sz w:val="20"/>
          <w:lang w:eastAsia="en-US"/>
        </w:rPr>
        <w:t xml:space="preserve"> nie poinformuje </w:t>
      </w:r>
      <w:r>
        <w:rPr>
          <w:rFonts w:eastAsia="Calibri"/>
          <w:b/>
          <w:sz w:val="20"/>
          <w:lang w:eastAsia="en-US"/>
        </w:rPr>
        <w:t>Wykonawcy</w:t>
      </w:r>
      <w:r>
        <w:rPr>
          <w:rFonts w:eastAsia="Calibri"/>
          <w:sz w:val="20"/>
          <w:lang w:eastAsia="en-US"/>
        </w:rPr>
        <w:t xml:space="preserve"> o podjętej decyzji o wstrzymaniu prac. Decyzję o wstrzymaniu prac podejmie </w:t>
      </w:r>
      <w:r>
        <w:rPr>
          <w:rFonts w:eastAsia="Calibri"/>
          <w:b/>
          <w:sz w:val="20"/>
          <w:lang w:eastAsia="en-US"/>
        </w:rPr>
        <w:t>ZZP</w:t>
      </w:r>
      <w:r>
        <w:rPr>
          <w:rFonts w:eastAsia="Calibri"/>
          <w:sz w:val="20"/>
          <w:lang w:eastAsia="en-US"/>
        </w:rPr>
        <w:t xml:space="preserve">. </w:t>
      </w:r>
    </w:p>
    <w:p w:rsidR="002C1189" w:rsidRDefault="002C1189" w:rsidP="002C1189">
      <w:pPr>
        <w:pStyle w:val="Tekstpodstawowy"/>
        <w:widowControl w:val="0"/>
        <w:autoSpaceDE w:val="0"/>
        <w:autoSpaceDN w:val="0"/>
        <w:adjustRightInd w:val="0"/>
        <w:ind w:left="284" w:right="23"/>
        <w:rPr>
          <w:rFonts w:eastAsia="Calibri"/>
          <w:color w:val="000000"/>
          <w:sz w:val="20"/>
          <w:lang w:eastAsia="en-US"/>
        </w:rPr>
      </w:pPr>
    </w:p>
    <w:p w:rsidR="002C1189" w:rsidRDefault="00FD6153" w:rsidP="002C1189">
      <w:pPr>
        <w:ind w:left="426"/>
        <w:jc w:val="center"/>
        <w:rPr>
          <w:b/>
          <w:sz w:val="20"/>
          <w:szCs w:val="20"/>
        </w:rPr>
      </w:pPr>
      <w:r>
        <w:rPr>
          <w:b/>
          <w:sz w:val="20"/>
          <w:szCs w:val="20"/>
        </w:rPr>
        <w:t>§ 9</w:t>
      </w:r>
    </w:p>
    <w:p w:rsidR="002C1189" w:rsidRDefault="002C1189" w:rsidP="002C1189">
      <w:pPr>
        <w:jc w:val="center"/>
        <w:rPr>
          <w:b/>
          <w:bCs/>
          <w:sz w:val="20"/>
          <w:szCs w:val="20"/>
        </w:rPr>
      </w:pPr>
      <w:r>
        <w:rPr>
          <w:b/>
          <w:sz w:val="20"/>
          <w:szCs w:val="20"/>
        </w:rPr>
        <w:t xml:space="preserve">ODBIÓR PRZEDMIOTU </w:t>
      </w:r>
      <w:r>
        <w:rPr>
          <w:b/>
          <w:bCs/>
          <w:sz w:val="20"/>
          <w:szCs w:val="20"/>
        </w:rPr>
        <w:t>UMOWY</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color w:val="000000"/>
          <w:sz w:val="20"/>
          <w:lang w:eastAsia="en-US"/>
        </w:rPr>
      </w:pPr>
      <w:r>
        <w:rPr>
          <w:b/>
          <w:sz w:val="20"/>
        </w:rPr>
        <w:t>Zamawiający</w:t>
      </w:r>
      <w:r>
        <w:rPr>
          <w:sz w:val="20"/>
        </w:rPr>
        <w:t xml:space="preserve"> zastrzega sobie prawo dokonania weryfikacji wykonania </w:t>
      </w:r>
      <w:r>
        <w:rPr>
          <w:bCs/>
          <w:sz w:val="20"/>
        </w:rPr>
        <w:t>przedmiotu</w:t>
      </w:r>
      <w:r>
        <w:rPr>
          <w:b/>
          <w:bCs/>
          <w:sz w:val="20"/>
        </w:rPr>
        <w:t xml:space="preserve"> </w:t>
      </w:r>
      <w:r>
        <w:rPr>
          <w:sz w:val="20"/>
        </w:rPr>
        <w:t xml:space="preserve">umowy lub poszczególnych jego części przez podmiot zewnętrzny. </w:t>
      </w:r>
      <w:r>
        <w:rPr>
          <w:rFonts w:eastAsia="Calibri"/>
          <w:color w:val="000000"/>
          <w:sz w:val="20"/>
          <w:lang w:eastAsia="en-US"/>
        </w:rPr>
        <w:t xml:space="preserve">Zamawiający ma prawo do weryfikacji należytego wykonania umowy dowolną metodą, w tym także z wykorzystaniem opinii zewnętrznego audytora. </w:t>
      </w:r>
    </w:p>
    <w:p w:rsidR="002C1189" w:rsidRDefault="002C1189" w:rsidP="002C1189">
      <w:pPr>
        <w:pStyle w:val="Tekstpodstawowy"/>
        <w:widowControl w:val="0"/>
        <w:numPr>
          <w:ilvl w:val="0"/>
          <w:numId w:val="21"/>
        </w:numPr>
        <w:autoSpaceDE w:val="0"/>
        <w:autoSpaceDN w:val="0"/>
        <w:adjustRightInd w:val="0"/>
        <w:ind w:left="284" w:right="23" w:hanging="284"/>
        <w:rPr>
          <w:sz w:val="20"/>
        </w:rPr>
      </w:pPr>
      <w:r>
        <w:rPr>
          <w:sz w:val="20"/>
        </w:rPr>
        <w:t>Brak odbioru poszczególnych etapów</w:t>
      </w:r>
      <w:r>
        <w:rPr>
          <w:b/>
          <w:sz w:val="20"/>
        </w:rPr>
        <w:t xml:space="preserve"> </w:t>
      </w:r>
      <w:r>
        <w:rPr>
          <w:sz w:val="20"/>
        </w:rPr>
        <w:t>nie wstrzymuje biegu terminu do wykonania dalszych elementów przedmiotu</w:t>
      </w:r>
      <w:r>
        <w:rPr>
          <w:b/>
          <w:sz w:val="20"/>
        </w:rPr>
        <w:t xml:space="preserve"> </w:t>
      </w:r>
      <w:r>
        <w:rPr>
          <w:sz w:val="20"/>
        </w:rPr>
        <w:t xml:space="preserve">umowy zgodnie z </w:t>
      </w:r>
      <w:r w:rsidR="00AE6490">
        <w:rPr>
          <w:b/>
          <w:sz w:val="20"/>
        </w:rPr>
        <w:t>Harmonogramem Realizacji Projektu</w:t>
      </w:r>
      <w:r>
        <w:rPr>
          <w:b/>
          <w:sz w:val="20"/>
        </w:rPr>
        <w:t xml:space="preserve"> </w:t>
      </w:r>
      <w:r>
        <w:rPr>
          <w:sz w:val="20"/>
        </w:rPr>
        <w:t xml:space="preserve">i pozostałych obowiązków </w:t>
      </w:r>
      <w:r>
        <w:rPr>
          <w:b/>
          <w:sz w:val="20"/>
        </w:rPr>
        <w:t>Wykonawcy</w:t>
      </w:r>
      <w:r>
        <w:rPr>
          <w:sz w:val="20"/>
        </w:rPr>
        <w:t xml:space="preserve"> określonych w umowie.</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sz w:val="20"/>
          <w:lang w:eastAsia="en-US"/>
        </w:rPr>
      </w:pPr>
      <w:r>
        <w:rPr>
          <w:rFonts w:eastAsia="Calibri"/>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w:t>
      </w:r>
      <w:r>
        <w:rPr>
          <w:rFonts w:eastAsia="Calibri"/>
          <w:b/>
          <w:color w:val="000000"/>
          <w:sz w:val="20"/>
          <w:lang w:eastAsia="en-US"/>
        </w:rPr>
        <w:t>Stron</w:t>
      </w:r>
      <w:r>
        <w:rPr>
          <w:rFonts w:eastAsia="Calibri"/>
          <w:color w:val="000000"/>
          <w:sz w:val="20"/>
          <w:lang w:eastAsia="en-US"/>
        </w:rPr>
        <w:t xml:space="preserve">. </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O ile nie jest wskazane odmiennie w umowie</w:t>
      </w:r>
      <w:r>
        <w:rPr>
          <w:rFonts w:eastAsia="Calibri"/>
          <w:b/>
          <w:color w:val="000000"/>
          <w:sz w:val="20"/>
          <w:lang w:eastAsia="en-US"/>
        </w:rPr>
        <w:t xml:space="preserve"> </w:t>
      </w:r>
      <w:r>
        <w:rPr>
          <w:rFonts w:eastAsia="Calibri"/>
          <w:color w:val="000000"/>
          <w:sz w:val="20"/>
          <w:lang w:eastAsia="en-US"/>
        </w:rPr>
        <w:t>lub uzgodnieniach</w:t>
      </w:r>
      <w:r>
        <w:rPr>
          <w:rFonts w:eastAsia="Calibri"/>
          <w:b/>
          <w:color w:val="000000"/>
          <w:sz w:val="20"/>
          <w:lang w:eastAsia="en-US"/>
        </w:rPr>
        <w:t xml:space="preserve"> Stron</w:t>
      </w:r>
      <w:r>
        <w:rPr>
          <w:rFonts w:eastAsia="Calibri"/>
          <w:color w:val="000000"/>
          <w:sz w:val="20"/>
          <w:lang w:eastAsia="en-US"/>
        </w:rPr>
        <w:t xml:space="preserve">, odbiory etapów dokonywane są w imieniu </w:t>
      </w:r>
      <w:r>
        <w:rPr>
          <w:rFonts w:eastAsia="Calibri"/>
          <w:b/>
          <w:color w:val="000000"/>
          <w:sz w:val="20"/>
          <w:lang w:eastAsia="en-US"/>
        </w:rPr>
        <w:t>Zamawiającego</w:t>
      </w:r>
      <w:r>
        <w:rPr>
          <w:rFonts w:eastAsia="Calibri"/>
          <w:color w:val="000000"/>
          <w:sz w:val="20"/>
          <w:lang w:eastAsia="en-US"/>
        </w:rPr>
        <w:t xml:space="preserve"> przez </w:t>
      </w:r>
      <w:r>
        <w:rPr>
          <w:rFonts w:eastAsia="Calibri"/>
          <w:b/>
          <w:color w:val="000000"/>
          <w:sz w:val="20"/>
          <w:lang w:eastAsia="en-US"/>
        </w:rPr>
        <w:t>Kierownika Projektu</w:t>
      </w:r>
      <w:r>
        <w:rPr>
          <w:rFonts w:eastAsia="Calibri"/>
          <w:color w:val="000000"/>
          <w:sz w:val="20"/>
          <w:lang w:eastAsia="en-US"/>
        </w:rPr>
        <w:t xml:space="preserve">. Odbiór wdrożenia oraz odbiór końcowy dokonywane są przez ZZP. </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sz w:val="20"/>
          <w:lang w:eastAsia="en-US"/>
        </w:rPr>
      </w:pPr>
      <w:r>
        <w:rPr>
          <w:sz w:val="20"/>
        </w:rPr>
        <w:t xml:space="preserve">Odbiór wdrożenia i </w:t>
      </w:r>
      <w:r>
        <w:rPr>
          <w:rFonts w:eastAsia="Calibri"/>
          <w:color w:val="000000"/>
          <w:sz w:val="20"/>
          <w:lang w:eastAsia="en-US"/>
        </w:rPr>
        <w:t>końcowy</w:t>
      </w:r>
      <w:r>
        <w:rPr>
          <w:bCs/>
          <w:sz w:val="20"/>
        </w:rPr>
        <w:t xml:space="preserve"> całego przedmiotu</w:t>
      </w:r>
      <w:r>
        <w:rPr>
          <w:b/>
          <w:bCs/>
          <w:sz w:val="20"/>
        </w:rPr>
        <w:t xml:space="preserve"> </w:t>
      </w:r>
      <w:r>
        <w:rPr>
          <w:bCs/>
          <w:sz w:val="20"/>
        </w:rPr>
        <w:t>umowy</w:t>
      </w:r>
      <w:r>
        <w:rPr>
          <w:sz w:val="20"/>
        </w:rPr>
        <w:t xml:space="preserve"> dotyczy stwierdzenia prawidłowości działania </w:t>
      </w:r>
      <w:r>
        <w:rPr>
          <w:b/>
          <w:sz w:val="20"/>
        </w:rPr>
        <w:t>Systemu</w:t>
      </w:r>
      <w:r>
        <w:rPr>
          <w:sz w:val="20"/>
        </w:rPr>
        <w:t xml:space="preserve">, wykonanego zgodnie z wymaganiami </w:t>
      </w:r>
      <w:r>
        <w:rPr>
          <w:b/>
          <w:sz w:val="20"/>
        </w:rPr>
        <w:t>Zamawiającego</w:t>
      </w:r>
      <w:r>
        <w:rPr>
          <w:sz w:val="20"/>
        </w:rPr>
        <w:t xml:space="preserve"> opisanymi w </w:t>
      </w:r>
      <w:r>
        <w:rPr>
          <w:b/>
          <w:sz w:val="20"/>
        </w:rPr>
        <w:t>OPZ</w:t>
      </w:r>
      <w:r>
        <w:rPr>
          <w:sz w:val="20"/>
        </w:rPr>
        <w:t xml:space="preserve">, </w:t>
      </w:r>
      <w:r>
        <w:rPr>
          <w:b/>
          <w:sz w:val="20"/>
        </w:rPr>
        <w:t>Ofertą Wykonawcy</w:t>
      </w:r>
      <w:r>
        <w:rPr>
          <w:sz w:val="20"/>
        </w:rPr>
        <w:t xml:space="preserve"> oraz celem jakiemu ma służyć.</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Odbiór jest czynnością jednostronną </w:t>
      </w:r>
      <w:r>
        <w:rPr>
          <w:rFonts w:eastAsia="Calibri"/>
          <w:b/>
          <w:color w:val="000000"/>
          <w:sz w:val="20"/>
          <w:lang w:eastAsia="en-US"/>
        </w:rPr>
        <w:t>Zamawiającego</w:t>
      </w:r>
      <w:r>
        <w:rPr>
          <w:rFonts w:eastAsia="Calibri"/>
          <w:color w:val="000000"/>
          <w:sz w:val="20"/>
          <w:lang w:eastAsia="en-US"/>
        </w:rPr>
        <w:t xml:space="preserve">. Jeżeli w umowie mowa jest o podmiotach zarządzających realizacją umowy dokonujących odbioru (np. ZZP) rozumie się przez to przedstawicieli </w:t>
      </w:r>
      <w:r>
        <w:rPr>
          <w:rFonts w:eastAsia="Calibri"/>
          <w:b/>
          <w:color w:val="000000"/>
          <w:sz w:val="20"/>
          <w:lang w:eastAsia="en-US"/>
        </w:rPr>
        <w:t>Zamawiającego</w:t>
      </w:r>
      <w:r>
        <w:rPr>
          <w:rFonts w:eastAsia="Calibri"/>
          <w:color w:val="000000"/>
          <w:sz w:val="20"/>
          <w:lang w:eastAsia="en-US"/>
        </w:rPr>
        <w:t xml:space="preserve"> będących członkami takiego podmiotu. </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Dokonanie odbioru nie wpływa na możliwość skorzystania przez </w:t>
      </w:r>
      <w:r>
        <w:rPr>
          <w:rFonts w:eastAsia="Calibri"/>
          <w:b/>
          <w:color w:val="000000"/>
          <w:sz w:val="20"/>
          <w:lang w:eastAsia="en-US"/>
        </w:rPr>
        <w:t>Zamawiającego</w:t>
      </w:r>
      <w:r>
        <w:rPr>
          <w:rFonts w:eastAsia="Calibri"/>
          <w:color w:val="000000"/>
          <w:sz w:val="20"/>
          <w:lang w:eastAsia="en-US"/>
        </w:rPr>
        <w:t xml:space="preserve">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rsidR="002C1189" w:rsidRDefault="002C1189" w:rsidP="002C1189">
      <w:pPr>
        <w:pStyle w:val="Tekstpodstawowy"/>
        <w:widowControl w:val="0"/>
        <w:numPr>
          <w:ilvl w:val="0"/>
          <w:numId w:val="2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 datę odbioru uważa się datę podpisania przez </w:t>
      </w:r>
      <w:r>
        <w:rPr>
          <w:rFonts w:eastAsia="Calibri"/>
          <w:b/>
          <w:color w:val="000000"/>
          <w:sz w:val="20"/>
          <w:lang w:eastAsia="en-US"/>
        </w:rPr>
        <w:t>Zamawiającego</w:t>
      </w:r>
      <w:r>
        <w:rPr>
          <w:rFonts w:eastAsia="Calibri"/>
          <w:color w:val="000000"/>
          <w:sz w:val="20"/>
          <w:lang w:eastAsia="en-US"/>
        </w:rPr>
        <w:t xml:space="preserve"> odpowiedniego Protokołu odbioru bez zastrzeżeń, chyba że inna data została wskazana w protokole odbioru. Protokół odbioru sporządzony zostanie w formie pisemnej, pod rygorem nieważności, w dwóch egzemplarzach, po jednym dla każdej ze </w:t>
      </w:r>
      <w:r>
        <w:rPr>
          <w:rFonts w:eastAsia="Calibri"/>
          <w:b/>
          <w:color w:val="000000"/>
          <w:sz w:val="20"/>
          <w:lang w:eastAsia="en-US"/>
        </w:rPr>
        <w:t>Stron</w:t>
      </w:r>
      <w:r>
        <w:rPr>
          <w:rFonts w:eastAsia="Calibri"/>
          <w:color w:val="000000"/>
          <w:sz w:val="20"/>
          <w:lang w:eastAsia="en-US"/>
        </w:rPr>
        <w:t xml:space="preserve">. O ile z umowy lub przepisów prawa nie wynika inaczej, jedynie podpisany protokół odbioru jest podstawą do dokonania zapłaty odpowiedniej części wynagrodzenia. Zamawiający nie dopuszcza jednostronnych protokołów odbioru wystawionych przez Wykonawcę. </w:t>
      </w:r>
    </w:p>
    <w:p w:rsidR="00E55FD6" w:rsidRDefault="00E55FD6" w:rsidP="002C1189">
      <w:pPr>
        <w:ind w:left="426"/>
        <w:jc w:val="center"/>
        <w:rPr>
          <w:b/>
          <w:sz w:val="20"/>
          <w:szCs w:val="20"/>
        </w:rPr>
      </w:pPr>
    </w:p>
    <w:p w:rsidR="002C1189" w:rsidRDefault="005A68A2" w:rsidP="002C1189">
      <w:pPr>
        <w:ind w:left="426"/>
        <w:jc w:val="center"/>
        <w:rPr>
          <w:b/>
          <w:sz w:val="20"/>
          <w:szCs w:val="20"/>
        </w:rPr>
      </w:pPr>
      <w:r>
        <w:rPr>
          <w:b/>
          <w:sz w:val="20"/>
          <w:szCs w:val="20"/>
        </w:rPr>
        <w:t>§ 10</w:t>
      </w:r>
    </w:p>
    <w:p w:rsidR="002C1189" w:rsidRDefault="002C1189" w:rsidP="002C1189">
      <w:pPr>
        <w:ind w:left="426"/>
        <w:jc w:val="center"/>
        <w:rPr>
          <w:b/>
          <w:sz w:val="20"/>
          <w:szCs w:val="20"/>
        </w:rPr>
      </w:pPr>
      <w:r>
        <w:rPr>
          <w:b/>
          <w:sz w:val="20"/>
          <w:szCs w:val="20"/>
        </w:rPr>
        <w:t xml:space="preserve">GWARANCJA </w:t>
      </w:r>
    </w:p>
    <w:p w:rsidR="002C1189" w:rsidRPr="0058121F" w:rsidRDefault="0058121F" w:rsidP="0058121F">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udziela Zamawiającemu </w:t>
      </w:r>
      <w:r w:rsidR="005A68A2">
        <w:rPr>
          <w:rFonts w:eastAsia="Calibri"/>
          <w:color w:val="000000"/>
          <w:sz w:val="20"/>
          <w:lang w:eastAsia="en-US"/>
        </w:rPr>
        <w:t>……….</w:t>
      </w:r>
      <w:r w:rsidR="002C1189" w:rsidRPr="0058121F">
        <w:rPr>
          <w:rFonts w:eastAsia="Calibri"/>
          <w:color w:val="000000"/>
          <w:sz w:val="20"/>
          <w:lang w:eastAsia="en-US"/>
        </w:rPr>
        <w:t xml:space="preserve"> miesięcznej gwarancji i rękojmi na </w:t>
      </w:r>
      <w:r w:rsidRPr="0058121F">
        <w:rPr>
          <w:sz w:val="20"/>
        </w:rPr>
        <w:t>System</w:t>
      </w:r>
      <w:r w:rsidR="005A68A2">
        <w:rPr>
          <w:rFonts w:eastAsia="Calibri"/>
          <w:color w:val="000000"/>
          <w:sz w:val="20"/>
          <w:lang w:eastAsia="en-US"/>
        </w:rPr>
        <w:t xml:space="preserve"> na zasadach </w:t>
      </w:r>
      <w:r w:rsidR="005A68A2">
        <w:rPr>
          <w:rFonts w:eastAsia="Calibri"/>
          <w:color w:val="000000"/>
          <w:sz w:val="20"/>
          <w:lang w:eastAsia="en-US"/>
        </w:rPr>
        <w:lastRenderedPageBreak/>
        <w:t xml:space="preserve">opisanych poniżej </w:t>
      </w:r>
      <w:r w:rsidR="005A68A2" w:rsidRPr="005A68A2">
        <w:rPr>
          <w:rFonts w:eastAsia="Calibri"/>
          <w:i/>
          <w:color w:val="000000"/>
          <w:sz w:val="20"/>
          <w:lang w:eastAsia="en-US"/>
        </w:rPr>
        <w:t>[Zgodnie z deklaracją Wykonawcy złożoną w ofercie. Uwaga! Termin gwarancji i rękojmi stanowi kryterium oceny ofert].</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Gwarancja i rękojmia udzielane są w ramach wynagrodzenia, a Wykonawcy nie jest należne jakiekolwiek dodatkowe wynagrodzenie z tytułu wykonania świadczeń gwarancyjnych i rękojmi.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 ramach gwarancji na System dostarczony w ramach umowy  Wykonawca będzie świadczył nieodpłatnie następujące usługi:</w:t>
      </w:r>
    </w:p>
    <w:p w:rsidR="002C1189" w:rsidRDefault="002C1189" w:rsidP="002C1189">
      <w:pPr>
        <w:widowControl w:val="0"/>
        <w:numPr>
          <w:ilvl w:val="0"/>
          <w:numId w:val="23"/>
        </w:numPr>
        <w:ind w:left="720" w:hanging="360"/>
        <w:jc w:val="both"/>
        <w:rPr>
          <w:sz w:val="20"/>
          <w:szCs w:val="20"/>
        </w:rPr>
      </w:pPr>
      <w:r>
        <w:rPr>
          <w:sz w:val="20"/>
          <w:szCs w:val="20"/>
        </w:rPr>
        <w:t>nadzór nad eksploatacją Systemu,</w:t>
      </w:r>
    </w:p>
    <w:p w:rsidR="002C1189" w:rsidRDefault="002C1189" w:rsidP="002C1189">
      <w:pPr>
        <w:widowControl w:val="0"/>
        <w:numPr>
          <w:ilvl w:val="0"/>
          <w:numId w:val="23"/>
        </w:numPr>
        <w:ind w:left="720" w:hanging="360"/>
        <w:jc w:val="both"/>
        <w:rPr>
          <w:sz w:val="20"/>
          <w:szCs w:val="20"/>
        </w:rPr>
      </w:pPr>
      <w:r>
        <w:rPr>
          <w:sz w:val="20"/>
          <w:szCs w:val="20"/>
        </w:rPr>
        <w:t>udzielanie konsultacji telefonicznych i przyjmowanie zgłoszeń dotyczących nieprawidłowości w funkcjonowaniu Systemu (Błędy) w dni robocze w godzinach 8.00 - 16.00 pod numerami telefonów i na adres elektroniczny określonymi w umowie,</w:t>
      </w:r>
    </w:p>
    <w:p w:rsidR="002C1189" w:rsidRDefault="002C1189" w:rsidP="002C1189">
      <w:pPr>
        <w:widowControl w:val="0"/>
        <w:numPr>
          <w:ilvl w:val="0"/>
          <w:numId w:val="23"/>
        </w:numPr>
        <w:ind w:left="720" w:hanging="360"/>
        <w:jc w:val="both"/>
        <w:rPr>
          <w:sz w:val="20"/>
          <w:szCs w:val="20"/>
        </w:rPr>
      </w:pPr>
      <w:r>
        <w:rPr>
          <w:sz w:val="20"/>
          <w:szCs w:val="20"/>
        </w:rPr>
        <w:t>niezwłoczne informowanie o zmianach w programach objętych umową, za pośrednictwem poczty elektronicznej na adres e-mail: p.szagdaj@duw.pl.,</w:t>
      </w:r>
    </w:p>
    <w:p w:rsidR="002C1189" w:rsidRDefault="002C1189" w:rsidP="002C1189">
      <w:pPr>
        <w:widowControl w:val="0"/>
        <w:numPr>
          <w:ilvl w:val="0"/>
          <w:numId w:val="23"/>
        </w:numPr>
        <w:ind w:left="720" w:hanging="360"/>
        <w:jc w:val="both"/>
        <w:rPr>
          <w:sz w:val="20"/>
          <w:szCs w:val="20"/>
        </w:rPr>
      </w:pPr>
      <w:r>
        <w:rPr>
          <w:sz w:val="20"/>
          <w:szCs w:val="20"/>
        </w:rPr>
        <w:t>niezwłoczne aktualizowanie dokumentacji drukowanej i elektronicznej w ilości nie mniejszej niż określona w umowie.</w:t>
      </w:r>
    </w:p>
    <w:p w:rsidR="002C1189" w:rsidRDefault="002C1189" w:rsidP="002C1189">
      <w:pPr>
        <w:widowControl w:val="0"/>
        <w:numPr>
          <w:ilvl w:val="0"/>
          <w:numId w:val="23"/>
        </w:numPr>
        <w:ind w:left="720" w:hanging="360"/>
        <w:jc w:val="both"/>
        <w:rPr>
          <w:sz w:val="20"/>
          <w:szCs w:val="20"/>
        </w:rPr>
      </w:pPr>
      <w:r>
        <w:rPr>
          <w:sz w:val="20"/>
          <w:szCs w:val="20"/>
        </w:rPr>
        <w:t>świadczenie usług utrzyman</w:t>
      </w:r>
      <w:r w:rsidR="005A68A2">
        <w:rPr>
          <w:sz w:val="20"/>
          <w:szCs w:val="20"/>
        </w:rPr>
        <w:t>ia, szczegółowo opisanych w § 11</w:t>
      </w:r>
      <w:r>
        <w:rPr>
          <w:sz w:val="20"/>
          <w:szCs w:val="20"/>
        </w:rPr>
        <w:t>.</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Gwarancja udzielona zostaje bez ograniczeń terytorialnych, tj. obejmuje terytorium Rzeczypospolitej Polskiej i całego świata.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ramach udzielonej gwarancji Zamawiający jest uprawniony do żądania usunięcia Błędów, które ujawnią się w trakcie okresu obowiązywania gwarancji. Wykonawca będzie zobowiązany do usuwania Błędów niezwłocznie, nie później niż w terminie: </w:t>
      </w:r>
    </w:p>
    <w:p w:rsidR="002C1189" w:rsidRDefault="002C1189" w:rsidP="002C1189">
      <w:pPr>
        <w:rPr>
          <w:rFonts w:eastAsia="Calibri"/>
          <w:color w:val="000000"/>
          <w:sz w:val="20"/>
          <w:szCs w:val="20"/>
          <w:lang w:eastAsia="en-US"/>
        </w:rPr>
      </w:pPr>
    </w:p>
    <w:tbl>
      <w:tblPr>
        <w:tblW w:w="793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646"/>
        <w:gridCol w:w="2647"/>
      </w:tblGrid>
      <w:tr w:rsidR="002C1189" w:rsidTr="002C1189">
        <w:tc>
          <w:tcPr>
            <w:tcW w:w="2645"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2C1189" w:rsidRDefault="002C1189">
            <w:pPr>
              <w:autoSpaceDE w:val="0"/>
              <w:autoSpaceDN w:val="0"/>
              <w:adjustRightInd w:val="0"/>
              <w:spacing w:line="276" w:lineRule="auto"/>
              <w:jc w:val="center"/>
              <w:rPr>
                <w:sz w:val="22"/>
                <w:szCs w:val="22"/>
              </w:rPr>
            </w:pPr>
            <w:r>
              <w:rPr>
                <w:sz w:val="22"/>
                <w:szCs w:val="22"/>
              </w:rPr>
              <w:t>Rodzaj błędu</w:t>
            </w:r>
          </w:p>
        </w:tc>
        <w:tc>
          <w:tcPr>
            <w:tcW w:w="2646"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2C1189" w:rsidRDefault="002C1189">
            <w:pPr>
              <w:autoSpaceDE w:val="0"/>
              <w:autoSpaceDN w:val="0"/>
              <w:adjustRightInd w:val="0"/>
              <w:spacing w:line="276" w:lineRule="auto"/>
              <w:jc w:val="center"/>
              <w:rPr>
                <w:sz w:val="22"/>
                <w:szCs w:val="22"/>
              </w:rPr>
            </w:pPr>
            <w:r>
              <w:rPr>
                <w:sz w:val="22"/>
                <w:szCs w:val="22"/>
              </w:rPr>
              <w:t>Czas reakcji</w:t>
            </w:r>
          </w:p>
        </w:tc>
        <w:tc>
          <w:tcPr>
            <w:tcW w:w="2647" w:type="dxa"/>
            <w:tcBorders>
              <w:top w:val="single" w:sz="4" w:space="0" w:color="auto"/>
              <w:left w:val="single" w:sz="4" w:space="0" w:color="auto"/>
              <w:bottom w:val="single" w:sz="4" w:space="0" w:color="auto"/>
              <w:right w:val="single" w:sz="4" w:space="0" w:color="auto"/>
            </w:tcBorders>
            <w:shd w:val="solid" w:color="D9D9D9" w:fill="auto"/>
            <w:vAlign w:val="center"/>
            <w:hideMark/>
          </w:tcPr>
          <w:p w:rsidR="002C1189" w:rsidRDefault="002C1189">
            <w:pPr>
              <w:autoSpaceDE w:val="0"/>
              <w:autoSpaceDN w:val="0"/>
              <w:adjustRightInd w:val="0"/>
              <w:spacing w:line="276" w:lineRule="auto"/>
              <w:jc w:val="center"/>
              <w:rPr>
                <w:sz w:val="22"/>
                <w:szCs w:val="22"/>
              </w:rPr>
            </w:pPr>
            <w:r>
              <w:rPr>
                <w:sz w:val="22"/>
                <w:szCs w:val="22"/>
              </w:rPr>
              <w:t>Czas usunięcia błędu</w:t>
            </w:r>
          </w:p>
        </w:tc>
      </w:tr>
      <w:tr w:rsidR="002C1189" w:rsidTr="002C1189">
        <w:tc>
          <w:tcPr>
            <w:tcW w:w="2645"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krytyczny</w:t>
            </w:r>
          </w:p>
        </w:tc>
        <w:tc>
          <w:tcPr>
            <w:tcW w:w="2646"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2 godz.</w:t>
            </w:r>
          </w:p>
        </w:tc>
        <w:tc>
          <w:tcPr>
            <w:tcW w:w="2647" w:type="dxa"/>
            <w:tcBorders>
              <w:top w:val="single" w:sz="4" w:space="0" w:color="auto"/>
              <w:left w:val="single" w:sz="4" w:space="0" w:color="auto"/>
              <w:bottom w:val="single" w:sz="4" w:space="0" w:color="auto"/>
              <w:right w:val="single" w:sz="4" w:space="0" w:color="auto"/>
            </w:tcBorders>
            <w:vAlign w:val="center"/>
            <w:hideMark/>
          </w:tcPr>
          <w:p w:rsidR="002C1189" w:rsidRDefault="005A68A2" w:rsidP="005A68A2">
            <w:pPr>
              <w:autoSpaceDE w:val="0"/>
              <w:autoSpaceDN w:val="0"/>
              <w:adjustRightInd w:val="0"/>
              <w:spacing w:line="276" w:lineRule="auto"/>
              <w:jc w:val="center"/>
              <w:rPr>
                <w:sz w:val="22"/>
                <w:szCs w:val="22"/>
              </w:rPr>
            </w:pPr>
            <w:r w:rsidRPr="005A68A2">
              <w:rPr>
                <w:i/>
                <w:sz w:val="22"/>
                <w:szCs w:val="22"/>
              </w:rPr>
              <w:t xml:space="preserve">Zgodnie z deklaracją Wykonawcy złożoną w ofercie – nie więcej niż </w:t>
            </w:r>
            <w:r w:rsidR="002C1189" w:rsidRPr="005A68A2">
              <w:rPr>
                <w:i/>
                <w:sz w:val="22"/>
                <w:szCs w:val="22"/>
              </w:rPr>
              <w:t>48 godz.</w:t>
            </w:r>
          </w:p>
        </w:tc>
      </w:tr>
      <w:tr w:rsidR="002C1189" w:rsidTr="002C1189">
        <w:tc>
          <w:tcPr>
            <w:tcW w:w="2645"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istotny</w:t>
            </w:r>
          </w:p>
        </w:tc>
        <w:tc>
          <w:tcPr>
            <w:tcW w:w="2646"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2 godz.</w:t>
            </w:r>
          </w:p>
        </w:tc>
        <w:tc>
          <w:tcPr>
            <w:tcW w:w="2647"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72 godz.</w:t>
            </w:r>
          </w:p>
        </w:tc>
      </w:tr>
      <w:tr w:rsidR="002C1189" w:rsidTr="002C1189">
        <w:tc>
          <w:tcPr>
            <w:tcW w:w="2645"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niski</w:t>
            </w:r>
          </w:p>
        </w:tc>
        <w:tc>
          <w:tcPr>
            <w:tcW w:w="2646"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8 godz.</w:t>
            </w:r>
          </w:p>
        </w:tc>
        <w:tc>
          <w:tcPr>
            <w:tcW w:w="2647" w:type="dxa"/>
            <w:tcBorders>
              <w:top w:val="single" w:sz="4" w:space="0" w:color="auto"/>
              <w:left w:val="single" w:sz="4" w:space="0" w:color="auto"/>
              <w:bottom w:val="single" w:sz="4" w:space="0" w:color="auto"/>
              <w:right w:val="single" w:sz="4" w:space="0" w:color="auto"/>
            </w:tcBorders>
            <w:vAlign w:val="center"/>
            <w:hideMark/>
          </w:tcPr>
          <w:p w:rsidR="002C1189" w:rsidRDefault="002C1189">
            <w:pPr>
              <w:autoSpaceDE w:val="0"/>
              <w:autoSpaceDN w:val="0"/>
              <w:adjustRightInd w:val="0"/>
              <w:spacing w:line="276" w:lineRule="auto"/>
              <w:jc w:val="center"/>
              <w:rPr>
                <w:sz w:val="22"/>
                <w:szCs w:val="22"/>
              </w:rPr>
            </w:pPr>
            <w:r>
              <w:rPr>
                <w:sz w:val="22"/>
                <w:szCs w:val="22"/>
              </w:rPr>
              <w:t>7 dni</w:t>
            </w:r>
          </w:p>
        </w:tc>
      </w:tr>
    </w:tbl>
    <w:p w:rsidR="002C1189" w:rsidRDefault="002C1189" w:rsidP="002C1189">
      <w:pPr>
        <w:widowControl w:val="0"/>
        <w:ind w:left="567"/>
        <w:jc w:val="both"/>
        <w:rPr>
          <w:rFonts w:eastAsia="Calibri"/>
          <w:i/>
          <w:color w:val="000000"/>
          <w:sz w:val="20"/>
          <w:szCs w:val="20"/>
          <w:lang w:eastAsia="en-US"/>
        </w:rPr>
      </w:pPr>
      <w:r>
        <w:rPr>
          <w:rFonts w:eastAsia="Calibri"/>
          <w:i/>
          <w:color w:val="000000"/>
          <w:sz w:val="20"/>
          <w:szCs w:val="20"/>
          <w:lang w:eastAsia="en-US"/>
        </w:rPr>
        <w:t>[Uwaga! Termin usuwania błędów krytycznych (czas usunięcia błędu) zostanie wskazany na podstawie oferty wykonawcy – jest to jednocześnie kryterium oceny ofert]</w:t>
      </w:r>
    </w:p>
    <w:p w:rsidR="002C1189" w:rsidRDefault="002C1189" w:rsidP="002C1189">
      <w:pPr>
        <w:widowControl w:val="0"/>
        <w:ind w:left="426"/>
        <w:jc w:val="both"/>
        <w:rPr>
          <w:rFonts w:eastAsia="Calibri"/>
          <w:color w:val="000000"/>
          <w:sz w:val="20"/>
          <w:szCs w:val="20"/>
          <w:lang w:eastAsia="en-US"/>
        </w:rPr>
      </w:pPr>
      <w:r>
        <w:rPr>
          <w:rFonts w:eastAsia="Calibri"/>
          <w:color w:val="000000"/>
          <w:sz w:val="20"/>
          <w:szCs w:val="20"/>
          <w:lang w:eastAsia="en-US"/>
        </w:rPr>
        <w:t>- od terminu zgłoszenia Błędu. Strony przyjmują, że zgłoszenie Błędu uważa się za skutecznie doręczone, jeżeli zgłoszenie nastąpiło w terminie do godziny 16:00 w dniu roboczym. Po tym terminie czas reakcji i czas usunięcia błędu liczą się odpowiednio od godziny 8:00 następnego dnia roboczego.</w:t>
      </w:r>
    </w:p>
    <w:p w:rsidR="002C1189" w:rsidRDefault="002C1189" w:rsidP="002C1189">
      <w:pPr>
        <w:pStyle w:val="Akapitzlist"/>
        <w:widowControl w:val="0"/>
        <w:numPr>
          <w:ilvl w:val="0"/>
          <w:numId w:val="22"/>
        </w:numPr>
        <w:tabs>
          <w:tab w:val="num" w:pos="360"/>
        </w:tabs>
        <w:ind w:left="340" w:hanging="340"/>
        <w:jc w:val="both"/>
        <w:rPr>
          <w:rFonts w:eastAsia="Calibri"/>
          <w:color w:val="000000"/>
          <w:sz w:val="20"/>
          <w:szCs w:val="20"/>
        </w:rPr>
      </w:pPr>
      <w:r>
        <w:rPr>
          <w:rFonts w:eastAsia="Calibri"/>
          <w:color w:val="000000"/>
          <w:sz w:val="20"/>
          <w:szCs w:val="20"/>
        </w:rPr>
        <w:t>Szczegółowy opis rodzajów błędów oraz procedurę dokonywania zgłoszeń i wykonywania napraw gwarancyjnych zawiera Opis Przedmiotu Zamówienia.</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Jeżeli Wykonawca stwierdzi, iż przyczyna Błędu leży poza Oprogramowaniem lub infrastrukturą techniczną dostarczoną przez Wykonawcę w ramach umowy, w szczególności w Infrastrukturze Zamawiającego, Wykonawca nie jest zobowiązany do usunięcia Błędu lecz jest zobowiązany: </w:t>
      </w:r>
    </w:p>
    <w:p w:rsidR="002C1189" w:rsidRDefault="002C1189" w:rsidP="002C1189">
      <w:pPr>
        <w:widowControl w:val="0"/>
        <w:numPr>
          <w:ilvl w:val="0"/>
          <w:numId w:val="24"/>
        </w:numPr>
        <w:ind w:left="426" w:hanging="284"/>
        <w:jc w:val="both"/>
        <w:rPr>
          <w:sz w:val="20"/>
          <w:szCs w:val="20"/>
        </w:rPr>
      </w:pPr>
      <w:r>
        <w:rPr>
          <w:sz w:val="20"/>
          <w:szCs w:val="20"/>
        </w:rPr>
        <w:t xml:space="preserve">wskazać przyczynę nieprawidłowego działania Systemu poprzez wskazanie elementu, który ją powoduje, a jeżeli to możliwe także podmiotu odpowiedzialnego za usunięcie takiej nieprawidłowości działania Systemu; </w:t>
      </w:r>
    </w:p>
    <w:p w:rsidR="002C1189" w:rsidRDefault="002C1189" w:rsidP="002C1189">
      <w:pPr>
        <w:widowControl w:val="0"/>
        <w:numPr>
          <w:ilvl w:val="0"/>
          <w:numId w:val="24"/>
        </w:numPr>
        <w:ind w:left="426" w:hanging="284"/>
        <w:jc w:val="both"/>
        <w:rPr>
          <w:sz w:val="20"/>
          <w:szCs w:val="20"/>
        </w:rPr>
      </w:pPr>
      <w:r>
        <w:rPr>
          <w:sz w:val="20"/>
          <w:szCs w:val="20"/>
        </w:rPr>
        <w:t xml:space="preserve">w razie zgłoszenia takiej potrzeby przez Zamawiającego – do wsparcia osoby trzeciej usuwającej przyczyny zgłoszenia, w tym udzielenia takiej osobie wszelkich informacji o Oprogramowaniu lub infrastrukturze technicznej dostarczonej przez Wykonawcę w ramach umowy, potrzebnych do przywrócenia pełnej funkcjonalności Systemu.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Powyższe nie ma zastosowania w przypadku, gdy przyczyna Błędu leży poza Oprogramowaniem lub infrastrukturą techniczną dostarczoną przez Wykonawcę w ramach umowy, ale Wykonawca ponosi odpowiedzialność za jej wystąpienie, w szczególności w przypadku gdy przyczyna Błędu leży w Infrastrukturze Zamawiającego, ale jest skutkiem nieprawidłowej konfiguracji lub parametryzacji Infrastruktury Zamawiającego przez Wykonawcę.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 przypadku stwierdzenia, że prz</w:t>
      </w:r>
      <w:r w:rsidR="0058121F">
        <w:rPr>
          <w:rFonts w:eastAsia="Calibri"/>
          <w:color w:val="000000"/>
          <w:sz w:val="20"/>
          <w:lang w:eastAsia="en-US"/>
        </w:rPr>
        <w:t>yczyna Błędu leży w</w:t>
      </w:r>
      <w:r>
        <w:rPr>
          <w:rFonts w:eastAsia="Calibri"/>
          <w:color w:val="000000"/>
          <w:sz w:val="20"/>
          <w:lang w:eastAsia="en-US"/>
        </w:rPr>
        <w:t xml:space="preserve"> Oprogramowaniu Systemowym, Wykonawca jest zobowiązany do wykonania obejścia, a do usunięcia Błędu jest zobowiązany niezwłocznie po zapewnieniu odpowiedniej poprawki przez producenta tego Oprogramowania. W celu uniknięcia wątpliwości w takim przypadku wykonanie obejścia w czasie uzgodnionym na usunięcie Błędu stanowi należyte wykonanie umowy i nie jest podstawą do naliczenia kar umownych, co nie zwalnia Wykonawcy z obowiązku usunięcia Błędu po udostępnieniu odpowiedniej poprawki przez producenta oprogramowania.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Umowa stanowi dokument gwarancyjny bez konieczności składania dodatkowego dokumentu na okoliczność udzielenia gwarancji, poza wymienionymi w umowie.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nie jest zobowiązany do wydania Systemu lub jego elementu w celu świadczenia usług </w:t>
      </w:r>
      <w:r>
        <w:rPr>
          <w:rFonts w:eastAsia="Calibri"/>
          <w:color w:val="000000"/>
          <w:sz w:val="20"/>
          <w:lang w:eastAsia="en-US"/>
        </w:rPr>
        <w:lastRenderedPageBreak/>
        <w:t xml:space="preserve">gwarancyjnych, w rozumieniu przepisów Kodeksu cywilnego o gwarancji.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przypadku złożenia przez Zamawiającego oświadczenia o odstąpieniu od umowy wywołującego skutek wyłącznie w stosunku do jej części, gwarancja w zakresie elementów Systemu nieobjętych skutkiem odstąpienia rozpoczyna bieg od momentu złożenia oświadczenia o odstąpieniu i trwa przez okres wymagany w umowie.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zakresie jakichkolwiek utworów dostarczonych przez </w:t>
      </w:r>
      <w:r>
        <w:rPr>
          <w:rFonts w:eastAsia="Calibri"/>
          <w:b/>
          <w:color w:val="000000"/>
          <w:sz w:val="20"/>
          <w:lang w:eastAsia="en-US"/>
        </w:rPr>
        <w:t>Wykonawcę</w:t>
      </w:r>
      <w:r>
        <w:rPr>
          <w:rFonts w:eastAsia="Calibri"/>
          <w:color w:val="000000"/>
          <w:sz w:val="20"/>
          <w:lang w:eastAsia="en-US"/>
        </w:rPr>
        <w:t xml:space="preserve"> w ramach wykonywania gwarancji mają zastosowanie postanowienia paragrafów umowy regulujących prawa własności intelektualnej. </w:t>
      </w:r>
      <w:r>
        <w:rPr>
          <w:rFonts w:eastAsia="Calibri"/>
          <w:b/>
          <w:color w:val="000000"/>
          <w:sz w:val="20"/>
          <w:lang w:eastAsia="en-US"/>
        </w:rPr>
        <w:t>Zamawiający</w:t>
      </w:r>
      <w:r>
        <w:rPr>
          <w:rFonts w:eastAsia="Calibri"/>
          <w:color w:val="000000"/>
          <w:sz w:val="20"/>
          <w:lang w:eastAsia="en-US"/>
        </w:rPr>
        <w:t xml:space="preserve"> nabywa – odpowiednio – autorskie prawa majątkowe lub licencje do utworów dostarczonych w ramach gwarancji. </w:t>
      </w:r>
    </w:p>
    <w:p w:rsidR="002C1189" w:rsidRDefault="002C1189" w:rsidP="002C1189">
      <w:pPr>
        <w:pStyle w:val="Tekstpodstawowy"/>
        <w:widowControl w:val="0"/>
        <w:numPr>
          <w:ilvl w:val="0"/>
          <w:numId w:val="2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Gwarancja nie wyłącza, nie ogranicza ani nie zawiesza uprawnień </w:t>
      </w:r>
      <w:r>
        <w:rPr>
          <w:rFonts w:eastAsia="Calibri"/>
          <w:b/>
          <w:color w:val="000000"/>
          <w:sz w:val="20"/>
          <w:lang w:eastAsia="en-US"/>
        </w:rPr>
        <w:t>Zamawiającego</w:t>
      </w:r>
      <w:r>
        <w:rPr>
          <w:rFonts w:eastAsia="Calibri"/>
          <w:color w:val="000000"/>
          <w:sz w:val="20"/>
          <w:lang w:eastAsia="en-US"/>
        </w:rPr>
        <w:t xml:space="preserve"> wynikających z przepisów prawa o rękojmi za wady dzieła. </w:t>
      </w:r>
      <w:r>
        <w:rPr>
          <w:rFonts w:eastAsia="Calibri"/>
          <w:b/>
          <w:color w:val="000000"/>
          <w:sz w:val="20"/>
          <w:lang w:eastAsia="en-US"/>
        </w:rPr>
        <w:t>Zamawiający</w:t>
      </w:r>
      <w:r>
        <w:rPr>
          <w:rFonts w:eastAsia="Calibri"/>
          <w:color w:val="000000"/>
          <w:sz w:val="20"/>
          <w:lang w:eastAsia="en-US"/>
        </w:rPr>
        <w:t xml:space="preserve"> uprawniony jest do wykonywania uprawnień z tytułu rękojmi za wady dzieła, niezależnie od uprawnień wynikających z gwarancji. </w:t>
      </w:r>
    </w:p>
    <w:p w:rsidR="002C1189" w:rsidRDefault="002C1189" w:rsidP="002C1189">
      <w:pPr>
        <w:autoSpaceDE w:val="0"/>
        <w:autoSpaceDN w:val="0"/>
        <w:adjustRightInd w:val="0"/>
        <w:rPr>
          <w:rFonts w:eastAsia="Calibri"/>
          <w:b/>
          <w:bCs/>
          <w:color w:val="000000"/>
          <w:sz w:val="20"/>
          <w:szCs w:val="20"/>
          <w:lang w:eastAsia="en-US"/>
        </w:rPr>
      </w:pPr>
    </w:p>
    <w:p w:rsidR="002C1189" w:rsidRDefault="005A68A2" w:rsidP="002C1189">
      <w:pPr>
        <w:ind w:left="426"/>
        <w:jc w:val="center"/>
        <w:rPr>
          <w:b/>
          <w:sz w:val="20"/>
          <w:szCs w:val="20"/>
        </w:rPr>
      </w:pPr>
      <w:r>
        <w:rPr>
          <w:b/>
          <w:sz w:val="20"/>
          <w:szCs w:val="20"/>
        </w:rPr>
        <w:t>§ 11</w:t>
      </w:r>
    </w:p>
    <w:p w:rsidR="002C1189" w:rsidRDefault="002C1189" w:rsidP="002C1189">
      <w:pPr>
        <w:ind w:left="426"/>
        <w:jc w:val="center"/>
        <w:rPr>
          <w:rFonts w:eastAsia="Calibri"/>
          <w:color w:val="000000"/>
          <w:sz w:val="20"/>
          <w:szCs w:val="20"/>
          <w:lang w:eastAsia="en-US"/>
        </w:rPr>
      </w:pPr>
      <w:r>
        <w:rPr>
          <w:b/>
          <w:sz w:val="20"/>
          <w:szCs w:val="20"/>
        </w:rPr>
        <w:t xml:space="preserve">USŁUGI UTRZYMANIA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Celem Usług Utrzymania jest zapewnienie poprawnego i nieprzerwanego działania Systemu oraz zapewnienie świadczenia dodatkowych usług wspomagających korzystanie z Systemu przez Zamawiającego. </w:t>
      </w:r>
    </w:p>
    <w:p w:rsidR="005A68A2" w:rsidRDefault="005A68A2" w:rsidP="005A68A2">
      <w:pPr>
        <w:pStyle w:val="Tekstpodstawowy"/>
        <w:widowControl w:val="0"/>
        <w:numPr>
          <w:ilvl w:val="0"/>
          <w:numId w:val="3"/>
        </w:numPr>
        <w:autoSpaceDE w:val="0"/>
        <w:autoSpaceDN w:val="0"/>
        <w:ind w:left="284" w:right="20" w:hanging="284"/>
        <w:rPr>
          <w:sz w:val="20"/>
        </w:rPr>
      </w:pPr>
      <w:r>
        <w:rPr>
          <w:sz w:val="20"/>
        </w:rPr>
        <w:t xml:space="preserve">W ramach </w:t>
      </w:r>
      <w:r>
        <w:rPr>
          <w:b/>
          <w:sz w:val="20"/>
        </w:rPr>
        <w:t>Usług Utrzymania Wykonawca</w:t>
      </w:r>
      <w:r>
        <w:rPr>
          <w:sz w:val="20"/>
        </w:rPr>
        <w:t xml:space="preserve"> w szczególności:</w:t>
      </w:r>
    </w:p>
    <w:p w:rsidR="005A68A2" w:rsidRDefault="005A68A2" w:rsidP="005A68A2">
      <w:pPr>
        <w:pStyle w:val="Akapitzlist"/>
        <w:numPr>
          <w:ilvl w:val="0"/>
          <w:numId w:val="4"/>
        </w:numPr>
        <w:ind w:left="567"/>
        <w:contextualSpacing/>
        <w:jc w:val="both"/>
        <w:rPr>
          <w:sz w:val="20"/>
          <w:szCs w:val="20"/>
        </w:rPr>
      </w:pPr>
      <w:r>
        <w:rPr>
          <w:sz w:val="20"/>
          <w:szCs w:val="20"/>
        </w:rPr>
        <w:t xml:space="preserve">będzie usuwał Błędy Systemu na warunkach i w terminach określonych umową; </w:t>
      </w:r>
    </w:p>
    <w:p w:rsidR="005A68A2" w:rsidRDefault="005A68A2" w:rsidP="005A68A2">
      <w:pPr>
        <w:pStyle w:val="Akapitzlist"/>
        <w:numPr>
          <w:ilvl w:val="0"/>
          <w:numId w:val="4"/>
        </w:numPr>
        <w:ind w:left="567"/>
        <w:contextualSpacing/>
        <w:jc w:val="both"/>
        <w:rPr>
          <w:sz w:val="20"/>
          <w:szCs w:val="20"/>
        </w:rPr>
      </w:pPr>
      <w:r>
        <w:rPr>
          <w:sz w:val="20"/>
          <w:szCs w:val="20"/>
        </w:rPr>
        <w:t xml:space="preserve">zapewni dostępność </w:t>
      </w:r>
      <w:r>
        <w:rPr>
          <w:b/>
          <w:sz w:val="20"/>
          <w:szCs w:val="20"/>
        </w:rPr>
        <w:t>Systemu</w:t>
      </w:r>
      <w:r>
        <w:rPr>
          <w:sz w:val="20"/>
          <w:szCs w:val="20"/>
        </w:rPr>
        <w:t xml:space="preserve"> oraz inne parametry zgodnie z </w:t>
      </w:r>
      <w:r>
        <w:rPr>
          <w:b/>
          <w:sz w:val="20"/>
          <w:szCs w:val="20"/>
        </w:rPr>
        <w:t>OPZ</w:t>
      </w:r>
      <w:r>
        <w:rPr>
          <w:sz w:val="20"/>
          <w:szCs w:val="20"/>
        </w:rPr>
        <w:t xml:space="preserve">; </w:t>
      </w:r>
    </w:p>
    <w:p w:rsidR="005A68A2" w:rsidRDefault="005A68A2" w:rsidP="005A68A2">
      <w:pPr>
        <w:pStyle w:val="Akapitzlist"/>
        <w:numPr>
          <w:ilvl w:val="0"/>
          <w:numId w:val="4"/>
        </w:numPr>
        <w:ind w:left="567"/>
        <w:contextualSpacing/>
        <w:jc w:val="both"/>
        <w:rPr>
          <w:sz w:val="20"/>
          <w:szCs w:val="20"/>
        </w:rPr>
      </w:pPr>
      <w:r>
        <w:rPr>
          <w:sz w:val="20"/>
          <w:szCs w:val="20"/>
        </w:rPr>
        <w:t xml:space="preserve">zapewni aktualizację </w:t>
      </w:r>
      <w:r>
        <w:rPr>
          <w:b/>
          <w:sz w:val="20"/>
          <w:szCs w:val="20"/>
        </w:rPr>
        <w:t>Oprogramowania;</w:t>
      </w:r>
    </w:p>
    <w:p w:rsidR="005A68A2" w:rsidRDefault="005A68A2" w:rsidP="005A68A2">
      <w:pPr>
        <w:pStyle w:val="Akapitzlist"/>
        <w:numPr>
          <w:ilvl w:val="0"/>
          <w:numId w:val="4"/>
        </w:numPr>
        <w:ind w:left="567"/>
        <w:contextualSpacing/>
        <w:jc w:val="both"/>
        <w:rPr>
          <w:sz w:val="20"/>
          <w:szCs w:val="20"/>
        </w:rPr>
      </w:pPr>
      <w:r>
        <w:rPr>
          <w:sz w:val="20"/>
          <w:szCs w:val="20"/>
        </w:rPr>
        <w:t>zapewni świadczenie usług konsultacyjnych;</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zobowiązany jest do świadczenia Usług Utrzymania w miejscu aktualnej lokalizacji Systemu.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może wykonywać Usługi Utrzymania przez zdalny dostęp do Systemu na warunkach określonych w § </w:t>
      </w:r>
      <w:r w:rsidR="005A68A2">
        <w:rPr>
          <w:rFonts w:eastAsia="Calibri"/>
          <w:color w:val="000000"/>
          <w:sz w:val="20"/>
          <w:lang w:eastAsia="en-US"/>
        </w:rPr>
        <w:t>3</w:t>
      </w:r>
      <w:r>
        <w:rPr>
          <w:rFonts w:eastAsia="Calibri"/>
          <w:color w:val="000000"/>
          <w:sz w:val="20"/>
          <w:lang w:eastAsia="en-US"/>
        </w:rPr>
        <w:t xml:space="preserve"> ust. 7 umowy.</w:t>
      </w:r>
    </w:p>
    <w:p w:rsidR="002C1189" w:rsidRDefault="002C1189" w:rsidP="002C1189">
      <w:pPr>
        <w:pStyle w:val="Tekstpodstawowy"/>
        <w:widowControl w:val="0"/>
        <w:numPr>
          <w:ilvl w:val="0"/>
          <w:numId w:val="25"/>
        </w:numPr>
        <w:autoSpaceDE w:val="0"/>
        <w:autoSpaceDN w:val="0"/>
        <w:adjustRightInd w:val="0"/>
        <w:ind w:left="284" w:right="23" w:hanging="284"/>
        <w:rPr>
          <w:sz w:val="20"/>
        </w:rPr>
      </w:pPr>
      <w:r>
        <w:rPr>
          <w:rFonts w:eastAsia="Calibri"/>
          <w:color w:val="000000"/>
          <w:sz w:val="20"/>
          <w:lang w:eastAsia="en-US"/>
        </w:rPr>
        <w:t xml:space="preserve">Wykonawca zobowiązuje się do świadczenia Usług Utrzymania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w:t>
      </w:r>
      <w:r>
        <w:rPr>
          <w:sz w:val="20"/>
        </w:rPr>
        <w:t xml:space="preserve">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Usługi Utrzymania, niezależnie od innych postanowień umowy, będą świadczone zgodnie z następującymi zasadami: </w:t>
      </w:r>
    </w:p>
    <w:p w:rsidR="002C1189" w:rsidRDefault="002C1189" w:rsidP="002C1189">
      <w:pPr>
        <w:widowControl w:val="0"/>
        <w:numPr>
          <w:ilvl w:val="0"/>
          <w:numId w:val="27"/>
        </w:numPr>
        <w:ind w:left="567" w:hanging="283"/>
        <w:jc w:val="both"/>
        <w:rPr>
          <w:sz w:val="20"/>
          <w:szCs w:val="20"/>
        </w:rPr>
      </w:pPr>
      <w:r>
        <w:rPr>
          <w:sz w:val="20"/>
          <w:szCs w:val="20"/>
        </w:rPr>
        <w:t xml:space="preserve">aktualizacje i poprawki dostarczane Zamawiającemu w ramach Usług Utrzymania zawierać będą odpowiednią dokumentację obejmującą w szczególności instrukcje instalacyjne; </w:t>
      </w:r>
    </w:p>
    <w:p w:rsidR="002C1189" w:rsidRDefault="002C1189" w:rsidP="002C1189">
      <w:pPr>
        <w:widowControl w:val="0"/>
        <w:numPr>
          <w:ilvl w:val="0"/>
          <w:numId w:val="27"/>
        </w:numPr>
        <w:ind w:left="567" w:hanging="283"/>
        <w:jc w:val="both"/>
        <w:rPr>
          <w:sz w:val="20"/>
          <w:szCs w:val="20"/>
        </w:rPr>
      </w:pPr>
      <w:r>
        <w:rPr>
          <w:sz w:val="20"/>
          <w:szCs w:val="20"/>
        </w:rPr>
        <w:t xml:space="preserve">w ramach świadczenia Usług Utrzymania Wykonawca zobowiązany będzie do umożliwienia osobom wskazanym przez Zamawiającego uczestnictwa w pracach Wykonawcy w celu wykształcenia przez te osoby odpowiednich umiejętności oraz kompetencji (know-how), pozwalających na samodzielne utrzymywanie Systemu przez te osoby. Zamawiający oddeleguje w tym celu nie więcej, niż 2 osoby.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 przypadku</w:t>
      </w:r>
      <w:r w:rsidR="00AF0027">
        <w:rPr>
          <w:rFonts w:eastAsia="Calibri"/>
          <w:color w:val="000000"/>
          <w:sz w:val="20"/>
          <w:lang w:eastAsia="en-US"/>
        </w:rPr>
        <w:t xml:space="preserve"> jeżeli producent </w:t>
      </w:r>
      <w:r>
        <w:rPr>
          <w:rFonts w:eastAsia="Calibri"/>
          <w:color w:val="000000"/>
          <w:sz w:val="20"/>
          <w:lang w:eastAsia="en-US"/>
        </w:rPr>
        <w:t xml:space="preserve">Oprogramowania Systemowego udostępni jakiekolwiek aktualizacje, nowe wersje, </w:t>
      </w:r>
      <w:proofErr w:type="spellStart"/>
      <w:r>
        <w:rPr>
          <w:rFonts w:eastAsia="Calibri"/>
          <w:color w:val="000000"/>
          <w:sz w:val="20"/>
          <w:lang w:eastAsia="en-US"/>
        </w:rPr>
        <w:t>patche</w:t>
      </w:r>
      <w:proofErr w:type="spellEnd"/>
      <w:r>
        <w:rPr>
          <w:rFonts w:eastAsia="Calibri"/>
          <w:color w:val="000000"/>
          <w:sz w:val="20"/>
          <w:lang w:eastAsia="en-US"/>
        </w:rPr>
        <w:t xml:space="preserve">, zmiany itp. (dalej łącznie zwane aktualizacjami), Wykonawca w ramach Usług Utrzymania zapewni Zamawiającemu takie aktualizacje niezwłocznie po ich udostępnieniu.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Decyzja o wykonaniu aktualizacji Oprogramowania należy wyłącznie do Zamawiającego, a Wykonawca nie jest uprawniony do zgłaszania wobec Zamawiającego żądania instalacji danej aktualizacji. Wykonawca może uprzedzić Zamawiającego o konsekwencjach niedokonania aktualizacji.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może wypowiedzieć niniejszą umowę w odniesieniu do Usług Utrzymania: </w:t>
      </w:r>
    </w:p>
    <w:p w:rsidR="002C1189" w:rsidRDefault="002C1189" w:rsidP="002C1189">
      <w:pPr>
        <w:widowControl w:val="0"/>
        <w:numPr>
          <w:ilvl w:val="0"/>
          <w:numId w:val="28"/>
        </w:numPr>
        <w:ind w:left="851" w:hanging="360"/>
        <w:jc w:val="both"/>
        <w:rPr>
          <w:rFonts w:eastAsia="Calibri"/>
          <w:color w:val="000000"/>
          <w:sz w:val="20"/>
          <w:szCs w:val="20"/>
          <w:lang w:eastAsia="en-US"/>
        </w:rPr>
      </w:pPr>
      <w:r>
        <w:rPr>
          <w:rFonts w:eastAsia="Calibri"/>
          <w:color w:val="000000"/>
          <w:sz w:val="20"/>
          <w:szCs w:val="20"/>
          <w:lang w:eastAsia="en-US"/>
        </w:rPr>
        <w:t xml:space="preserve">bez podania przyczyn – z zachowaniem 3-miesięcznego okresu wypowiedzenia; </w:t>
      </w:r>
    </w:p>
    <w:p w:rsidR="002C1189" w:rsidRDefault="002C1189" w:rsidP="002C1189">
      <w:pPr>
        <w:widowControl w:val="0"/>
        <w:numPr>
          <w:ilvl w:val="0"/>
          <w:numId w:val="28"/>
        </w:numPr>
        <w:ind w:left="851" w:hanging="360"/>
        <w:jc w:val="both"/>
        <w:rPr>
          <w:rFonts w:eastAsia="Calibri"/>
          <w:color w:val="000000"/>
          <w:sz w:val="20"/>
          <w:szCs w:val="20"/>
          <w:lang w:eastAsia="en-US"/>
        </w:rPr>
      </w:pPr>
      <w:r>
        <w:rPr>
          <w:rFonts w:eastAsia="Calibri"/>
          <w:color w:val="000000"/>
          <w:sz w:val="20"/>
          <w:szCs w:val="20"/>
          <w:lang w:eastAsia="en-US"/>
        </w:rPr>
        <w:t xml:space="preserve">z ważnych powodów – z zachowaniem 1-miesięcznego okresu wypowiedzenia. Za ważne powody uzasadniające wypowiedzenie umowy przez Zamawiającego uznawane będą w szczególności następujące sytuacje: </w:t>
      </w:r>
    </w:p>
    <w:p w:rsidR="002C1189" w:rsidRDefault="002C1189" w:rsidP="00AF0027">
      <w:pPr>
        <w:pStyle w:val="Akapitzlist"/>
        <w:numPr>
          <w:ilvl w:val="0"/>
          <w:numId w:val="29"/>
        </w:numPr>
        <w:autoSpaceDE w:val="0"/>
        <w:autoSpaceDN w:val="0"/>
        <w:adjustRightInd w:val="0"/>
        <w:jc w:val="both"/>
        <w:rPr>
          <w:rFonts w:eastAsia="Calibri"/>
          <w:color w:val="000000"/>
          <w:sz w:val="20"/>
          <w:szCs w:val="20"/>
        </w:rPr>
      </w:pPr>
      <w:r>
        <w:rPr>
          <w:rFonts w:eastAsia="Calibri"/>
          <w:color w:val="000000"/>
          <w:sz w:val="20"/>
          <w:szCs w:val="20"/>
        </w:rPr>
        <w:t xml:space="preserve">Wykonawca dopuścił się istotnego naruszenia postanowień umowy, w szczególności w zakresie zasad przetwarzania danych osobowych, zasad zachowania poufności, dostarczenia Zamawiającemu rezultatów obarczonych wadami prawnymi; </w:t>
      </w:r>
    </w:p>
    <w:p w:rsidR="002C1189" w:rsidRDefault="002C1189" w:rsidP="00AF0027">
      <w:pPr>
        <w:pStyle w:val="Akapitzlist"/>
        <w:numPr>
          <w:ilvl w:val="0"/>
          <w:numId w:val="29"/>
        </w:numPr>
        <w:autoSpaceDE w:val="0"/>
        <w:autoSpaceDN w:val="0"/>
        <w:adjustRightInd w:val="0"/>
        <w:jc w:val="both"/>
        <w:rPr>
          <w:rFonts w:eastAsia="Calibri"/>
          <w:color w:val="000000"/>
          <w:sz w:val="20"/>
          <w:szCs w:val="20"/>
        </w:rPr>
      </w:pPr>
      <w:r>
        <w:rPr>
          <w:rFonts w:eastAsia="Calibri"/>
          <w:color w:val="000000"/>
          <w:sz w:val="20"/>
          <w:szCs w:val="20"/>
        </w:rPr>
        <w:t xml:space="preserve">zaszły zmiany organizacyjne Zamawiającego skutkujące tym, że dalsze świadczenie Usług Utrzymania będzie nieuzasadnione gospodarczo. </w:t>
      </w:r>
    </w:p>
    <w:p w:rsidR="002C1189" w:rsidRDefault="002C1189" w:rsidP="002C1189">
      <w:pPr>
        <w:pStyle w:val="Tekstpodstawowy"/>
        <w:widowControl w:val="0"/>
        <w:autoSpaceDE w:val="0"/>
        <w:autoSpaceDN w:val="0"/>
        <w:adjustRightInd w:val="0"/>
        <w:ind w:left="426" w:right="23"/>
        <w:rPr>
          <w:rFonts w:eastAsia="Calibri"/>
          <w:color w:val="000000"/>
          <w:sz w:val="20"/>
          <w:lang w:eastAsia="en-US"/>
        </w:rPr>
      </w:pPr>
      <w:r>
        <w:rPr>
          <w:rFonts w:eastAsia="Calibri"/>
          <w:color w:val="000000"/>
          <w:sz w:val="20"/>
          <w:lang w:eastAsia="en-US"/>
        </w:rPr>
        <w:t>Wypowiedzenie umowy w zakresie Usług Utrzymania dotyczyć będzie całości Usług Utrzymania lub określ</w:t>
      </w:r>
      <w:r w:rsidR="00AF0027">
        <w:rPr>
          <w:rFonts w:eastAsia="Calibri"/>
          <w:color w:val="000000"/>
          <w:sz w:val="20"/>
          <w:lang w:eastAsia="en-US"/>
        </w:rPr>
        <w:t>onej przez Zamawiającego części.</w:t>
      </w:r>
      <w:r>
        <w:rPr>
          <w:rFonts w:eastAsia="Calibri"/>
          <w:color w:val="000000"/>
          <w:sz w:val="20"/>
          <w:lang w:eastAsia="en-US"/>
        </w:rPr>
        <w:t xml:space="preserve">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Na żądanie Zamawiającego, zgłoszone po złożeniu oświadczenia o wypowiedzeniu, Wykonawca  zobowiązany będzie: </w:t>
      </w:r>
    </w:p>
    <w:p w:rsidR="002C1189" w:rsidRDefault="002C1189" w:rsidP="002C1189">
      <w:pPr>
        <w:widowControl w:val="0"/>
        <w:numPr>
          <w:ilvl w:val="0"/>
          <w:numId w:val="30"/>
        </w:numPr>
        <w:ind w:left="851" w:hanging="360"/>
        <w:jc w:val="both"/>
        <w:rPr>
          <w:rFonts w:eastAsia="Calibri"/>
          <w:color w:val="000000"/>
          <w:sz w:val="20"/>
          <w:szCs w:val="20"/>
          <w:lang w:eastAsia="en-US"/>
        </w:rPr>
      </w:pPr>
      <w:r>
        <w:rPr>
          <w:rFonts w:eastAsia="Calibri"/>
          <w:color w:val="000000"/>
          <w:sz w:val="20"/>
          <w:szCs w:val="20"/>
          <w:lang w:eastAsia="en-US"/>
        </w:rPr>
        <w:t xml:space="preserve">przekazać Zamawiającemu lub osobie trzeciej wskazanej przez Zamawiającego, w terminie 7 dni od przekazania takiego żądania, całości informacji umożliwiających korzystanie z Systemu (loginy, </w:t>
      </w:r>
      <w:r>
        <w:rPr>
          <w:rFonts w:eastAsia="Calibri"/>
          <w:color w:val="000000"/>
          <w:sz w:val="20"/>
          <w:szCs w:val="20"/>
          <w:lang w:eastAsia="en-US"/>
        </w:rPr>
        <w:lastRenderedPageBreak/>
        <w:t xml:space="preserve">hasła, itp.); </w:t>
      </w:r>
    </w:p>
    <w:p w:rsidR="002C1189" w:rsidRDefault="002C1189" w:rsidP="002C1189">
      <w:pPr>
        <w:widowControl w:val="0"/>
        <w:numPr>
          <w:ilvl w:val="0"/>
          <w:numId w:val="30"/>
        </w:numPr>
        <w:ind w:left="851" w:hanging="360"/>
        <w:jc w:val="both"/>
        <w:rPr>
          <w:rFonts w:eastAsia="Calibri"/>
          <w:color w:val="000000"/>
          <w:sz w:val="20"/>
          <w:szCs w:val="20"/>
          <w:lang w:eastAsia="en-US"/>
        </w:rPr>
      </w:pPr>
      <w:r>
        <w:rPr>
          <w:rFonts w:eastAsia="Calibri"/>
          <w:color w:val="000000"/>
          <w:sz w:val="20"/>
          <w:szCs w:val="20"/>
          <w:lang w:eastAsia="en-US"/>
        </w:rPr>
        <w:t xml:space="preserve">zapewnić Zamawiającemu lub osobie trzeciej wskazanej przez Zamawiającego, w terminie 7 dni od przekazania takiego żądania, dostęp do systemu zgłoszeniowego Wykonawcy, w tym do repozytorium Błędów wraz z opisem działań podjętych w celu ich usunięcia; </w:t>
      </w:r>
    </w:p>
    <w:p w:rsidR="002C1189" w:rsidRDefault="002C1189" w:rsidP="002C1189">
      <w:pPr>
        <w:widowControl w:val="0"/>
        <w:numPr>
          <w:ilvl w:val="0"/>
          <w:numId w:val="30"/>
        </w:numPr>
        <w:ind w:left="851" w:hanging="360"/>
        <w:jc w:val="both"/>
        <w:rPr>
          <w:rFonts w:eastAsia="Calibri"/>
          <w:color w:val="000000"/>
          <w:sz w:val="20"/>
          <w:szCs w:val="20"/>
          <w:lang w:eastAsia="en-US"/>
        </w:rPr>
      </w:pPr>
      <w:r>
        <w:rPr>
          <w:rFonts w:eastAsia="Calibri"/>
          <w:color w:val="000000"/>
          <w:sz w:val="20"/>
          <w:szCs w:val="20"/>
          <w:lang w:eastAsia="en-US"/>
        </w:rPr>
        <w:t>przeprowadzić transfer wiedzy do Zamawiającego lub osoby trzeciej wskazanej przez Zamawiającego w zakresie, który umożliwi im samodzielną kontynuację działań związanych z utrzymaniem Systemu po wygaśnięciu umowy.</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Niezależnie od dalej idących postanowień umowy, w tym paragrafów regulujących prawa własności intelektualnej, Zamawiający jest uprawniony do samodzielnego wykorzystania lub do przekazania osobie trzeciej, w celu zapewnienia przejęcia Usług Utrzymania,  dokumentów, prezentacji, rezultatów prac Wykonawcy otrzymanych w ramach realizacji umowy oraz dokumentacji realizacyjnej (np. ustaleń Kierowników Projektu, notatek ZZP etc.). </w:t>
      </w:r>
    </w:p>
    <w:p w:rsidR="002C1189" w:rsidRDefault="002C1189" w:rsidP="002C1189">
      <w:pPr>
        <w:pStyle w:val="Tekstpodstawowy"/>
        <w:widowControl w:val="0"/>
        <w:numPr>
          <w:ilvl w:val="0"/>
          <w:numId w:val="25"/>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zakresie jakichkolwiek utworów dostarczonych przez Wykonawcę w ramach Usług Utrzymania mają zastosowanie postanowienia paragrafów regulujących prawa własności intelektualnej. Zamawiający nabywa – odpowiednio – prawa majątkowe lub licencje do utworów dostarczonych w ramach Usług Utrzymania. </w:t>
      </w:r>
    </w:p>
    <w:p w:rsidR="002C1189" w:rsidRDefault="002C1189" w:rsidP="002C1189">
      <w:pPr>
        <w:pStyle w:val="Tekstpodstawowy"/>
        <w:widowControl w:val="0"/>
        <w:autoSpaceDE w:val="0"/>
        <w:autoSpaceDN w:val="0"/>
        <w:adjustRightInd w:val="0"/>
        <w:ind w:left="284" w:right="23"/>
        <w:rPr>
          <w:rFonts w:eastAsia="Calibri"/>
          <w:color w:val="000000"/>
          <w:sz w:val="20"/>
          <w:lang w:eastAsia="en-US"/>
        </w:rPr>
      </w:pPr>
    </w:p>
    <w:p w:rsidR="002C1189" w:rsidRDefault="00FD6153" w:rsidP="002C1189">
      <w:pPr>
        <w:ind w:left="426"/>
        <w:jc w:val="center"/>
        <w:rPr>
          <w:b/>
          <w:sz w:val="20"/>
          <w:szCs w:val="20"/>
        </w:rPr>
      </w:pPr>
      <w:r>
        <w:rPr>
          <w:b/>
          <w:sz w:val="20"/>
          <w:szCs w:val="20"/>
        </w:rPr>
        <w:t>§ 12</w:t>
      </w:r>
    </w:p>
    <w:p w:rsidR="002C1189" w:rsidRDefault="002C1189" w:rsidP="002C1189">
      <w:pPr>
        <w:autoSpaceDE w:val="0"/>
        <w:autoSpaceDN w:val="0"/>
        <w:adjustRightInd w:val="0"/>
        <w:jc w:val="center"/>
        <w:rPr>
          <w:rFonts w:eastAsia="Calibri"/>
          <w:color w:val="000000"/>
          <w:sz w:val="20"/>
          <w:szCs w:val="20"/>
          <w:lang w:eastAsia="en-US"/>
        </w:rPr>
      </w:pPr>
      <w:r>
        <w:rPr>
          <w:b/>
          <w:sz w:val="20"/>
          <w:szCs w:val="20"/>
        </w:rPr>
        <w:t>PRAWA WŁASNOŚCI INTEL</w:t>
      </w:r>
      <w:r w:rsidR="00B83146">
        <w:rPr>
          <w:b/>
          <w:sz w:val="20"/>
          <w:szCs w:val="20"/>
        </w:rPr>
        <w:t>EKTUALNEJ</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Wszystkie oświadczenia Wykonawcy i zapisy umowy należy interpretować zgodnie z powyższym celem umowy.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zakresie, w jakim z brzmienia umowy lub właściwości Oprogramowania wynika, że Oprogramowanie lub jego komponenty (np. aplikacja użytkownika końcowego, skrypty, </w:t>
      </w:r>
      <w:proofErr w:type="spellStart"/>
      <w:r>
        <w:rPr>
          <w:rFonts w:eastAsia="Calibri"/>
          <w:color w:val="000000"/>
          <w:sz w:val="20"/>
          <w:lang w:eastAsia="en-US"/>
        </w:rPr>
        <w:t>applety</w:t>
      </w:r>
      <w:proofErr w:type="spellEnd"/>
      <w:r>
        <w:rPr>
          <w:rFonts w:eastAsia="Calibri"/>
          <w:color w:val="000000"/>
          <w:sz w:val="20"/>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t>
      </w:r>
      <w:r>
        <w:rPr>
          <w:rFonts w:eastAsia="Calibri"/>
          <w:color w:val="000000"/>
          <w:sz w:val="20"/>
          <w:lang w:eastAsia="en-US"/>
        </w:rPr>
        <w:lastRenderedPageBreak/>
        <w:t xml:space="preserve">wypowiedzenia umowy licencyjnej.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przypadku, w którym w wyniku świadczenia przez Wykonawcę gwarancji i/lub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zobowiązuje się i gwarantuje, że osoby uprawnione z tytułu autorskich praw osobistych do utworów objętych postanowieniami umowy nie będą wykonywać tych praw w stosunku do Zamawiającego lub osób trzecich działających na zlecenie Zamawiającego. </w:t>
      </w:r>
    </w:p>
    <w:p w:rsidR="002C1189" w:rsidRDefault="002C1189" w:rsidP="002C1189">
      <w:pPr>
        <w:pStyle w:val="Tekstpodstawowy"/>
        <w:widowControl w:val="0"/>
        <w:numPr>
          <w:ilvl w:val="0"/>
          <w:numId w:val="31"/>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rsidR="002C1189" w:rsidRDefault="002C1189" w:rsidP="002C1189">
      <w:pPr>
        <w:ind w:left="426"/>
        <w:jc w:val="center"/>
        <w:rPr>
          <w:b/>
          <w:sz w:val="20"/>
          <w:szCs w:val="20"/>
        </w:rPr>
      </w:pPr>
    </w:p>
    <w:p w:rsidR="002C1189" w:rsidRDefault="00FD6153" w:rsidP="002C1189">
      <w:pPr>
        <w:ind w:left="426"/>
        <w:jc w:val="center"/>
        <w:rPr>
          <w:b/>
          <w:sz w:val="20"/>
          <w:szCs w:val="20"/>
        </w:rPr>
      </w:pPr>
      <w:r>
        <w:rPr>
          <w:b/>
          <w:sz w:val="20"/>
          <w:szCs w:val="20"/>
        </w:rPr>
        <w:t>§ 13</w:t>
      </w:r>
    </w:p>
    <w:p w:rsidR="002C1189" w:rsidRDefault="002C1189" w:rsidP="002C1189">
      <w:pPr>
        <w:ind w:left="426"/>
        <w:jc w:val="center"/>
        <w:rPr>
          <w:b/>
          <w:sz w:val="20"/>
          <w:szCs w:val="20"/>
        </w:rPr>
      </w:pPr>
      <w:r>
        <w:rPr>
          <w:rFonts w:eastAsia="Calibri"/>
          <w:b/>
          <w:bCs/>
          <w:color w:val="000000"/>
          <w:sz w:val="20"/>
          <w:szCs w:val="20"/>
          <w:lang w:eastAsia="en-US"/>
        </w:rPr>
        <w:t xml:space="preserve">WYNAGRODZENIE </w:t>
      </w:r>
    </w:p>
    <w:p w:rsidR="002C1189" w:rsidRDefault="002C1189" w:rsidP="002819DB">
      <w:pPr>
        <w:pStyle w:val="Tekstpodstawowy"/>
        <w:widowControl w:val="0"/>
        <w:numPr>
          <w:ilvl w:val="0"/>
          <w:numId w:val="3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Łączne maksymalne Wynagrodzenie brutto za realizację przedmiotu umowy wynosi ____ zł (słownie: ____), w tym podatek VAT: ____zł (słownie: </w:t>
      </w:r>
      <w:r w:rsidR="00B83146">
        <w:rPr>
          <w:rFonts w:eastAsia="Calibri"/>
          <w:color w:val="000000"/>
          <w:sz w:val="20"/>
          <w:lang w:eastAsia="en-US"/>
        </w:rPr>
        <w:t>__________).</w:t>
      </w:r>
      <w:r>
        <w:rPr>
          <w:rFonts w:eastAsia="Calibri"/>
          <w:color w:val="000000"/>
          <w:sz w:val="20"/>
          <w:lang w:eastAsia="en-US"/>
        </w:rPr>
        <w:t xml:space="preserve"> </w:t>
      </w:r>
    </w:p>
    <w:p w:rsidR="002C1189" w:rsidRDefault="002C1189" w:rsidP="002819DB">
      <w:pPr>
        <w:pStyle w:val="Tekstpodstawowy"/>
        <w:widowControl w:val="0"/>
        <w:numPr>
          <w:ilvl w:val="0"/>
          <w:numId w:val="3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Wynagrodzenie jest wynagrodzeniem ryczałtowym. 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w:t>
      </w:r>
      <w:r w:rsidR="00B97697">
        <w:rPr>
          <w:rFonts w:eastAsia="Calibri"/>
          <w:color w:val="000000"/>
          <w:sz w:val="20"/>
          <w:lang w:eastAsia="en-US"/>
        </w:rPr>
        <w:t> </w:t>
      </w:r>
      <w:r>
        <w:rPr>
          <w:rFonts w:eastAsia="Calibri"/>
          <w:color w:val="000000"/>
          <w:sz w:val="20"/>
          <w:lang w:eastAsia="en-US"/>
        </w:rPr>
        <w:t xml:space="preserve">przypadku przekroczenia zakładanej czasochłonności prac. </w:t>
      </w:r>
    </w:p>
    <w:p w:rsidR="002C1189" w:rsidRDefault="002C1189" w:rsidP="002819DB">
      <w:pPr>
        <w:pStyle w:val="Tekstpodstawowy"/>
        <w:widowControl w:val="0"/>
        <w:numPr>
          <w:ilvl w:val="0"/>
          <w:numId w:val="3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Wynagrodzenie obejmuje w szczególności wynagrodzenie za przeniesienie autorskich praw majątkowych, udzielenie licencji oraz udzielenie Zamawiającemu innych up</w:t>
      </w:r>
      <w:r w:rsidR="00B97697">
        <w:rPr>
          <w:rFonts w:eastAsia="Calibri"/>
          <w:color w:val="000000"/>
          <w:sz w:val="20"/>
          <w:lang w:eastAsia="en-US"/>
        </w:rPr>
        <w:t>rawnień wskazanych w zapisach</w:t>
      </w:r>
      <w:r>
        <w:rPr>
          <w:rFonts w:eastAsia="Calibri"/>
          <w:color w:val="000000"/>
          <w:sz w:val="20"/>
          <w:lang w:eastAsia="en-US"/>
        </w:rPr>
        <w:t xml:space="preserve"> regulujących prawa własności intelektualnej. </w:t>
      </w:r>
    </w:p>
    <w:p w:rsidR="002C1189" w:rsidRDefault="002C1189" w:rsidP="002819DB">
      <w:pPr>
        <w:pStyle w:val="Tekstpodstawowy"/>
        <w:widowControl w:val="0"/>
        <w:numPr>
          <w:ilvl w:val="0"/>
          <w:numId w:val="3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 </w:t>
      </w:r>
    </w:p>
    <w:p w:rsidR="002C1189" w:rsidRPr="00B97697" w:rsidRDefault="002C1189" w:rsidP="002819DB">
      <w:pPr>
        <w:pStyle w:val="Tekstpodstawowy"/>
        <w:widowControl w:val="0"/>
        <w:numPr>
          <w:ilvl w:val="0"/>
          <w:numId w:val="3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Wynagrodzenie będzie płatne przelewem w terminie do 30 dni od daty otrzymania prawidłowo wystawionej faktury VAT wraz z załączoną kopią protokołu</w:t>
      </w:r>
      <w:r w:rsidR="00B97697">
        <w:rPr>
          <w:rFonts w:eastAsia="Calibri"/>
          <w:color w:val="000000"/>
          <w:sz w:val="20"/>
          <w:lang w:eastAsia="en-US"/>
        </w:rPr>
        <w:t xml:space="preserve"> końcowego</w:t>
      </w:r>
      <w:r>
        <w:rPr>
          <w:rFonts w:eastAsia="Calibri"/>
          <w:color w:val="000000"/>
          <w:sz w:val="20"/>
          <w:lang w:eastAsia="en-US"/>
        </w:rPr>
        <w:t xml:space="preserve"> odbioru</w:t>
      </w:r>
      <w:r w:rsidR="00B97697">
        <w:rPr>
          <w:rFonts w:eastAsia="Calibri"/>
          <w:color w:val="000000"/>
          <w:sz w:val="20"/>
          <w:lang w:eastAsia="en-US"/>
        </w:rPr>
        <w:t xml:space="preserve"> prac</w:t>
      </w:r>
      <w:r>
        <w:rPr>
          <w:rFonts w:eastAsia="Calibri"/>
          <w:color w:val="000000"/>
          <w:sz w:val="20"/>
          <w:lang w:eastAsia="en-US"/>
        </w:rPr>
        <w:t xml:space="preserve">. Wynagrodzenie będzie płatne na rachunek Wykonawcy wskazany na fakturze. </w:t>
      </w:r>
      <w:r w:rsidRPr="00B97697">
        <w:rPr>
          <w:rFonts w:eastAsia="Calibri"/>
          <w:color w:val="000000"/>
          <w:sz w:val="20"/>
          <w:lang w:eastAsia="en-US"/>
        </w:rPr>
        <w:t xml:space="preserve"> </w:t>
      </w:r>
    </w:p>
    <w:p w:rsidR="002C1189" w:rsidRDefault="002C1189" w:rsidP="002819DB">
      <w:pPr>
        <w:pStyle w:val="Tekstpodstawowy"/>
        <w:widowControl w:val="0"/>
        <w:numPr>
          <w:ilvl w:val="0"/>
          <w:numId w:val="32"/>
        </w:numPr>
        <w:autoSpaceDE w:val="0"/>
        <w:autoSpaceDN w:val="0"/>
        <w:adjustRightInd w:val="0"/>
        <w:ind w:left="284" w:right="23" w:hanging="284"/>
        <w:rPr>
          <w:rFonts w:eastAsia="Calibri"/>
          <w:color w:val="000000"/>
          <w:sz w:val="20"/>
          <w:lang w:eastAsia="en-US"/>
        </w:rPr>
      </w:pPr>
      <w:r>
        <w:rPr>
          <w:rFonts w:cs="Tahoma"/>
          <w:snapToGrid w:val="0"/>
          <w:sz w:val="20"/>
        </w:rPr>
        <w:t xml:space="preserve">Za termin zapłaty wynagrodzenia uważany będzie termin obciążenia rachunku bankowego Zamawiającego. </w:t>
      </w:r>
      <w:r>
        <w:rPr>
          <w:rFonts w:eastAsia="Calibri"/>
          <w:color w:val="000000"/>
          <w:sz w:val="20"/>
          <w:lang w:eastAsia="en-US"/>
        </w:rPr>
        <w:t xml:space="preserve"> </w:t>
      </w:r>
    </w:p>
    <w:p w:rsidR="002C1189" w:rsidRDefault="002C1189" w:rsidP="002C1189">
      <w:pPr>
        <w:pStyle w:val="Tekstpodstawowy"/>
        <w:widowControl w:val="0"/>
        <w:autoSpaceDE w:val="0"/>
        <w:autoSpaceDN w:val="0"/>
        <w:adjustRightInd w:val="0"/>
        <w:ind w:left="284" w:right="23"/>
        <w:rPr>
          <w:rFonts w:eastAsia="Calibri"/>
          <w:color w:val="000000"/>
          <w:sz w:val="20"/>
          <w:lang w:eastAsia="en-US"/>
        </w:rPr>
      </w:pPr>
    </w:p>
    <w:p w:rsidR="002C1189" w:rsidRDefault="00FD6153" w:rsidP="002C1189">
      <w:pPr>
        <w:ind w:left="426"/>
        <w:jc w:val="center"/>
        <w:rPr>
          <w:b/>
          <w:sz w:val="20"/>
          <w:szCs w:val="20"/>
        </w:rPr>
      </w:pPr>
      <w:r>
        <w:rPr>
          <w:b/>
          <w:sz w:val="20"/>
          <w:szCs w:val="20"/>
        </w:rPr>
        <w:t>§ 14</w:t>
      </w:r>
    </w:p>
    <w:p w:rsidR="002C1189" w:rsidRDefault="002C1189" w:rsidP="002C1189">
      <w:pPr>
        <w:ind w:left="426"/>
        <w:jc w:val="center"/>
        <w:rPr>
          <w:b/>
          <w:sz w:val="20"/>
          <w:szCs w:val="20"/>
        </w:rPr>
      </w:pPr>
      <w:r>
        <w:rPr>
          <w:b/>
          <w:sz w:val="20"/>
          <w:szCs w:val="20"/>
        </w:rPr>
        <w:t xml:space="preserve">ZABEZPIECZENIE NALEŻYTEGO WYKONANIA UMOWY </w:t>
      </w:r>
    </w:p>
    <w:p w:rsidR="002C1189" w:rsidRDefault="002C1189" w:rsidP="002819DB">
      <w:pPr>
        <w:pStyle w:val="Tekstpodstawowy"/>
        <w:widowControl w:val="0"/>
        <w:numPr>
          <w:ilvl w:val="0"/>
          <w:numId w:val="33"/>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lastRenderedPageBreak/>
        <w:t xml:space="preserve">Wykonawca ustanowił zabezpieczenie należytego wykonania umowy w wysokości 10% ceny zaoferowanej w postępowaniu poprzedzającym zawarcie umowy. Zabezpieczenie wniesione zostało w formie ____________ </w:t>
      </w:r>
      <w:r>
        <w:rPr>
          <w:rFonts w:eastAsia="Calibri"/>
          <w:i/>
          <w:color w:val="000000"/>
          <w:sz w:val="20"/>
          <w:lang w:eastAsia="en-US"/>
        </w:rPr>
        <w:t>[do uzupełnienia forma, w jakiej wniesiono zabezpieczenie]</w:t>
      </w:r>
      <w:r>
        <w:rPr>
          <w:rFonts w:eastAsia="Calibri"/>
          <w:color w:val="000000"/>
          <w:sz w:val="20"/>
          <w:lang w:eastAsia="en-US"/>
        </w:rPr>
        <w:t xml:space="preserve">. </w:t>
      </w:r>
    </w:p>
    <w:p w:rsidR="002C1189" w:rsidRDefault="002C1189" w:rsidP="002819DB">
      <w:pPr>
        <w:pStyle w:val="Tekstpodstawowy"/>
        <w:widowControl w:val="0"/>
        <w:numPr>
          <w:ilvl w:val="0"/>
          <w:numId w:val="33"/>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Zamawiający dokona zwrotu 70% kwoty zabezpieczenia w terminie 30 dni od dnia odbioru Wdrożenia. Pozostałe 30% kwoty zabezpieczenia Zamawiający zwróci w terminie</w:t>
      </w:r>
      <w:r w:rsidR="00B97697">
        <w:rPr>
          <w:rFonts w:eastAsia="Calibri"/>
          <w:color w:val="000000"/>
          <w:sz w:val="20"/>
          <w:lang w:eastAsia="en-US"/>
        </w:rPr>
        <w:t xml:space="preserve"> do</w:t>
      </w:r>
      <w:r>
        <w:rPr>
          <w:rFonts w:eastAsia="Calibri"/>
          <w:color w:val="000000"/>
          <w:sz w:val="20"/>
          <w:lang w:eastAsia="en-US"/>
        </w:rPr>
        <w:t xml:space="preserve"> 15 dni od dnia upływu</w:t>
      </w:r>
      <w:r w:rsidR="00B97697">
        <w:rPr>
          <w:rFonts w:eastAsia="Calibri"/>
          <w:color w:val="000000"/>
          <w:sz w:val="20"/>
          <w:lang w:eastAsia="en-US"/>
        </w:rPr>
        <w:t xml:space="preserve"> terminu gwarancji.</w:t>
      </w:r>
    </w:p>
    <w:p w:rsidR="00E514F6" w:rsidRDefault="00E514F6" w:rsidP="002C1189">
      <w:pPr>
        <w:ind w:left="426"/>
        <w:jc w:val="center"/>
        <w:rPr>
          <w:b/>
          <w:sz w:val="20"/>
          <w:szCs w:val="20"/>
        </w:rPr>
      </w:pPr>
    </w:p>
    <w:p w:rsidR="002C1189" w:rsidRDefault="00FD6153" w:rsidP="002C1189">
      <w:pPr>
        <w:ind w:left="426"/>
        <w:jc w:val="center"/>
        <w:rPr>
          <w:b/>
          <w:sz w:val="20"/>
          <w:szCs w:val="20"/>
        </w:rPr>
      </w:pPr>
      <w:r>
        <w:rPr>
          <w:b/>
          <w:sz w:val="20"/>
          <w:szCs w:val="20"/>
        </w:rPr>
        <w:t>§ 15</w:t>
      </w:r>
    </w:p>
    <w:p w:rsidR="002C1189" w:rsidRDefault="002C1189" w:rsidP="002C1189">
      <w:pPr>
        <w:ind w:left="426"/>
        <w:jc w:val="center"/>
        <w:rPr>
          <w:b/>
          <w:sz w:val="20"/>
          <w:szCs w:val="20"/>
        </w:rPr>
      </w:pPr>
      <w:r>
        <w:rPr>
          <w:b/>
          <w:sz w:val="20"/>
          <w:szCs w:val="20"/>
        </w:rPr>
        <w:t xml:space="preserve">KARY UMOWNE </w:t>
      </w:r>
    </w:p>
    <w:p w:rsidR="002C1189" w:rsidRDefault="002C1189" w:rsidP="002C1189">
      <w:pPr>
        <w:autoSpaceDE w:val="0"/>
        <w:autoSpaceDN w:val="0"/>
        <w:adjustRightInd w:val="0"/>
        <w:rPr>
          <w:b/>
          <w:sz w:val="20"/>
          <w:szCs w:val="20"/>
        </w:rPr>
      </w:pPr>
      <w:r>
        <w:rPr>
          <w:b/>
          <w:sz w:val="20"/>
          <w:szCs w:val="20"/>
        </w:rPr>
        <w:t xml:space="preserve">POSTANOWIENIA </w:t>
      </w:r>
      <w:r>
        <w:rPr>
          <w:rFonts w:eastAsia="Calibri"/>
          <w:b/>
          <w:bCs/>
          <w:color w:val="000000"/>
          <w:sz w:val="20"/>
          <w:szCs w:val="20"/>
          <w:lang w:eastAsia="en-US"/>
        </w:rPr>
        <w:t>WSTĘPNE</w:t>
      </w:r>
      <w:r>
        <w:rPr>
          <w:b/>
          <w:sz w:val="20"/>
          <w:szCs w:val="20"/>
        </w:rPr>
        <w:t xml:space="preserve">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Kary umowne są niezależne od siebie i należą się Zamawiającemu w pełnej wysokości nawet w przypadku, gdy z powodu jednego zdarzenia naliczona jest więcej niż jedna kara. Kary będą naliczane za każdy przypadek naruszenia umowy odrębnie.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Kary umowne są należne także w przypadku odstąpienia od umowy lub jej wypowiedzenia, niezależnie od przyczyn odstąpienia lub wypowiedzenia.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Kwoty kar umownych będą płatne w terminie wskazanym w żądaniu Zamawiającego. Powyższe nie wyłącza możliwości potrącenia naliczonych kar, jak również zaspokojenia roszczeń z zabezpieczenia należytego wykonania umowy lub wynagrodzenia należnego Wykonawcy za realizacje umowy. </w:t>
      </w:r>
    </w:p>
    <w:p w:rsidR="002C1189" w:rsidRDefault="002C1189" w:rsidP="002C1189">
      <w:pPr>
        <w:autoSpaceDE w:val="0"/>
        <w:autoSpaceDN w:val="0"/>
        <w:adjustRightInd w:val="0"/>
        <w:rPr>
          <w:rFonts w:eastAsia="Calibri"/>
          <w:color w:val="000000"/>
          <w:sz w:val="20"/>
          <w:szCs w:val="20"/>
          <w:lang w:eastAsia="en-US"/>
        </w:rPr>
      </w:pPr>
    </w:p>
    <w:p w:rsidR="002C1189" w:rsidRDefault="002C1189" w:rsidP="002C1189">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KARA ZA OPÓŹNIENIE / NIEWYKONYWANIE POSTANOWIEŃ UMOWY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naliczy kary umowne w przypadku opóźnienia w wykonaniu </w:t>
      </w:r>
      <w:r w:rsidR="00FD6153">
        <w:rPr>
          <w:rFonts w:eastAsia="Calibri"/>
          <w:color w:val="000000"/>
          <w:sz w:val="20"/>
          <w:lang w:eastAsia="en-US"/>
        </w:rPr>
        <w:t>Przedmiotu Umowy</w:t>
      </w:r>
      <w:r>
        <w:rPr>
          <w:rFonts w:eastAsia="Calibri"/>
          <w:color w:val="000000"/>
          <w:sz w:val="20"/>
          <w:lang w:eastAsia="en-US"/>
        </w:rPr>
        <w:t>, w wysokości 1.000,00 PLN za każdy rozpoczęty dzień opóźnienia</w:t>
      </w:r>
      <w:r w:rsidR="00B97697">
        <w:rPr>
          <w:rFonts w:eastAsia="Calibri"/>
          <w:color w:val="000000"/>
          <w:sz w:val="20"/>
          <w:lang w:eastAsia="en-US"/>
        </w:rPr>
        <w:t>.</w:t>
      </w:r>
      <w:r>
        <w:rPr>
          <w:rFonts w:eastAsia="Calibri"/>
          <w:color w:val="000000"/>
          <w:sz w:val="20"/>
          <w:lang w:eastAsia="en-US"/>
        </w:rPr>
        <w:t xml:space="preserve"> </w:t>
      </w:r>
    </w:p>
    <w:p w:rsidR="002C1189" w:rsidRPr="00FD6153" w:rsidRDefault="002C1189" w:rsidP="00F72524">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sidRPr="00FD6153">
        <w:rPr>
          <w:rFonts w:eastAsia="Calibri"/>
          <w:color w:val="000000"/>
          <w:sz w:val="20"/>
          <w:lang w:eastAsia="en-US"/>
        </w:rPr>
        <w:t xml:space="preserve">Jeżeli Wykonawca nie przedstawi dokumentów lub wyjaśnień potwierdzających fakt zatrudnienia </w:t>
      </w:r>
      <w:r w:rsidR="00FD6153" w:rsidRPr="00FD6153">
        <w:rPr>
          <w:rFonts w:eastAsia="Calibri"/>
          <w:color w:val="000000"/>
          <w:sz w:val="20"/>
          <w:lang w:eastAsia="en-US"/>
        </w:rPr>
        <w:t>w oparciu o umowę o pracę osoby, co do której przewidziany jest taki obowiązek</w:t>
      </w:r>
      <w:r w:rsidRPr="00FD6153">
        <w:rPr>
          <w:rFonts w:eastAsia="Calibri"/>
          <w:color w:val="000000"/>
          <w:sz w:val="20"/>
          <w:lang w:eastAsia="en-US"/>
        </w:rPr>
        <w:t xml:space="preserve"> (w tym także dodatkowych dokumentów na żądanie Zamawiającego)</w:t>
      </w:r>
      <w:r w:rsidR="00FD6153" w:rsidRPr="00FD6153">
        <w:rPr>
          <w:rFonts w:eastAsia="Calibri"/>
          <w:color w:val="000000"/>
          <w:sz w:val="20"/>
          <w:lang w:eastAsia="en-US"/>
        </w:rPr>
        <w:t>,</w:t>
      </w:r>
      <w:r w:rsidRPr="00FD6153">
        <w:rPr>
          <w:rFonts w:eastAsia="Calibri"/>
          <w:color w:val="000000"/>
          <w:sz w:val="20"/>
          <w:lang w:eastAsia="en-US"/>
        </w:rPr>
        <w:t xml:space="preserve"> albo jeżeli przedstawione dokumenty lub wyjaśnienia potwierdzają brak wymaganego zatrudnienia, Zamawiający jest uprawniony do naliczenia kary umownej w wysokości 2.000,00 zł za każdy przypadek.  </w:t>
      </w:r>
      <w:r w:rsidRPr="00FD6153">
        <w:rPr>
          <w:sz w:val="20"/>
        </w:rPr>
        <w:t>Kara umowna przewidziana za niewykazanie faktu zatrudnienia danej osoby w oparciu o umowę o pracę należna jest także w przypadku późniejszego zatrudnienia tej osoby.</w:t>
      </w:r>
    </w:p>
    <w:p w:rsidR="002C1189" w:rsidRDefault="002C1189" w:rsidP="00E55FD6">
      <w:pPr>
        <w:autoSpaceDE w:val="0"/>
        <w:autoSpaceDN w:val="0"/>
        <w:adjustRightInd w:val="0"/>
        <w:spacing w:before="120"/>
        <w:rPr>
          <w:rFonts w:eastAsia="Calibri"/>
          <w:color w:val="000000"/>
          <w:sz w:val="20"/>
          <w:szCs w:val="20"/>
          <w:lang w:eastAsia="en-US"/>
        </w:rPr>
      </w:pPr>
      <w:r>
        <w:rPr>
          <w:rFonts w:eastAsia="Calibri"/>
          <w:b/>
          <w:bCs/>
          <w:color w:val="000000"/>
          <w:sz w:val="20"/>
          <w:szCs w:val="20"/>
          <w:lang w:eastAsia="en-US"/>
        </w:rPr>
        <w:t xml:space="preserve">KARY ZA NIENALEŻYTE WYKONANIE ZOBOWIĄZAŃ GWARANCYJNYCH I SLA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Wykonawca ponosi odpowiedzialność za opóźnienie w wykonywaniu zobowi</w:t>
      </w:r>
      <w:r w:rsidR="00FD6153">
        <w:rPr>
          <w:rFonts w:eastAsia="Calibri"/>
          <w:color w:val="000000"/>
          <w:sz w:val="20"/>
          <w:lang w:eastAsia="en-US"/>
        </w:rPr>
        <w:t>ązań SLA (czas usunięcia błędu)</w:t>
      </w:r>
      <w:r>
        <w:rPr>
          <w:rFonts w:eastAsia="Calibri"/>
          <w:color w:val="000000"/>
          <w:sz w:val="20"/>
          <w:lang w:eastAsia="en-US"/>
        </w:rPr>
        <w:t xml:space="preserve">.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naliczy kary umowne za niedochowanie – zgodnie z SLA – czasu usunięcia błędów: </w:t>
      </w:r>
    </w:p>
    <w:p w:rsidR="002C1189" w:rsidRDefault="002C1189" w:rsidP="002819DB">
      <w:pPr>
        <w:widowControl w:val="0"/>
        <w:numPr>
          <w:ilvl w:val="0"/>
          <w:numId w:val="35"/>
        </w:numPr>
        <w:ind w:left="851" w:hanging="360"/>
        <w:jc w:val="both"/>
        <w:rPr>
          <w:rFonts w:eastAsia="Calibri"/>
          <w:color w:val="000000"/>
          <w:sz w:val="20"/>
          <w:szCs w:val="20"/>
          <w:lang w:eastAsia="en-US"/>
        </w:rPr>
      </w:pPr>
      <w:r>
        <w:rPr>
          <w:rFonts w:eastAsia="Calibri"/>
          <w:color w:val="000000"/>
          <w:sz w:val="20"/>
          <w:szCs w:val="20"/>
          <w:lang w:eastAsia="en-US"/>
        </w:rPr>
        <w:t xml:space="preserve">w odniesieniu do błędu krytycznego – 300,00 PLN za każdą rozpoczętą godzinę opóźnienia; </w:t>
      </w:r>
    </w:p>
    <w:p w:rsidR="002C1189" w:rsidRDefault="002C1189" w:rsidP="002819DB">
      <w:pPr>
        <w:widowControl w:val="0"/>
        <w:numPr>
          <w:ilvl w:val="0"/>
          <w:numId w:val="35"/>
        </w:numPr>
        <w:ind w:left="851" w:hanging="360"/>
        <w:jc w:val="both"/>
        <w:rPr>
          <w:rFonts w:eastAsia="Calibri"/>
          <w:color w:val="000000"/>
          <w:sz w:val="20"/>
          <w:szCs w:val="20"/>
          <w:lang w:eastAsia="en-US"/>
        </w:rPr>
      </w:pPr>
      <w:r>
        <w:rPr>
          <w:rFonts w:eastAsia="Calibri"/>
          <w:color w:val="000000"/>
          <w:sz w:val="20"/>
          <w:szCs w:val="20"/>
          <w:lang w:eastAsia="en-US"/>
        </w:rPr>
        <w:t xml:space="preserve">w odniesieniu do błędu istotnego – 100,00 PLN za każdą rozpoczętą godzinę opóźnienia; </w:t>
      </w:r>
    </w:p>
    <w:p w:rsidR="002C1189" w:rsidRDefault="002C1189" w:rsidP="002819DB">
      <w:pPr>
        <w:widowControl w:val="0"/>
        <w:numPr>
          <w:ilvl w:val="0"/>
          <w:numId w:val="35"/>
        </w:numPr>
        <w:ind w:left="851" w:hanging="360"/>
        <w:jc w:val="both"/>
        <w:rPr>
          <w:rFonts w:eastAsia="Calibri"/>
          <w:color w:val="000000"/>
          <w:sz w:val="20"/>
          <w:szCs w:val="20"/>
          <w:lang w:eastAsia="en-US"/>
        </w:rPr>
      </w:pPr>
      <w:r>
        <w:rPr>
          <w:rFonts w:eastAsia="Calibri"/>
          <w:color w:val="000000"/>
          <w:sz w:val="20"/>
          <w:szCs w:val="20"/>
          <w:lang w:eastAsia="en-US"/>
        </w:rPr>
        <w:t xml:space="preserve">w odniesieniu do błędu niskiego – 50,00 PLN za każdy rozpoczęty dzień opóźnienia. </w:t>
      </w:r>
    </w:p>
    <w:p w:rsidR="002C1189" w:rsidRDefault="002C1189" w:rsidP="002C1189">
      <w:pPr>
        <w:pStyle w:val="Tekstpodstawowy"/>
        <w:widowControl w:val="0"/>
        <w:autoSpaceDE w:val="0"/>
        <w:autoSpaceDN w:val="0"/>
        <w:adjustRightInd w:val="0"/>
        <w:ind w:left="284" w:right="23"/>
        <w:rPr>
          <w:rFonts w:eastAsia="Calibri"/>
          <w:color w:val="000000"/>
          <w:sz w:val="20"/>
          <w:lang w:eastAsia="en-US"/>
        </w:rPr>
      </w:pPr>
    </w:p>
    <w:p w:rsidR="002C1189" w:rsidRDefault="002C1189" w:rsidP="002C1189">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KARY ZA ODSTĄPIENIE / WYPOWIEDZENIE UMOWY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naliczy karę umowną w wysokości 15.000,00 PLN w przypadku odstąpienia od umowy z powodu okoliczności leżących po stronie Wykonawcy. Dla uniknięcia wątpliwości kara jest należna zarówno w przypadku odstąpienia umownego, jak i na podstawie przepisów </w:t>
      </w:r>
      <w:r w:rsidR="00FD6153">
        <w:rPr>
          <w:rFonts w:eastAsia="Calibri"/>
          <w:color w:val="000000"/>
          <w:sz w:val="20"/>
          <w:lang w:eastAsia="en-US"/>
        </w:rPr>
        <w:t>Kodeksu Cywilnego</w:t>
      </w:r>
      <w:r>
        <w:rPr>
          <w:rFonts w:eastAsia="Calibri"/>
          <w:color w:val="000000"/>
          <w:sz w:val="20"/>
          <w:lang w:eastAsia="en-US"/>
        </w:rPr>
        <w:t xml:space="preserve">, zarówno odstąpienia ze skutkiem do całej umowy, jak i odstąpienia w części, jeżeli umowa lub przepis to przewiduje. </w:t>
      </w:r>
    </w:p>
    <w:p w:rsidR="002C1189" w:rsidRDefault="002C1189" w:rsidP="002819DB">
      <w:pPr>
        <w:pStyle w:val="Tekstpodstawowy"/>
        <w:widowControl w:val="0"/>
        <w:numPr>
          <w:ilvl w:val="0"/>
          <w:numId w:val="34"/>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naliczy karę umowną w wysokości 10.000,00 PLN za każdy niezakończony rok, w którym Wykonawca nie będzie świadczył usługi utrzymania, w przypadku wypowiedzenia umowy w zakresie usług utrzymania, z powodu okoliczności leżących po stronie Wykonawcy. </w:t>
      </w:r>
    </w:p>
    <w:p w:rsidR="00FD6153" w:rsidRDefault="00FD6153" w:rsidP="00FD6153">
      <w:pPr>
        <w:pStyle w:val="Tekstpodstawowy"/>
        <w:widowControl w:val="0"/>
        <w:autoSpaceDE w:val="0"/>
        <w:autoSpaceDN w:val="0"/>
        <w:adjustRightInd w:val="0"/>
        <w:ind w:left="284" w:right="23"/>
        <w:rPr>
          <w:rFonts w:eastAsia="Calibri"/>
          <w:color w:val="000000"/>
          <w:sz w:val="20"/>
          <w:lang w:eastAsia="en-US"/>
        </w:rPr>
      </w:pPr>
    </w:p>
    <w:p w:rsidR="002C1189" w:rsidRDefault="00FD6153" w:rsidP="002C1189">
      <w:pPr>
        <w:ind w:left="426"/>
        <w:jc w:val="center"/>
        <w:rPr>
          <w:b/>
          <w:sz w:val="20"/>
          <w:szCs w:val="20"/>
        </w:rPr>
      </w:pPr>
      <w:r>
        <w:rPr>
          <w:b/>
          <w:sz w:val="20"/>
          <w:szCs w:val="20"/>
        </w:rPr>
        <w:t>§ 16</w:t>
      </w:r>
    </w:p>
    <w:p w:rsidR="002C1189" w:rsidRDefault="002C1189" w:rsidP="002C1189">
      <w:pPr>
        <w:ind w:left="426"/>
        <w:jc w:val="center"/>
        <w:rPr>
          <w:b/>
          <w:sz w:val="20"/>
          <w:szCs w:val="20"/>
        </w:rPr>
      </w:pPr>
      <w:r>
        <w:rPr>
          <w:b/>
          <w:sz w:val="20"/>
          <w:szCs w:val="20"/>
        </w:rPr>
        <w:t xml:space="preserve">ODSTĄPIENIE OD UMOWY </w:t>
      </w:r>
    </w:p>
    <w:p w:rsidR="002C1189" w:rsidRDefault="002C1189" w:rsidP="002C1189">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ODSTĄPIENIE OD UMOWY PRZEZ WYKONAWCĘ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t>
      </w:r>
      <w:r>
        <w:rPr>
          <w:rFonts w:eastAsia="Calibri"/>
          <w:color w:val="000000"/>
          <w:sz w:val="20"/>
          <w:lang w:eastAsia="en-US"/>
        </w:rPr>
        <w:lastRenderedPageBreak/>
        <w:t xml:space="preserve">w razie jego bezskutecznego upływu. W wezwaniu Wykonawca zobowiązany jest wskazać dokładnie brak wymaganego współdziałania i jego wpływ na realizację umowy. Wezwanie będzie wystosowane w formie pisemnej pod rygorem bezskuteczności wezwania. </w:t>
      </w:r>
    </w:p>
    <w:p w:rsidR="002C1189" w:rsidRDefault="002C1189" w:rsidP="002C1189">
      <w:pPr>
        <w:autoSpaceDE w:val="0"/>
        <w:autoSpaceDN w:val="0"/>
        <w:adjustRightInd w:val="0"/>
        <w:rPr>
          <w:rFonts w:eastAsia="Calibri"/>
          <w:color w:val="000000"/>
          <w:sz w:val="20"/>
          <w:szCs w:val="20"/>
          <w:lang w:eastAsia="en-US"/>
        </w:rPr>
      </w:pPr>
    </w:p>
    <w:p w:rsidR="002C1189" w:rsidRDefault="002C1189" w:rsidP="002C1189">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ODSTĄPIENIE OD UMOWY PRZEZ ZAMAWIAJĄCEGO (UMOWNE PRAWO ODSTĄPIENIA)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Zamawiający będzie uprawniony do odstąpienia od umowy (umowne prawo odstąpienia) bez wyznaczania terminu dodatkowego w przypadku, w którym: </w:t>
      </w:r>
    </w:p>
    <w:p w:rsidR="002C1189" w:rsidRDefault="002C1189" w:rsidP="002819DB">
      <w:pPr>
        <w:widowControl w:val="0"/>
        <w:numPr>
          <w:ilvl w:val="0"/>
          <w:numId w:val="37"/>
        </w:numPr>
        <w:ind w:left="851" w:hanging="360"/>
        <w:jc w:val="both"/>
        <w:rPr>
          <w:rFonts w:eastAsia="Calibri"/>
          <w:color w:val="000000"/>
          <w:sz w:val="20"/>
          <w:szCs w:val="20"/>
          <w:lang w:eastAsia="en-US"/>
        </w:rPr>
      </w:pPr>
      <w:r>
        <w:rPr>
          <w:rFonts w:eastAsia="Calibri"/>
          <w:color w:val="000000"/>
          <w:sz w:val="20"/>
          <w:szCs w:val="20"/>
          <w:lang w:eastAsia="en-US"/>
        </w:rPr>
        <w:t>opóźnienie Wykonawcy w realizacji poszczególnych Etapów w stosunku do terminów ws</w:t>
      </w:r>
      <w:r w:rsidR="00AB65D1">
        <w:rPr>
          <w:rFonts w:eastAsia="Calibri"/>
          <w:color w:val="000000"/>
          <w:sz w:val="20"/>
          <w:szCs w:val="20"/>
          <w:lang w:eastAsia="en-US"/>
        </w:rPr>
        <w:t>kazanych w </w:t>
      </w:r>
      <w:r w:rsidR="00FD6153">
        <w:rPr>
          <w:rFonts w:eastAsia="Calibri"/>
          <w:color w:val="000000"/>
          <w:sz w:val="20"/>
          <w:szCs w:val="20"/>
          <w:lang w:eastAsia="en-US"/>
        </w:rPr>
        <w:t xml:space="preserve">zatwierdzonym </w:t>
      </w:r>
      <w:r w:rsidR="00AB65D1">
        <w:rPr>
          <w:rFonts w:eastAsia="Calibri"/>
          <w:color w:val="000000"/>
          <w:sz w:val="20"/>
          <w:szCs w:val="20"/>
          <w:lang w:eastAsia="en-US"/>
        </w:rPr>
        <w:t>Harmonogramie Realizacji Projektu</w:t>
      </w:r>
      <w:r>
        <w:rPr>
          <w:rFonts w:eastAsia="Calibri"/>
          <w:color w:val="000000"/>
          <w:sz w:val="20"/>
          <w:szCs w:val="20"/>
          <w:lang w:eastAsia="en-US"/>
        </w:rPr>
        <w:t xml:space="preserve"> wyniesie co najmniej 14 dni; </w:t>
      </w:r>
    </w:p>
    <w:p w:rsidR="002C1189" w:rsidRDefault="002C1189" w:rsidP="002819DB">
      <w:pPr>
        <w:widowControl w:val="0"/>
        <w:numPr>
          <w:ilvl w:val="0"/>
          <w:numId w:val="37"/>
        </w:numPr>
        <w:ind w:left="851" w:hanging="360"/>
        <w:jc w:val="both"/>
        <w:rPr>
          <w:rFonts w:eastAsia="Calibri"/>
          <w:color w:val="000000"/>
          <w:sz w:val="20"/>
          <w:szCs w:val="20"/>
          <w:lang w:eastAsia="en-US"/>
        </w:rPr>
      </w:pPr>
      <w:r>
        <w:rPr>
          <w:rFonts w:eastAsia="Calibri"/>
          <w:color w:val="000000"/>
          <w:sz w:val="20"/>
          <w:szCs w:val="20"/>
          <w:lang w:eastAsia="en-US"/>
        </w:rPr>
        <w:t xml:space="preserve">opóźnienie Wykonawcy w realizacji Wdrożenia wyniesie co najmniej 30 dni.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Jeżeli Wykonawca będzie realizował umowę w sposób wadliwy albo sprzeczny z umową, Zamawiający wezwie Wykonawcę do zmiany sposobu jej wykonywania i wyznaczy mu w tym celu dodatkowy termin, nie krótszy 30 dni. Po bezskutecznym upływie tego terminu Zamawiający będzie uprawniony do odstąpienia od umowy (umowne prawo odstąpienia). Wezwanie będzie wystosowane w formie pisemnej pod rygorem bezskuteczności. </w:t>
      </w:r>
    </w:p>
    <w:p w:rsidR="002C1189" w:rsidRDefault="002C1189" w:rsidP="002C1189">
      <w:pPr>
        <w:autoSpaceDE w:val="0"/>
        <w:autoSpaceDN w:val="0"/>
        <w:adjustRightInd w:val="0"/>
        <w:rPr>
          <w:rFonts w:eastAsia="Calibri"/>
          <w:color w:val="000000"/>
          <w:sz w:val="20"/>
          <w:szCs w:val="20"/>
          <w:lang w:eastAsia="en-US"/>
        </w:rPr>
      </w:pPr>
    </w:p>
    <w:p w:rsidR="002C1189" w:rsidRDefault="002C1189" w:rsidP="002C1189">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SKUTKI ODSTĄPIENIA: ODSTĄPIENIE W CAŁOŚCI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razie wykonania przez Zamawiającego umownego prawa odstąpienia od umowy z przyczyn, za które odpowiedzialność ponosi Wykonawca, oświadczenie o odstąpieniu ma skutek w stosunku do całej umowy.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takim przypadku: </w:t>
      </w:r>
    </w:p>
    <w:p w:rsidR="002C1189" w:rsidRDefault="002C1189" w:rsidP="002819DB">
      <w:pPr>
        <w:widowControl w:val="0"/>
        <w:numPr>
          <w:ilvl w:val="0"/>
          <w:numId w:val="38"/>
        </w:numPr>
        <w:ind w:left="851" w:hanging="360"/>
        <w:jc w:val="both"/>
        <w:rPr>
          <w:rFonts w:eastAsia="Calibri"/>
          <w:color w:val="000000"/>
          <w:sz w:val="20"/>
          <w:szCs w:val="20"/>
          <w:lang w:eastAsia="en-US"/>
        </w:rPr>
      </w:pPr>
      <w:r>
        <w:rPr>
          <w:rFonts w:eastAsia="Calibri"/>
          <w:color w:val="000000"/>
          <w:sz w:val="20"/>
          <w:szCs w:val="20"/>
          <w:lang w:eastAsia="en-US"/>
        </w:rPr>
        <w:t xml:space="preserve">Zamawiający zwróci Wykonawcy lub usunie w sposób uniemożliwiający produkcyjne wykorzystanie wszelkie przekazane przez Wykonawcę elementy Systemu lub inne świadczenia, a Wykonawca zobowiązany będzie zwrócić otrzymane Wynagrodzenie w terminie 7 dni od daty otrzymania oświadczenia Zamawiającego o odstąpieniu od umowy; </w:t>
      </w:r>
    </w:p>
    <w:p w:rsidR="002C1189" w:rsidRDefault="002C1189" w:rsidP="002819DB">
      <w:pPr>
        <w:widowControl w:val="0"/>
        <w:numPr>
          <w:ilvl w:val="0"/>
          <w:numId w:val="38"/>
        </w:numPr>
        <w:ind w:left="851" w:hanging="360"/>
        <w:jc w:val="both"/>
        <w:rPr>
          <w:rFonts w:eastAsia="Calibri"/>
          <w:color w:val="000000"/>
          <w:sz w:val="20"/>
          <w:szCs w:val="20"/>
          <w:lang w:eastAsia="en-US"/>
        </w:rPr>
      </w:pPr>
      <w:r>
        <w:rPr>
          <w:rFonts w:eastAsia="Calibri"/>
          <w:color w:val="000000"/>
          <w:sz w:val="20"/>
          <w:szCs w:val="20"/>
          <w:lang w:eastAsia="en-US"/>
        </w:rPr>
        <w:t xml:space="preserve">Zamawiający w każdym przypadku będzie uprawniony do zatrzymania pojedynczych kopii elementów Systemu lub świadczeń, o których mowa powyżej, na potrzeby ewentualnego dochodzenia roszczeń przysługujących Zamawiającemu w stosunku do Wykonawcy lub osób trzecich lub ochrony przed roszczeniami takich osób; </w:t>
      </w:r>
    </w:p>
    <w:p w:rsidR="002C1189" w:rsidRDefault="002C1189" w:rsidP="002819DB">
      <w:pPr>
        <w:widowControl w:val="0"/>
        <w:numPr>
          <w:ilvl w:val="0"/>
          <w:numId w:val="38"/>
        </w:numPr>
        <w:ind w:left="851" w:hanging="360"/>
        <w:jc w:val="both"/>
        <w:rPr>
          <w:rFonts w:eastAsia="Calibri"/>
          <w:color w:val="000000"/>
          <w:sz w:val="20"/>
          <w:szCs w:val="20"/>
          <w:lang w:eastAsia="en-US"/>
        </w:rPr>
      </w:pPr>
      <w:r>
        <w:rPr>
          <w:rFonts w:eastAsia="Calibri"/>
          <w:color w:val="000000"/>
          <w:sz w:val="20"/>
          <w:szCs w:val="20"/>
          <w:lang w:eastAsia="en-US"/>
        </w:rPr>
        <w:t xml:space="preserve">z tytułu korzystania przez Zamawiającego z elementów Systemu, usług lub innych świadczeń w okresie od ich dostarczenia przez Wykonawcę, do dnia ich zwrotu lub zniszczenia Wykonawcy nie przysługuje jakiekolwiek wynagrodzenie lub odszkodowanie. </w:t>
      </w:r>
    </w:p>
    <w:p w:rsidR="002C1189" w:rsidRDefault="002C1189" w:rsidP="002C1189">
      <w:pPr>
        <w:autoSpaceDE w:val="0"/>
        <w:autoSpaceDN w:val="0"/>
        <w:adjustRightInd w:val="0"/>
        <w:rPr>
          <w:rFonts w:eastAsia="Calibri"/>
          <w:b/>
          <w:bCs/>
          <w:color w:val="000000"/>
          <w:sz w:val="20"/>
          <w:szCs w:val="20"/>
          <w:lang w:eastAsia="en-US"/>
        </w:rPr>
      </w:pPr>
    </w:p>
    <w:p w:rsidR="002C1189" w:rsidRDefault="002C1189" w:rsidP="002C1189">
      <w:pPr>
        <w:autoSpaceDE w:val="0"/>
        <w:autoSpaceDN w:val="0"/>
        <w:adjustRightInd w:val="0"/>
        <w:rPr>
          <w:rFonts w:eastAsia="Calibri"/>
          <w:color w:val="000000"/>
          <w:sz w:val="20"/>
          <w:szCs w:val="20"/>
          <w:lang w:eastAsia="en-US"/>
        </w:rPr>
      </w:pPr>
      <w:r>
        <w:rPr>
          <w:rFonts w:eastAsia="Calibri"/>
          <w:b/>
          <w:bCs/>
          <w:color w:val="000000"/>
          <w:sz w:val="20"/>
          <w:szCs w:val="20"/>
          <w:lang w:eastAsia="en-US"/>
        </w:rPr>
        <w:t xml:space="preserve">SKUTKI ODSTĄPIENIA:  ODSTĄPIENIE W ODNIESIENIU DO PRODUKTÓW NIEODEBRANYCH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razie wykonania przez Zamawiającego umownego prawa odstąpienia od umowy z przyczyn, za które odpowiedzialność ponosi Wykonawca, Strony uzgadniają, że oświadczenie o odstąpieniu – o ile umowa dalej wyraźnie nie stanowi inaczej – ma skutek wyłącznie do nieodebranych Produktów (elementów Systemu) i Etapów.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takim przypadku: </w:t>
      </w:r>
    </w:p>
    <w:p w:rsidR="002C1189" w:rsidRDefault="002C1189" w:rsidP="002819DB">
      <w:pPr>
        <w:widowControl w:val="0"/>
        <w:numPr>
          <w:ilvl w:val="0"/>
          <w:numId w:val="39"/>
        </w:numPr>
        <w:ind w:left="851" w:hanging="360"/>
        <w:jc w:val="both"/>
        <w:rPr>
          <w:rFonts w:eastAsia="Calibri"/>
          <w:color w:val="000000"/>
          <w:sz w:val="20"/>
          <w:szCs w:val="20"/>
          <w:lang w:eastAsia="en-US"/>
        </w:rPr>
      </w:pPr>
      <w:r>
        <w:rPr>
          <w:rFonts w:eastAsia="Calibri"/>
          <w:color w:val="000000"/>
          <w:sz w:val="20"/>
          <w:szCs w:val="20"/>
          <w:lang w:eastAsia="en-US"/>
        </w:rPr>
        <w:t xml:space="preserve">Zamawiający zachowa Produkty lub Etapy które zostały odebrane (w tym uprawnienia nabyte na podstawie umowy, takie jak autorskie prawa majątkowe lub udzielone licencje), a Wykonawca: </w:t>
      </w:r>
    </w:p>
    <w:p w:rsidR="002C1189" w:rsidRDefault="002C1189" w:rsidP="002819DB">
      <w:pPr>
        <w:pStyle w:val="Akapitzlist"/>
        <w:widowControl w:val="0"/>
        <w:numPr>
          <w:ilvl w:val="1"/>
          <w:numId w:val="40"/>
        </w:numPr>
        <w:ind w:left="1276"/>
        <w:jc w:val="both"/>
        <w:rPr>
          <w:rFonts w:eastAsia="Calibri"/>
          <w:color w:val="000000"/>
          <w:sz w:val="20"/>
          <w:szCs w:val="20"/>
        </w:rPr>
      </w:pPr>
      <w:r>
        <w:rPr>
          <w:rFonts w:eastAsia="Calibri"/>
          <w:color w:val="000000"/>
          <w:sz w:val="20"/>
          <w:szCs w:val="20"/>
        </w:rPr>
        <w:t xml:space="preserve">zachowa prawo do wynagrodzenia za odebrane Etapy; </w:t>
      </w:r>
    </w:p>
    <w:p w:rsidR="002C1189" w:rsidRDefault="002C1189" w:rsidP="002819DB">
      <w:pPr>
        <w:pStyle w:val="Akapitzlist"/>
        <w:widowControl w:val="0"/>
        <w:numPr>
          <w:ilvl w:val="1"/>
          <w:numId w:val="40"/>
        </w:numPr>
        <w:ind w:left="1276"/>
        <w:jc w:val="both"/>
        <w:rPr>
          <w:rFonts w:eastAsia="Calibri"/>
          <w:color w:val="000000"/>
          <w:sz w:val="20"/>
          <w:szCs w:val="20"/>
        </w:rPr>
      </w:pPr>
      <w:r>
        <w:rPr>
          <w:rFonts w:eastAsia="Calibri"/>
          <w:color w:val="000000"/>
          <w:sz w:val="20"/>
          <w:szCs w:val="20"/>
        </w:rPr>
        <w:t xml:space="preserve">ma prawo do wynagrodzenia za odebrane Etapy, które nie zostały zapłacone. Wysokość tego wynagrodzenia zostanie ustalona w oparciu o Wynagrodzenie opisane w umowie, a jeżeli będzie to niewystarczające (np. w przypadku niedokończonych prac) – proporcjonalnie do stanu zaawansowania prac; </w:t>
      </w:r>
    </w:p>
    <w:p w:rsidR="002C1189" w:rsidRDefault="002C1189" w:rsidP="002819DB">
      <w:pPr>
        <w:widowControl w:val="0"/>
        <w:numPr>
          <w:ilvl w:val="0"/>
          <w:numId w:val="39"/>
        </w:numPr>
        <w:ind w:left="851" w:hanging="360"/>
        <w:jc w:val="both"/>
        <w:rPr>
          <w:rFonts w:eastAsia="Calibri"/>
          <w:color w:val="000000"/>
          <w:sz w:val="20"/>
          <w:szCs w:val="20"/>
          <w:lang w:eastAsia="en-US"/>
        </w:rPr>
      </w:pPr>
      <w:r>
        <w:rPr>
          <w:rFonts w:eastAsia="Calibri"/>
          <w:color w:val="000000"/>
          <w:sz w:val="20"/>
          <w:szCs w:val="20"/>
          <w:lang w:eastAsia="en-US"/>
        </w:rPr>
        <w:t xml:space="preserve">jeżeli do odebranych Etapów Zamawiający nie nabył praw lub licencji zgodnie z zasadami opisanymi w paragrafach regulujących prawa własności intelektualnej, Zamawiający – w ramach należnego Wykonawcy wynagrodzenia – nabywa do nich stosowne prawa lub licencje na zasadach opisanych w paragrafach regulujących prawa własności intelektualnej, z chwilą złożenia oświadczenia o odstąpieniu; </w:t>
      </w:r>
    </w:p>
    <w:p w:rsidR="002C1189" w:rsidRDefault="002C1189" w:rsidP="002819DB">
      <w:pPr>
        <w:widowControl w:val="0"/>
        <w:numPr>
          <w:ilvl w:val="0"/>
          <w:numId w:val="39"/>
        </w:numPr>
        <w:ind w:left="851" w:hanging="360"/>
        <w:jc w:val="both"/>
        <w:rPr>
          <w:rFonts w:eastAsia="Calibri"/>
          <w:color w:val="000000"/>
          <w:sz w:val="20"/>
          <w:szCs w:val="20"/>
          <w:lang w:eastAsia="en-US"/>
        </w:rPr>
      </w:pPr>
      <w:r>
        <w:rPr>
          <w:rFonts w:eastAsia="Calibri"/>
          <w:color w:val="000000"/>
          <w:sz w:val="20"/>
          <w:szCs w:val="20"/>
          <w:lang w:eastAsia="en-US"/>
        </w:rPr>
        <w:t xml:space="preserve">Zamawiający zwróci Wykonawcy lub usunie w sposób uniemożliwiający produkcyjne wykorzystanie inne elementy Systemu lub otrzymane świadczenia, a Wykonawca zobowiązany będzie zwrócić otrzymane Wynagrodzenie za te elementy lub świadczenia w terminie 7 dni od daty otrzymania oświadczenia Zamawiającego o odstąpieniu od umowy; </w:t>
      </w:r>
    </w:p>
    <w:p w:rsidR="002C1189" w:rsidRDefault="002C1189" w:rsidP="002819DB">
      <w:pPr>
        <w:widowControl w:val="0"/>
        <w:numPr>
          <w:ilvl w:val="0"/>
          <w:numId w:val="39"/>
        </w:numPr>
        <w:ind w:left="851" w:hanging="360"/>
        <w:jc w:val="both"/>
        <w:rPr>
          <w:rFonts w:eastAsia="Calibri"/>
          <w:color w:val="000000"/>
          <w:sz w:val="20"/>
          <w:szCs w:val="20"/>
          <w:lang w:eastAsia="en-US"/>
        </w:rPr>
      </w:pPr>
      <w:r>
        <w:rPr>
          <w:rFonts w:eastAsia="Calibri"/>
          <w:color w:val="000000"/>
          <w:sz w:val="20"/>
          <w:szCs w:val="20"/>
          <w:lang w:eastAsia="en-US"/>
        </w:rPr>
        <w:t xml:space="preserve">Zamawiający w każdym przypadku będzie uprawniony do zatrzymania pojedynczych kopii elementów Systemu lub świadczeń, o których mowa powyżej, na potrzeby ewentualnego dochodzenia roszczeń przysługujących Zamawiającemu w stosunku do Wykonawcy lub osób trzecich lub ochrony przed roszczeniami takich osób; </w:t>
      </w:r>
    </w:p>
    <w:p w:rsidR="002C1189" w:rsidRDefault="002C1189" w:rsidP="002819DB">
      <w:pPr>
        <w:widowControl w:val="0"/>
        <w:numPr>
          <w:ilvl w:val="0"/>
          <w:numId w:val="39"/>
        </w:numPr>
        <w:ind w:left="851" w:hanging="360"/>
        <w:jc w:val="both"/>
        <w:rPr>
          <w:rFonts w:eastAsia="Calibri"/>
          <w:color w:val="000000"/>
          <w:sz w:val="20"/>
          <w:szCs w:val="20"/>
          <w:lang w:eastAsia="en-US"/>
        </w:rPr>
      </w:pPr>
      <w:r>
        <w:rPr>
          <w:rFonts w:eastAsia="Calibri"/>
          <w:color w:val="000000"/>
          <w:sz w:val="20"/>
          <w:szCs w:val="20"/>
          <w:lang w:eastAsia="en-US"/>
        </w:rPr>
        <w:t xml:space="preserve">z tytułu korzystania przez Zamawiającego z elementów, usług lub innych świadczeń, o których mowa powyżej, w okresie od ich dostarczenia przez Wykonawcę do dnia ich zwrotu lub zniszczenia Wykonawcy nie przysługuje jakiekolwiek wynagrodzenie lub odszkodowanie.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lastRenderedPageBreak/>
        <w:t xml:space="preserve">Niezależnie od powyższego, Zamawiający jest uprawniony do wskazania w oświadczeniu o odstąpieniu od umowy, które z przekazanych mu a nieodebranych Produktów lub świadczeń chce zatrzymać ponad odebrane Produkty lub Etapy.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takim przypadku: </w:t>
      </w:r>
    </w:p>
    <w:p w:rsidR="002C1189" w:rsidRDefault="002C1189" w:rsidP="002819DB">
      <w:pPr>
        <w:widowControl w:val="0"/>
        <w:numPr>
          <w:ilvl w:val="0"/>
          <w:numId w:val="41"/>
        </w:numPr>
        <w:ind w:left="851" w:hanging="360"/>
        <w:jc w:val="both"/>
        <w:rPr>
          <w:rFonts w:eastAsia="Calibri"/>
          <w:color w:val="000000"/>
          <w:sz w:val="20"/>
          <w:szCs w:val="20"/>
          <w:lang w:eastAsia="en-US"/>
        </w:rPr>
      </w:pPr>
      <w:r>
        <w:rPr>
          <w:rFonts w:eastAsia="Calibri"/>
          <w:color w:val="000000"/>
          <w:sz w:val="20"/>
          <w:szCs w:val="20"/>
          <w:lang w:eastAsia="en-US"/>
        </w:rPr>
        <w:t xml:space="preserve">Zamawiający wskaże, które z nieodebranych Produktów lub świadczeń (nawet nieukończonych), mają dla niego samodzielne znaczenie i chce je zatrzymać; </w:t>
      </w:r>
    </w:p>
    <w:p w:rsidR="002C1189" w:rsidRDefault="002C1189" w:rsidP="002819DB">
      <w:pPr>
        <w:widowControl w:val="0"/>
        <w:numPr>
          <w:ilvl w:val="0"/>
          <w:numId w:val="41"/>
        </w:numPr>
        <w:ind w:left="851" w:hanging="360"/>
        <w:jc w:val="both"/>
        <w:rPr>
          <w:rFonts w:eastAsia="Calibri"/>
          <w:color w:val="000000"/>
          <w:sz w:val="20"/>
          <w:szCs w:val="20"/>
          <w:lang w:eastAsia="en-US"/>
        </w:rPr>
      </w:pPr>
      <w:r>
        <w:rPr>
          <w:rFonts w:eastAsia="Calibri"/>
          <w:color w:val="000000"/>
          <w:sz w:val="20"/>
          <w:szCs w:val="20"/>
          <w:lang w:eastAsia="en-US"/>
        </w:rPr>
        <w:t xml:space="preserve">Wykonawca ma prawo do wynagrodzenia za Produkty lub świadczenia które zostały przez Zamawiającego zatrzymane, o ile nie zostały wcześniej zapłacone. Wysokość tego wynagrodzenia zostanie ustalona w oparciu o Wynagrodzenie opisane w umowie, a jeżeli będzie to niewystarczające (np. w przypadku niedokończonych prac) – proporcjonalnie do stanu zaawansowania prac; </w:t>
      </w:r>
    </w:p>
    <w:p w:rsidR="002C1189" w:rsidRDefault="002C1189" w:rsidP="002819DB">
      <w:pPr>
        <w:widowControl w:val="0"/>
        <w:numPr>
          <w:ilvl w:val="0"/>
          <w:numId w:val="41"/>
        </w:numPr>
        <w:ind w:left="851" w:hanging="360"/>
        <w:jc w:val="both"/>
        <w:rPr>
          <w:rFonts w:eastAsia="Calibri"/>
          <w:color w:val="000000"/>
          <w:sz w:val="20"/>
          <w:szCs w:val="20"/>
          <w:lang w:eastAsia="en-US"/>
        </w:rPr>
      </w:pPr>
      <w:r>
        <w:rPr>
          <w:rFonts w:eastAsia="Calibri"/>
          <w:color w:val="000000"/>
          <w:sz w:val="20"/>
          <w:szCs w:val="20"/>
          <w:lang w:eastAsia="en-US"/>
        </w:rPr>
        <w:t xml:space="preserve">w ramach wynagrodzenia zapłaconego zgodnie z poprzednim ustępem, Zamawiający 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Ilekroć umowa zastrzega dla Zamawiającego umowne prawo odstąpienia od umowy z przyczyn, za które odpowiedzialność ponosi Wykonawca, Zamawiający jest uprawniony do wykonania tego uprawnienia w terminie 2 miesięcy od daty, w której powziął wiadomość o przyczynie uzasadniającej odstąpienie od umowy, w każdym przypadku nie później niż w terminie 3 miesięcy od daty przew</w:t>
      </w:r>
      <w:r w:rsidR="00AB65D1">
        <w:rPr>
          <w:rFonts w:eastAsia="Calibri"/>
          <w:color w:val="000000"/>
          <w:sz w:val="20"/>
          <w:lang w:eastAsia="en-US"/>
        </w:rPr>
        <w:t>idzianej w Harmonogramie Realizacji Prac</w:t>
      </w:r>
      <w:r>
        <w:rPr>
          <w:rFonts w:eastAsia="Calibri"/>
          <w:color w:val="000000"/>
          <w:sz w:val="20"/>
          <w:lang w:eastAsia="en-US"/>
        </w:rPr>
        <w:t xml:space="preserve"> na Odbiór Końcowy.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Z zastrzeżeniem następnych ustępów, postanowienia niniejszej umowy nie mają zastosowania do odstąpienia od umowy na podstawie art. 145 </w:t>
      </w:r>
      <w:proofErr w:type="spellStart"/>
      <w:r>
        <w:rPr>
          <w:rFonts w:eastAsia="Calibri"/>
          <w:color w:val="000000"/>
          <w:sz w:val="20"/>
          <w:lang w:eastAsia="en-US"/>
        </w:rPr>
        <w:t>Pzp</w:t>
      </w:r>
      <w:proofErr w:type="spellEnd"/>
      <w:r>
        <w:rPr>
          <w:rFonts w:eastAsia="Calibri"/>
          <w:color w:val="000000"/>
          <w:sz w:val="20"/>
          <w:lang w:eastAsia="en-US"/>
        </w:rPr>
        <w:t xml:space="preserve"> lub jej rozwiązania na podstawie art. 145a </w:t>
      </w:r>
      <w:proofErr w:type="spellStart"/>
      <w:r>
        <w:rPr>
          <w:rFonts w:eastAsia="Calibri"/>
          <w:color w:val="000000"/>
          <w:sz w:val="20"/>
          <w:lang w:eastAsia="en-US"/>
        </w:rPr>
        <w:t>Pzp</w:t>
      </w:r>
      <w:proofErr w:type="spellEnd"/>
      <w:r>
        <w:rPr>
          <w:rFonts w:eastAsia="Calibri"/>
          <w:color w:val="000000"/>
          <w:sz w:val="20"/>
          <w:lang w:eastAsia="en-US"/>
        </w:rPr>
        <w:t xml:space="preserve">.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 przypadku odstąpienia na podstawie art. 145 </w:t>
      </w:r>
      <w:proofErr w:type="spellStart"/>
      <w:r>
        <w:rPr>
          <w:rFonts w:eastAsia="Calibri"/>
          <w:color w:val="000000"/>
          <w:sz w:val="20"/>
          <w:lang w:eastAsia="en-US"/>
        </w:rPr>
        <w:t>Pzp</w:t>
      </w:r>
      <w:proofErr w:type="spellEnd"/>
      <w:r>
        <w:rPr>
          <w:rFonts w:eastAsia="Calibri"/>
          <w:color w:val="000000"/>
          <w:sz w:val="20"/>
          <w:lang w:eastAsia="en-US"/>
        </w:rPr>
        <w:t xml:space="preserve"> lub rozwiązania umowy na podstawie art. 145a </w:t>
      </w:r>
      <w:proofErr w:type="spellStart"/>
      <w:r>
        <w:rPr>
          <w:rFonts w:eastAsia="Calibri"/>
          <w:color w:val="000000"/>
          <w:sz w:val="20"/>
          <w:lang w:eastAsia="en-US"/>
        </w:rPr>
        <w:t>Pzp</w:t>
      </w:r>
      <w:proofErr w:type="spellEnd"/>
      <w:r>
        <w:rPr>
          <w:rFonts w:eastAsia="Calibri"/>
          <w:color w:val="000000"/>
          <w:sz w:val="20"/>
          <w:lang w:eastAsia="en-US"/>
        </w:rPr>
        <w:t xml:space="preserve">, Zamawiający zapłaci wynagrodzenie Wykonawcy, przy czym wysokość tego wynagrodzenia zostanie ustalona w oparciu o Wynagrodzenie opisane w umowie, a jeżeli będzie to niewystarczające (np. w przypadku niedokończonych prac) – proporcjonalnie do stanu zaawansowania prac. </w:t>
      </w:r>
    </w:p>
    <w:p w:rsidR="002C1189" w:rsidRDefault="002C1189" w:rsidP="002819DB">
      <w:pPr>
        <w:pStyle w:val="Tekstpodstawowy"/>
        <w:widowControl w:val="0"/>
        <w:numPr>
          <w:ilvl w:val="0"/>
          <w:numId w:val="36"/>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Strony zastrzegają dla oświadczenia o odstąpieniu od umowy formę pisemną pod rygorem nieważności. </w:t>
      </w:r>
    </w:p>
    <w:p w:rsidR="002C1189" w:rsidRDefault="002C1189" w:rsidP="002C1189">
      <w:pPr>
        <w:ind w:left="426"/>
        <w:jc w:val="center"/>
        <w:rPr>
          <w:b/>
          <w:sz w:val="20"/>
          <w:szCs w:val="20"/>
        </w:rPr>
      </w:pPr>
    </w:p>
    <w:p w:rsidR="002C1189" w:rsidRDefault="00FD6153" w:rsidP="002C1189">
      <w:pPr>
        <w:ind w:left="426"/>
        <w:jc w:val="center"/>
        <w:rPr>
          <w:b/>
          <w:sz w:val="20"/>
          <w:szCs w:val="20"/>
        </w:rPr>
      </w:pPr>
      <w:r>
        <w:rPr>
          <w:b/>
          <w:sz w:val="20"/>
          <w:szCs w:val="20"/>
        </w:rPr>
        <w:t>§ 17</w:t>
      </w:r>
    </w:p>
    <w:p w:rsidR="002C1189" w:rsidRDefault="002C1189" w:rsidP="002C1189">
      <w:pPr>
        <w:ind w:left="426"/>
        <w:jc w:val="center"/>
        <w:rPr>
          <w:b/>
          <w:sz w:val="20"/>
          <w:szCs w:val="20"/>
        </w:rPr>
      </w:pPr>
      <w:r>
        <w:rPr>
          <w:b/>
          <w:sz w:val="20"/>
          <w:szCs w:val="20"/>
        </w:rPr>
        <w:t xml:space="preserve">POSTANOWIENIA KOŃCOWE </w:t>
      </w:r>
    </w:p>
    <w:p w:rsidR="002C1189" w:rsidRDefault="002C1189" w:rsidP="002819DB">
      <w:pPr>
        <w:pStyle w:val="Tekstpodstawowy"/>
        <w:widowControl w:val="0"/>
        <w:numPr>
          <w:ilvl w:val="0"/>
          <w:numId w:val="4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Wykonawca nie ma prawa dokonywać cesji, przeniesienia bądź obciążenia swoich praw lub obowiązków wynikających z umowy bez uprzedniej pisemnej zgody Zamawiającego, udzielonej na piśmie pod rygorem nieważności. </w:t>
      </w:r>
    </w:p>
    <w:p w:rsidR="002C1189" w:rsidRDefault="002C1189" w:rsidP="002819DB">
      <w:pPr>
        <w:pStyle w:val="Tekstpodstawowy"/>
        <w:widowControl w:val="0"/>
        <w:numPr>
          <w:ilvl w:val="0"/>
          <w:numId w:val="4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Umowa zawarta jest pod prawem polskim. Wszelkie spory będą poddane pod rozstrzygnięcie sądu powszechnego właściwego dla siedziby Zamawiającego. </w:t>
      </w:r>
    </w:p>
    <w:p w:rsidR="002C1189" w:rsidRDefault="002C1189" w:rsidP="002819DB">
      <w:pPr>
        <w:pStyle w:val="Tekstpodstawowy"/>
        <w:widowControl w:val="0"/>
        <w:numPr>
          <w:ilvl w:val="0"/>
          <w:numId w:val="4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Wszelkie zmiany umowy będą dokonywane za zgodą obu Stron, w formie pisemnej pod rygorem nieważności. Zmiany będą dokonywane w postaci aneksów do umowy, chyba że w umowie wskazano inaczej. </w:t>
      </w:r>
    </w:p>
    <w:p w:rsidR="002C1189" w:rsidRDefault="002C1189" w:rsidP="002819DB">
      <w:pPr>
        <w:pStyle w:val="Tekstpodstawowy"/>
        <w:widowControl w:val="0"/>
        <w:numPr>
          <w:ilvl w:val="0"/>
          <w:numId w:val="4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Umowę sporządzono w trzech jednobrzmiących egzemplarzach, jeden dla Wykonawcy a dwa dla Zamawiającego. </w:t>
      </w:r>
    </w:p>
    <w:p w:rsidR="002C1189" w:rsidRDefault="002C1189" w:rsidP="002819DB">
      <w:pPr>
        <w:pStyle w:val="Tekstpodstawowy"/>
        <w:widowControl w:val="0"/>
        <w:numPr>
          <w:ilvl w:val="0"/>
          <w:numId w:val="42"/>
        </w:numPr>
        <w:autoSpaceDE w:val="0"/>
        <w:autoSpaceDN w:val="0"/>
        <w:adjustRightInd w:val="0"/>
        <w:ind w:left="284" w:right="23" w:hanging="284"/>
        <w:rPr>
          <w:rFonts w:eastAsia="Calibri"/>
          <w:color w:val="000000"/>
          <w:sz w:val="20"/>
          <w:lang w:eastAsia="en-US"/>
        </w:rPr>
      </w:pPr>
      <w:r>
        <w:rPr>
          <w:rFonts w:eastAsia="Calibri"/>
          <w:color w:val="000000"/>
          <w:sz w:val="20"/>
          <w:lang w:eastAsia="en-US"/>
        </w:rPr>
        <w:t xml:space="preserve">Integralną część umowy stanowią następujące Załączniki: </w:t>
      </w:r>
    </w:p>
    <w:p w:rsidR="002C1189" w:rsidRDefault="002C1189" w:rsidP="002819DB">
      <w:pPr>
        <w:widowControl w:val="0"/>
        <w:numPr>
          <w:ilvl w:val="0"/>
          <w:numId w:val="43"/>
        </w:numPr>
        <w:ind w:left="851" w:hanging="360"/>
        <w:jc w:val="both"/>
        <w:rPr>
          <w:rFonts w:eastAsia="Calibri"/>
          <w:color w:val="000000"/>
          <w:sz w:val="20"/>
          <w:szCs w:val="20"/>
          <w:lang w:eastAsia="en-US"/>
        </w:rPr>
      </w:pPr>
      <w:r>
        <w:rPr>
          <w:sz w:val="20"/>
          <w:szCs w:val="20"/>
        </w:rPr>
        <w:t>Opis Przedmiotu Zamówienia,</w:t>
      </w:r>
    </w:p>
    <w:p w:rsidR="002C1189" w:rsidRDefault="002C1189" w:rsidP="002819DB">
      <w:pPr>
        <w:widowControl w:val="0"/>
        <w:numPr>
          <w:ilvl w:val="0"/>
          <w:numId w:val="43"/>
        </w:numPr>
        <w:ind w:left="851" w:hanging="360"/>
        <w:jc w:val="both"/>
        <w:rPr>
          <w:rFonts w:eastAsia="Calibri"/>
          <w:color w:val="000000"/>
          <w:sz w:val="20"/>
          <w:szCs w:val="20"/>
          <w:lang w:eastAsia="en-US"/>
        </w:rPr>
      </w:pPr>
      <w:r>
        <w:rPr>
          <w:sz w:val="20"/>
          <w:szCs w:val="20"/>
        </w:rPr>
        <w:t>Oferta Wykonawcy,</w:t>
      </w:r>
    </w:p>
    <w:p w:rsidR="002C1189" w:rsidRDefault="002C1189" w:rsidP="002819DB">
      <w:pPr>
        <w:widowControl w:val="0"/>
        <w:numPr>
          <w:ilvl w:val="0"/>
          <w:numId w:val="43"/>
        </w:numPr>
        <w:ind w:left="851" w:hanging="360"/>
        <w:jc w:val="both"/>
        <w:rPr>
          <w:rFonts w:eastAsia="Calibri"/>
          <w:color w:val="000000"/>
          <w:sz w:val="20"/>
          <w:szCs w:val="20"/>
          <w:lang w:eastAsia="en-US"/>
        </w:rPr>
      </w:pPr>
      <w:r>
        <w:rPr>
          <w:rFonts w:eastAsia="Calibri"/>
          <w:color w:val="000000"/>
          <w:sz w:val="20"/>
          <w:szCs w:val="20"/>
          <w:lang w:eastAsia="en-US"/>
        </w:rPr>
        <w:t>Specyfikacja Istotnych Warunków Zamówienia z postępowania poprzedzającego zawarcie umowy.</w:t>
      </w:r>
    </w:p>
    <w:p w:rsidR="002C1189" w:rsidRDefault="002C1189" w:rsidP="002C1189">
      <w:pPr>
        <w:ind w:left="426"/>
        <w:jc w:val="center"/>
        <w:rPr>
          <w:b/>
          <w:sz w:val="20"/>
          <w:szCs w:val="20"/>
        </w:rPr>
      </w:pPr>
    </w:p>
    <w:p w:rsidR="002C1189" w:rsidRDefault="002C1189" w:rsidP="002C1189">
      <w:pPr>
        <w:ind w:left="426"/>
        <w:jc w:val="center"/>
        <w:rPr>
          <w:b/>
          <w:sz w:val="20"/>
          <w:szCs w:val="20"/>
        </w:rPr>
      </w:pPr>
    </w:p>
    <w:p w:rsidR="002C1189" w:rsidRDefault="002C1189" w:rsidP="002C1189">
      <w:pPr>
        <w:ind w:left="426"/>
        <w:jc w:val="center"/>
        <w:rPr>
          <w:b/>
          <w:sz w:val="20"/>
          <w:szCs w:val="20"/>
        </w:rPr>
      </w:pPr>
      <w:r>
        <w:rPr>
          <w:b/>
          <w:sz w:val="20"/>
          <w:szCs w:val="20"/>
        </w:rPr>
        <w:t>WYKONAWCA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ZAMAWIAJĄCY</w:t>
      </w:r>
    </w:p>
    <w:p w:rsidR="00871317" w:rsidRDefault="00871317"/>
    <w:sectPr w:rsidR="00871317" w:rsidSect="00FD6153">
      <w:footerReference w:type="first" r:id="rId9"/>
      <w:pgSz w:w="11906" w:h="16838"/>
      <w:pgMar w:top="1276"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65" w:rsidRDefault="00DA7E65" w:rsidP="00A905CD">
      <w:r>
        <w:separator/>
      </w:r>
    </w:p>
  </w:endnote>
  <w:endnote w:type="continuationSeparator" w:id="0">
    <w:p w:rsidR="00DA7E65" w:rsidRDefault="00DA7E65" w:rsidP="00A9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64909"/>
      <w:docPartObj>
        <w:docPartGallery w:val="Page Numbers (Bottom of Page)"/>
        <w:docPartUnique/>
      </w:docPartObj>
    </w:sdtPr>
    <w:sdtEndPr/>
    <w:sdtContent>
      <w:p w:rsidR="00FD6153" w:rsidRDefault="00FD6153" w:rsidP="00FD6153">
        <w:pPr>
          <w:pStyle w:val="Stopka"/>
          <w:jc w:val="center"/>
        </w:pPr>
        <w:r>
          <w:fldChar w:fldCharType="begin"/>
        </w:r>
        <w:r>
          <w:instrText>PAGE   \* MERGEFORMAT</w:instrText>
        </w:r>
        <w:r>
          <w:fldChar w:fldCharType="separate"/>
        </w:r>
        <w:r w:rsidR="00197338">
          <w:rPr>
            <w:noProof/>
          </w:rPr>
          <w:t>- 1 -</w:t>
        </w:r>
        <w:r>
          <w:fldChar w:fldCharType="end"/>
        </w:r>
      </w:p>
    </w:sdtContent>
  </w:sdt>
  <w:p w:rsidR="00FD6153" w:rsidRPr="00D75541" w:rsidRDefault="00FD6153" w:rsidP="00FD6153">
    <w:pPr>
      <w:pStyle w:val="Nagwek"/>
      <w:jc w:val="center"/>
      <w:rPr>
        <w:sz w:val="16"/>
        <w:szCs w:val="16"/>
      </w:rPr>
    </w:pPr>
  </w:p>
  <w:p w:rsidR="00FD6153" w:rsidRPr="00D75541" w:rsidRDefault="00FD6153" w:rsidP="00FD6153">
    <w:pPr>
      <w:pStyle w:val="Nagwek"/>
      <w:jc w:val="center"/>
      <w:rPr>
        <w:sz w:val="16"/>
        <w:szCs w:val="16"/>
      </w:rPr>
    </w:pPr>
    <w:r w:rsidRPr="00D75541">
      <w:rPr>
        <w:sz w:val="16"/>
        <w:szCs w:val="16"/>
      </w:rPr>
      <w:t>Urząd przyjazny cudzoziemcom – wzrost poziomu świadczonych usług poprzez wdrożenie nowoczesnych rozwiązań teleinformatycznych. Nr projek</w:t>
    </w:r>
    <w:r w:rsidR="00D75541">
      <w:rPr>
        <w:sz w:val="16"/>
        <w:szCs w:val="16"/>
      </w:rPr>
      <w:t xml:space="preserve">tu: 31/7-2017/OG-FAMI w ramach </w:t>
    </w:r>
    <w:r w:rsidRPr="00D75541">
      <w:rPr>
        <w:sz w:val="16"/>
        <w:szCs w:val="16"/>
      </w:rPr>
      <w:t xml:space="preserve">Programu Krajowego Funduszu Azylu, Migracji i Integracji.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65" w:rsidRDefault="00DA7E65" w:rsidP="00A905CD">
      <w:r>
        <w:separator/>
      </w:r>
    </w:p>
  </w:footnote>
  <w:footnote w:type="continuationSeparator" w:id="0">
    <w:p w:rsidR="00DA7E65" w:rsidRDefault="00DA7E65" w:rsidP="00A9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250"/>
    <w:multiLevelType w:val="hybridMultilevel"/>
    <w:tmpl w:val="4374250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5AB28CE"/>
    <w:multiLevelType w:val="hybridMultilevel"/>
    <w:tmpl w:val="7F86C0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052D68"/>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3">
    <w:nsid w:val="073E7F45"/>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F57B30"/>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7364F7"/>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6">
    <w:nsid w:val="1A206CA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7">
    <w:nsid w:val="1B3610B8"/>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8">
    <w:nsid w:val="1D6F5A09"/>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9">
    <w:nsid w:val="1FB50901"/>
    <w:multiLevelType w:val="hybridMultilevel"/>
    <w:tmpl w:val="17743BC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22F672D1"/>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94043DC"/>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3">
    <w:nsid w:val="2BC27CCD"/>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349336B"/>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5">
    <w:nsid w:val="34265D8F"/>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16">
    <w:nsid w:val="368A1285"/>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D9136CC"/>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E266A20"/>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0181D0A"/>
    <w:multiLevelType w:val="hybridMultilevel"/>
    <w:tmpl w:val="7F86C0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C0296F"/>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21">
    <w:nsid w:val="44C16141"/>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4C053F"/>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23">
    <w:nsid w:val="4A2F3B54"/>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24">
    <w:nsid w:val="542850D9"/>
    <w:multiLevelType w:val="hybridMultilevel"/>
    <w:tmpl w:val="57FA6962"/>
    <w:lvl w:ilvl="0" w:tplc="04150011">
      <w:start w:val="1"/>
      <w:numFmt w:val="decimal"/>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25">
    <w:nsid w:val="54CA196E"/>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26">
    <w:nsid w:val="556372FD"/>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5E73D72"/>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28">
    <w:nsid w:val="560545C1"/>
    <w:multiLevelType w:val="hybridMultilevel"/>
    <w:tmpl w:val="5066C758"/>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29">
    <w:nsid w:val="593750E6"/>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30">
    <w:nsid w:val="5BED6535"/>
    <w:multiLevelType w:val="multilevel"/>
    <w:tmpl w:val="A8A41C26"/>
    <w:name w:val="1"/>
    <w:lvl w:ilvl="0">
      <w:start w:val="1"/>
      <w:numFmt w:val="bullet"/>
      <w:pStyle w:val="Listanumerowana"/>
      <w:lvlText w:val="§"/>
      <w:lvlJc w:val="left"/>
      <w:pPr>
        <w:ind w:left="360" w:hanging="360"/>
      </w:pPr>
      <w:rPr>
        <w:rFonts w:ascii="Arial" w:hAnsi="Arial" w:cs="Times New Roman" w:hint="default"/>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5E2361"/>
    <w:multiLevelType w:val="hybridMultilevel"/>
    <w:tmpl w:val="CC2407EC"/>
    <w:lvl w:ilvl="0" w:tplc="F3E63F44">
      <w:start w:val="1"/>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6BF0D7A"/>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A1732CC"/>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AD53E96"/>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CF23F7F"/>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37">
    <w:nsid w:val="719B0F0D"/>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3B3670A"/>
    <w:multiLevelType w:val="hybridMultilevel"/>
    <w:tmpl w:val="89FAC14E"/>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39">
    <w:nsid w:val="7B0B2428"/>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40">
    <w:nsid w:val="7C2A1F72"/>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D81C14"/>
    <w:multiLevelType w:val="hybridMultilevel"/>
    <w:tmpl w:val="A7747A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ECF18F1"/>
    <w:multiLevelType w:val="hybridMultilevel"/>
    <w:tmpl w:val="C7F8E890"/>
    <w:lvl w:ilvl="0" w:tplc="0DC458AA">
      <w:start w:val="1"/>
      <w:numFmt w:val="decimal"/>
      <w:lvlText w:val="%1."/>
      <w:lvlJc w:val="left"/>
      <w:pPr>
        <w:tabs>
          <w:tab w:val="num" w:pos="720"/>
        </w:tabs>
        <w:ind w:left="720" w:hanging="360"/>
      </w:pPr>
      <w:rPr>
        <w:rFonts w:cs="Times New Roman"/>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ind w:left="0" w:firstLine="0"/>
      </w:pPr>
    </w:lvl>
    <w:lvl w:ilvl="3" w:tplc="534CE056">
      <w:numFmt w:val="none"/>
      <w:lvlText w:val=""/>
      <w:lvlJc w:val="left"/>
      <w:pPr>
        <w:tabs>
          <w:tab w:val="num" w:pos="360"/>
        </w:tabs>
        <w:ind w:left="0" w:firstLine="0"/>
      </w:pPr>
    </w:lvl>
    <w:lvl w:ilvl="4" w:tplc="DF184E16">
      <w:numFmt w:val="none"/>
      <w:lvlText w:val=""/>
      <w:lvlJc w:val="left"/>
      <w:pPr>
        <w:tabs>
          <w:tab w:val="num" w:pos="360"/>
        </w:tabs>
        <w:ind w:left="0" w:firstLine="0"/>
      </w:pPr>
    </w:lvl>
    <w:lvl w:ilvl="5" w:tplc="0E286E56">
      <w:numFmt w:val="none"/>
      <w:lvlText w:val=""/>
      <w:lvlJc w:val="left"/>
      <w:pPr>
        <w:tabs>
          <w:tab w:val="num" w:pos="360"/>
        </w:tabs>
        <w:ind w:left="0" w:firstLine="0"/>
      </w:pPr>
    </w:lvl>
    <w:lvl w:ilvl="6" w:tplc="69427236">
      <w:numFmt w:val="none"/>
      <w:lvlText w:val=""/>
      <w:lvlJc w:val="left"/>
      <w:pPr>
        <w:tabs>
          <w:tab w:val="num" w:pos="360"/>
        </w:tabs>
        <w:ind w:left="0" w:firstLine="0"/>
      </w:pPr>
    </w:lvl>
    <w:lvl w:ilvl="7" w:tplc="0316DE5E">
      <w:numFmt w:val="none"/>
      <w:lvlText w:val=""/>
      <w:lvlJc w:val="left"/>
      <w:pPr>
        <w:tabs>
          <w:tab w:val="num" w:pos="360"/>
        </w:tabs>
        <w:ind w:left="0" w:firstLine="0"/>
      </w:pPr>
    </w:lvl>
    <w:lvl w:ilvl="8" w:tplc="48C2A1C6">
      <w:numFmt w:val="none"/>
      <w:lvlText w:val=""/>
      <w:lvlJc w:val="left"/>
      <w:pPr>
        <w:tabs>
          <w:tab w:val="num" w:pos="360"/>
        </w:tabs>
        <w:ind w:left="0" w:firstLine="0"/>
      </w:pPr>
    </w:lvl>
  </w:abstractNum>
  <w:abstractNum w:abstractNumId="43">
    <w:nsid w:val="7FC04EF0"/>
    <w:multiLevelType w:val="multilevel"/>
    <w:tmpl w:val="8654CA9E"/>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1"/>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43"/>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lvlOverride w:ilvl="2"/>
    <w:lvlOverride w:ilvl="3"/>
    <w:lvlOverride w:ilvl="4"/>
    <w:lvlOverride w:ilvl="5"/>
    <w:lvlOverride w:ilvl="6"/>
    <w:lvlOverride w:ilvl="7"/>
    <w:lvlOverride w:ilvl="8"/>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0"/>
  </w:num>
  <w:num w:numId="46">
    <w:abstractNumId w:val="1"/>
  </w:num>
  <w:num w:numId="47">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61"/>
    <w:rsid w:val="00165C3F"/>
    <w:rsid w:val="00197338"/>
    <w:rsid w:val="002819DB"/>
    <w:rsid w:val="002C1189"/>
    <w:rsid w:val="00347AE4"/>
    <w:rsid w:val="003A3ACA"/>
    <w:rsid w:val="004D3BCA"/>
    <w:rsid w:val="00514B63"/>
    <w:rsid w:val="0054487C"/>
    <w:rsid w:val="0058121F"/>
    <w:rsid w:val="005A68A2"/>
    <w:rsid w:val="005E41EB"/>
    <w:rsid w:val="005F3F61"/>
    <w:rsid w:val="00615D6F"/>
    <w:rsid w:val="007037EA"/>
    <w:rsid w:val="00710B0C"/>
    <w:rsid w:val="00717AEC"/>
    <w:rsid w:val="007B62FE"/>
    <w:rsid w:val="008239B2"/>
    <w:rsid w:val="00871317"/>
    <w:rsid w:val="008B3469"/>
    <w:rsid w:val="009310C7"/>
    <w:rsid w:val="00A04A63"/>
    <w:rsid w:val="00A905CD"/>
    <w:rsid w:val="00AB65D1"/>
    <w:rsid w:val="00AE6490"/>
    <w:rsid w:val="00AF0027"/>
    <w:rsid w:val="00B55C32"/>
    <w:rsid w:val="00B83146"/>
    <w:rsid w:val="00B97697"/>
    <w:rsid w:val="00C27296"/>
    <w:rsid w:val="00D75541"/>
    <w:rsid w:val="00DA7E65"/>
    <w:rsid w:val="00DB1F35"/>
    <w:rsid w:val="00DD008D"/>
    <w:rsid w:val="00DD7116"/>
    <w:rsid w:val="00E514F6"/>
    <w:rsid w:val="00E532DF"/>
    <w:rsid w:val="00E55FD6"/>
    <w:rsid w:val="00FD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1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1189"/>
    <w:pPr>
      <w:tabs>
        <w:tab w:val="center" w:pos="4536"/>
        <w:tab w:val="right" w:pos="9072"/>
      </w:tabs>
    </w:pPr>
  </w:style>
  <w:style w:type="character" w:customStyle="1" w:styleId="StopkaZnak">
    <w:name w:val="Stopka Znak"/>
    <w:basedOn w:val="Domylnaczcionkaakapitu"/>
    <w:link w:val="Stopka"/>
    <w:uiPriority w:val="99"/>
    <w:rsid w:val="002C1189"/>
    <w:rPr>
      <w:rFonts w:ascii="Times New Roman" w:eastAsia="Times New Roman" w:hAnsi="Times New Roman" w:cs="Times New Roman"/>
      <w:sz w:val="24"/>
      <w:szCs w:val="24"/>
      <w:lang w:eastAsia="pl-PL"/>
    </w:rPr>
  </w:style>
  <w:style w:type="paragraph" w:styleId="Listanumerowana">
    <w:name w:val="List Number"/>
    <w:basedOn w:val="Normalny"/>
    <w:unhideWhenUsed/>
    <w:rsid w:val="002C1189"/>
    <w:pPr>
      <w:numPr>
        <w:numId w:val="1"/>
      </w:numPr>
      <w:contextualSpacing/>
    </w:pPr>
  </w:style>
  <w:style w:type="paragraph" w:styleId="Tytu">
    <w:name w:val="Title"/>
    <w:basedOn w:val="Normalny"/>
    <w:link w:val="TytuZnak"/>
    <w:uiPriority w:val="99"/>
    <w:qFormat/>
    <w:rsid w:val="002C1189"/>
    <w:pPr>
      <w:widowControl w:val="0"/>
      <w:tabs>
        <w:tab w:val="left" w:pos="6237"/>
        <w:tab w:val="left" w:pos="9781"/>
      </w:tabs>
      <w:snapToGrid w:val="0"/>
      <w:spacing w:line="360" w:lineRule="auto"/>
      <w:ind w:right="20"/>
      <w:jc w:val="center"/>
    </w:pPr>
    <w:rPr>
      <w:rFonts w:ascii="Arial" w:hAnsi="Arial"/>
      <w:b/>
      <w:sz w:val="20"/>
    </w:rPr>
  </w:style>
  <w:style w:type="character" w:customStyle="1" w:styleId="TytuZnak">
    <w:name w:val="Tytuł Znak"/>
    <w:basedOn w:val="Domylnaczcionkaakapitu"/>
    <w:link w:val="Tytu"/>
    <w:uiPriority w:val="99"/>
    <w:rsid w:val="002C1189"/>
    <w:rPr>
      <w:rFonts w:ascii="Arial" w:eastAsia="Times New Roman" w:hAnsi="Arial" w:cs="Times New Roman"/>
      <w:b/>
      <w:sz w:val="20"/>
      <w:szCs w:val="24"/>
      <w:lang w:eastAsia="pl-PL"/>
    </w:rPr>
  </w:style>
  <w:style w:type="paragraph" w:styleId="Tekstpodstawowy">
    <w:name w:val="Body Text"/>
    <w:basedOn w:val="Normalny"/>
    <w:link w:val="TekstpodstawowyZnak"/>
    <w:unhideWhenUsed/>
    <w:rsid w:val="002C1189"/>
    <w:pPr>
      <w:jc w:val="both"/>
    </w:pPr>
    <w:rPr>
      <w:szCs w:val="20"/>
    </w:rPr>
  </w:style>
  <w:style w:type="character" w:customStyle="1" w:styleId="TekstpodstawowyZnak">
    <w:name w:val="Tekst podstawowy Znak"/>
    <w:basedOn w:val="Domylnaczcionkaakapitu"/>
    <w:link w:val="Tekstpodstawowy"/>
    <w:rsid w:val="002C118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C1189"/>
    <w:pPr>
      <w:spacing w:after="120"/>
      <w:ind w:left="283"/>
    </w:pPr>
  </w:style>
  <w:style w:type="character" w:customStyle="1" w:styleId="TekstpodstawowywcityZnak">
    <w:name w:val="Tekst podstawowy wcięty Znak"/>
    <w:basedOn w:val="Domylnaczcionkaakapitu"/>
    <w:link w:val="Tekstpodstawowywcity"/>
    <w:semiHidden/>
    <w:rsid w:val="002C118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C1189"/>
    <w:pPr>
      <w:spacing w:after="120" w:line="480" w:lineRule="auto"/>
    </w:pPr>
  </w:style>
  <w:style w:type="character" w:customStyle="1" w:styleId="Tekstpodstawowy2Znak">
    <w:name w:val="Tekst podstawowy 2 Znak"/>
    <w:basedOn w:val="Domylnaczcionkaakapitu"/>
    <w:link w:val="Tekstpodstawowy2"/>
    <w:uiPriority w:val="99"/>
    <w:semiHidden/>
    <w:rsid w:val="002C1189"/>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99"/>
    <w:qFormat/>
    <w:locked/>
    <w:rsid w:val="002C1189"/>
    <w:rPr>
      <w:rFonts w:ascii="Times New Roman" w:eastAsia="Times New Roman" w:hAnsi="Times New Roman" w:cs="Times New Roman"/>
      <w:sz w:val="24"/>
      <w:szCs w:val="24"/>
    </w:rPr>
  </w:style>
  <w:style w:type="paragraph" w:styleId="Akapitzlist">
    <w:name w:val="List Paragraph"/>
    <w:aliases w:val="Numerowanie,List Paragraph,Akapit z listą BS"/>
    <w:basedOn w:val="Normalny"/>
    <w:link w:val="AkapitzlistZnak"/>
    <w:uiPriority w:val="99"/>
    <w:qFormat/>
    <w:rsid w:val="002C1189"/>
    <w:pPr>
      <w:ind w:left="708"/>
    </w:pPr>
    <w:rPr>
      <w:lang w:eastAsia="en-US"/>
    </w:rPr>
  </w:style>
  <w:style w:type="paragraph" w:customStyle="1" w:styleId="Default">
    <w:name w:val="Default"/>
    <w:rsid w:val="002C1189"/>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uiPriority w:val="99"/>
    <w:semiHidden/>
    <w:unhideWhenUsed/>
    <w:rsid w:val="00A905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5CD"/>
    <w:rPr>
      <w:rFonts w:ascii="Segoe UI" w:eastAsia="Times New Roman" w:hAnsi="Segoe UI" w:cs="Segoe UI"/>
      <w:sz w:val="18"/>
      <w:szCs w:val="18"/>
      <w:lang w:eastAsia="pl-PL"/>
    </w:rPr>
  </w:style>
  <w:style w:type="paragraph" w:styleId="Nagwek">
    <w:name w:val="header"/>
    <w:aliases w:val="Nagłówek strony"/>
    <w:basedOn w:val="Normalny"/>
    <w:link w:val="NagwekZnak"/>
    <w:uiPriority w:val="99"/>
    <w:unhideWhenUsed/>
    <w:rsid w:val="00A905C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905C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1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1189"/>
    <w:pPr>
      <w:tabs>
        <w:tab w:val="center" w:pos="4536"/>
        <w:tab w:val="right" w:pos="9072"/>
      </w:tabs>
    </w:pPr>
  </w:style>
  <w:style w:type="character" w:customStyle="1" w:styleId="StopkaZnak">
    <w:name w:val="Stopka Znak"/>
    <w:basedOn w:val="Domylnaczcionkaakapitu"/>
    <w:link w:val="Stopka"/>
    <w:uiPriority w:val="99"/>
    <w:rsid w:val="002C1189"/>
    <w:rPr>
      <w:rFonts w:ascii="Times New Roman" w:eastAsia="Times New Roman" w:hAnsi="Times New Roman" w:cs="Times New Roman"/>
      <w:sz w:val="24"/>
      <w:szCs w:val="24"/>
      <w:lang w:eastAsia="pl-PL"/>
    </w:rPr>
  </w:style>
  <w:style w:type="paragraph" w:styleId="Listanumerowana">
    <w:name w:val="List Number"/>
    <w:basedOn w:val="Normalny"/>
    <w:unhideWhenUsed/>
    <w:rsid w:val="002C1189"/>
    <w:pPr>
      <w:numPr>
        <w:numId w:val="1"/>
      </w:numPr>
      <w:contextualSpacing/>
    </w:pPr>
  </w:style>
  <w:style w:type="paragraph" w:styleId="Tytu">
    <w:name w:val="Title"/>
    <w:basedOn w:val="Normalny"/>
    <w:link w:val="TytuZnak"/>
    <w:uiPriority w:val="99"/>
    <w:qFormat/>
    <w:rsid w:val="002C1189"/>
    <w:pPr>
      <w:widowControl w:val="0"/>
      <w:tabs>
        <w:tab w:val="left" w:pos="6237"/>
        <w:tab w:val="left" w:pos="9781"/>
      </w:tabs>
      <w:snapToGrid w:val="0"/>
      <w:spacing w:line="360" w:lineRule="auto"/>
      <w:ind w:right="20"/>
      <w:jc w:val="center"/>
    </w:pPr>
    <w:rPr>
      <w:rFonts w:ascii="Arial" w:hAnsi="Arial"/>
      <w:b/>
      <w:sz w:val="20"/>
    </w:rPr>
  </w:style>
  <w:style w:type="character" w:customStyle="1" w:styleId="TytuZnak">
    <w:name w:val="Tytuł Znak"/>
    <w:basedOn w:val="Domylnaczcionkaakapitu"/>
    <w:link w:val="Tytu"/>
    <w:uiPriority w:val="99"/>
    <w:rsid w:val="002C1189"/>
    <w:rPr>
      <w:rFonts w:ascii="Arial" w:eastAsia="Times New Roman" w:hAnsi="Arial" w:cs="Times New Roman"/>
      <w:b/>
      <w:sz w:val="20"/>
      <w:szCs w:val="24"/>
      <w:lang w:eastAsia="pl-PL"/>
    </w:rPr>
  </w:style>
  <w:style w:type="paragraph" w:styleId="Tekstpodstawowy">
    <w:name w:val="Body Text"/>
    <w:basedOn w:val="Normalny"/>
    <w:link w:val="TekstpodstawowyZnak"/>
    <w:unhideWhenUsed/>
    <w:rsid w:val="002C1189"/>
    <w:pPr>
      <w:jc w:val="both"/>
    </w:pPr>
    <w:rPr>
      <w:szCs w:val="20"/>
    </w:rPr>
  </w:style>
  <w:style w:type="character" w:customStyle="1" w:styleId="TekstpodstawowyZnak">
    <w:name w:val="Tekst podstawowy Znak"/>
    <w:basedOn w:val="Domylnaczcionkaakapitu"/>
    <w:link w:val="Tekstpodstawowy"/>
    <w:rsid w:val="002C118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2C1189"/>
    <w:pPr>
      <w:spacing w:after="120"/>
      <w:ind w:left="283"/>
    </w:pPr>
  </w:style>
  <w:style w:type="character" w:customStyle="1" w:styleId="TekstpodstawowywcityZnak">
    <w:name w:val="Tekst podstawowy wcięty Znak"/>
    <w:basedOn w:val="Domylnaczcionkaakapitu"/>
    <w:link w:val="Tekstpodstawowywcity"/>
    <w:semiHidden/>
    <w:rsid w:val="002C118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C1189"/>
    <w:pPr>
      <w:spacing w:after="120" w:line="480" w:lineRule="auto"/>
    </w:pPr>
  </w:style>
  <w:style w:type="character" w:customStyle="1" w:styleId="Tekstpodstawowy2Znak">
    <w:name w:val="Tekst podstawowy 2 Znak"/>
    <w:basedOn w:val="Domylnaczcionkaakapitu"/>
    <w:link w:val="Tekstpodstawowy2"/>
    <w:uiPriority w:val="99"/>
    <w:semiHidden/>
    <w:rsid w:val="002C1189"/>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99"/>
    <w:qFormat/>
    <w:locked/>
    <w:rsid w:val="002C1189"/>
    <w:rPr>
      <w:rFonts w:ascii="Times New Roman" w:eastAsia="Times New Roman" w:hAnsi="Times New Roman" w:cs="Times New Roman"/>
      <w:sz w:val="24"/>
      <w:szCs w:val="24"/>
    </w:rPr>
  </w:style>
  <w:style w:type="paragraph" w:styleId="Akapitzlist">
    <w:name w:val="List Paragraph"/>
    <w:aliases w:val="Numerowanie,List Paragraph,Akapit z listą BS"/>
    <w:basedOn w:val="Normalny"/>
    <w:link w:val="AkapitzlistZnak"/>
    <w:uiPriority w:val="99"/>
    <w:qFormat/>
    <w:rsid w:val="002C1189"/>
    <w:pPr>
      <w:ind w:left="708"/>
    </w:pPr>
    <w:rPr>
      <w:lang w:eastAsia="en-US"/>
    </w:rPr>
  </w:style>
  <w:style w:type="paragraph" w:customStyle="1" w:styleId="Default">
    <w:name w:val="Default"/>
    <w:rsid w:val="002C1189"/>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dymka">
    <w:name w:val="Balloon Text"/>
    <w:basedOn w:val="Normalny"/>
    <w:link w:val="TekstdymkaZnak"/>
    <w:uiPriority w:val="99"/>
    <w:semiHidden/>
    <w:unhideWhenUsed/>
    <w:rsid w:val="00A905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5CD"/>
    <w:rPr>
      <w:rFonts w:ascii="Segoe UI" w:eastAsia="Times New Roman" w:hAnsi="Segoe UI" w:cs="Segoe UI"/>
      <w:sz w:val="18"/>
      <w:szCs w:val="18"/>
      <w:lang w:eastAsia="pl-PL"/>
    </w:rPr>
  </w:style>
  <w:style w:type="paragraph" w:styleId="Nagwek">
    <w:name w:val="header"/>
    <w:aliases w:val="Nagłówek strony"/>
    <w:basedOn w:val="Normalny"/>
    <w:link w:val="NagwekZnak"/>
    <w:uiPriority w:val="99"/>
    <w:unhideWhenUsed/>
    <w:rsid w:val="00A905C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905C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6183">
      <w:bodyDiv w:val="1"/>
      <w:marLeft w:val="0"/>
      <w:marRight w:val="0"/>
      <w:marTop w:val="0"/>
      <w:marBottom w:val="0"/>
      <w:divBdr>
        <w:top w:val="none" w:sz="0" w:space="0" w:color="auto"/>
        <w:left w:val="none" w:sz="0" w:space="0" w:color="auto"/>
        <w:bottom w:val="none" w:sz="0" w:space="0" w:color="auto"/>
        <w:right w:val="none" w:sz="0" w:space="0" w:color="auto"/>
      </w:divBdr>
    </w:div>
    <w:div w:id="19742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7245</Words>
  <Characters>43475</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Pisarek</dc:creator>
  <cp:keywords/>
  <dc:description/>
  <cp:lastModifiedBy>Paweł Słodownik</cp:lastModifiedBy>
  <cp:revision>4</cp:revision>
  <cp:lastPrinted>2018-01-18T14:11:00Z</cp:lastPrinted>
  <dcterms:created xsi:type="dcterms:W3CDTF">2018-02-05T13:04:00Z</dcterms:created>
  <dcterms:modified xsi:type="dcterms:W3CDTF">2018-02-16T06:53:00Z</dcterms:modified>
</cp:coreProperties>
</file>