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9A" w:rsidRPr="000A67A1" w:rsidRDefault="0029239A" w:rsidP="0029239A">
      <w:pPr>
        <w:jc w:val="right"/>
        <w:rPr>
          <w:rFonts w:ascii="Times New Roman" w:hAnsi="Times New Roman" w:cs="Times New Roman"/>
          <w:b/>
        </w:rPr>
      </w:pPr>
      <w:r w:rsidRPr="000A67A1">
        <w:rPr>
          <w:rFonts w:ascii="Times New Roman" w:hAnsi="Times New Roman" w:cs="Times New Roman"/>
          <w:b/>
        </w:rPr>
        <w:t xml:space="preserve">Załącznik nr </w:t>
      </w:r>
      <w:r w:rsidR="000A67A1" w:rsidRPr="000A67A1">
        <w:rPr>
          <w:rFonts w:ascii="Times New Roman" w:hAnsi="Times New Roman" w:cs="Times New Roman"/>
          <w:b/>
        </w:rPr>
        <w:t>7</w:t>
      </w:r>
      <w:r w:rsidRPr="000A67A1">
        <w:rPr>
          <w:rFonts w:ascii="Times New Roman" w:hAnsi="Times New Roman" w:cs="Times New Roman"/>
          <w:b/>
        </w:rPr>
        <w:t xml:space="preserve"> do </w:t>
      </w:r>
      <w:r w:rsidR="000A67A1" w:rsidRPr="000A67A1">
        <w:rPr>
          <w:rFonts w:ascii="Times New Roman" w:hAnsi="Times New Roman" w:cs="Times New Roman"/>
          <w:b/>
        </w:rPr>
        <w:t>SIWZ</w:t>
      </w:r>
      <w:r w:rsidRPr="000A67A1">
        <w:rPr>
          <w:rFonts w:ascii="Times New Roman" w:hAnsi="Times New Roman" w:cs="Times New Roman"/>
          <w:b/>
        </w:rPr>
        <w:t xml:space="preserve"> </w:t>
      </w:r>
    </w:p>
    <w:p w:rsidR="0029239A" w:rsidRPr="0029239A" w:rsidRDefault="0029239A" w:rsidP="0029239A">
      <w:pPr>
        <w:jc w:val="right"/>
        <w:rPr>
          <w:rFonts w:ascii="Times New Roman" w:hAnsi="Times New Roman" w:cs="Times New Roman"/>
          <w:i/>
          <w:sz w:val="24"/>
          <w:szCs w:val="24"/>
        </w:rPr>
      </w:pPr>
    </w:p>
    <w:p w:rsidR="00FD26C6" w:rsidRPr="0042335A" w:rsidRDefault="00FD26C6" w:rsidP="00FD26C6">
      <w:pPr>
        <w:jc w:val="center"/>
        <w:rPr>
          <w:rFonts w:ascii="Times New Roman" w:hAnsi="Times New Roman" w:cs="Times New Roman"/>
          <w:sz w:val="24"/>
          <w:szCs w:val="24"/>
        </w:rPr>
      </w:pPr>
      <w:r w:rsidRPr="0042335A">
        <w:rPr>
          <w:rFonts w:ascii="Times New Roman" w:hAnsi="Times New Roman" w:cs="Times New Roman"/>
          <w:sz w:val="24"/>
          <w:szCs w:val="24"/>
        </w:rPr>
        <w:t>Opis przedmiotu zamówienia</w:t>
      </w:r>
    </w:p>
    <w:p w:rsidR="008624CD" w:rsidRDefault="008624CD" w:rsidP="00FD26C6">
      <w:pPr>
        <w:pStyle w:val="Default"/>
        <w:rPr>
          <w:rFonts w:ascii="Times New Roman" w:hAnsi="Times New Roman" w:cs="Times New Roman"/>
          <w:b/>
          <w:bCs/>
          <w:color w:val="auto"/>
        </w:rPr>
      </w:pPr>
      <w:r>
        <w:rPr>
          <w:rFonts w:ascii="Times New Roman" w:hAnsi="Times New Roman" w:cs="Times New Roman"/>
          <w:b/>
          <w:bCs/>
          <w:color w:val="auto"/>
        </w:rPr>
        <w:t xml:space="preserve">Stacjonarny skaner RTG </w:t>
      </w:r>
    </w:p>
    <w:p w:rsidR="00FD26C6" w:rsidRPr="0042335A" w:rsidRDefault="00FD26C6" w:rsidP="00FD26C6">
      <w:pPr>
        <w:pStyle w:val="Default"/>
        <w:rPr>
          <w:rFonts w:ascii="Times New Roman" w:hAnsi="Times New Roman" w:cs="Times New Roman"/>
          <w:color w:val="auto"/>
        </w:rPr>
      </w:pPr>
      <w:r w:rsidRPr="0042335A">
        <w:rPr>
          <w:rFonts w:ascii="Times New Roman" w:hAnsi="Times New Roman" w:cs="Times New Roman"/>
          <w:b/>
          <w:bCs/>
          <w:color w:val="auto"/>
        </w:rPr>
        <w:t xml:space="preserve"> </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6731"/>
      </w:tblGrid>
      <w:tr w:rsidR="00FD26C6" w:rsidRPr="0042335A" w:rsidTr="00756274">
        <w:trPr>
          <w:trHeight w:val="93"/>
        </w:trPr>
        <w:tc>
          <w:tcPr>
            <w:tcW w:w="675"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b/>
                <w:bCs/>
                <w:color w:val="auto"/>
                <w:sz w:val="20"/>
                <w:szCs w:val="20"/>
              </w:rPr>
              <w:t xml:space="preserve">Nr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b/>
                <w:bCs/>
                <w:color w:val="auto"/>
                <w:sz w:val="20"/>
                <w:szCs w:val="20"/>
              </w:rPr>
              <w:t xml:space="preserve">Parametr </w:t>
            </w:r>
          </w:p>
        </w:tc>
        <w:tc>
          <w:tcPr>
            <w:tcW w:w="6731"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b/>
                <w:bCs/>
                <w:color w:val="auto"/>
                <w:sz w:val="20"/>
                <w:szCs w:val="20"/>
              </w:rPr>
              <w:t xml:space="preserve">Wymagania minimalne i charakterystyka funkcjonalno-techniczna </w:t>
            </w:r>
          </w:p>
        </w:tc>
      </w:tr>
      <w:tr w:rsidR="00FD26C6" w:rsidRPr="0042335A" w:rsidTr="00756274">
        <w:trPr>
          <w:trHeight w:val="323"/>
        </w:trPr>
        <w:tc>
          <w:tcPr>
            <w:tcW w:w="675" w:type="dxa"/>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1</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Wymagania odnośnie produkcji skanera </w:t>
            </w:r>
          </w:p>
        </w:tc>
        <w:tc>
          <w:tcPr>
            <w:tcW w:w="6731" w:type="dxa"/>
          </w:tcPr>
          <w:p w:rsidR="003712CC" w:rsidRPr="0042335A" w:rsidRDefault="00FD26C6" w:rsidP="005D795D">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Oferowany skaner musi być fabrycznie nowy</w:t>
            </w:r>
            <w:r w:rsidR="00355EE1" w:rsidRPr="0042335A">
              <w:rPr>
                <w:rFonts w:ascii="Times New Roman" w:hAnsi="Times New Roman" w:cs="Times New Roman"/>
                <w:color w:val="auto"/>
                <w:sz w:val="20"/>
                <w:szCs w:val="20"/>
              </w:rPr>
              <w:t>, tj.</w:t>
            </w:r>
            <w:r w:rsidRPr="0042335A">
              <w:rPr>
                <w:rFonts w:ascii="Times New Roman" w:hAnsi="Times New Roman" w:cs="Times New Roman"/>
                <w:color w:val="auto"/>
                <w:sz w:val="20"/>
                <w:szCs w:val="20"/>
              </w:rPr>
              <w:t xml:space="preserve"> wyprodukowany w 2018</w:t>
            </w:r>
            <w:r w:rsidR="007D7988" w:rsidRPr="0042335A">
              <w:rPr>
                <w:rFonts w:ascii="Times New Roman" w:hAnsi="Times New Roman" w:cs="Times New Roman"/>
                <w:color w:val="auto"/>
                <w:sz w:val="20"/>
                <w:szCs w:val="20"/>
              </w:rPr>
              <w:t xml:space="preserve"> </w:t>
            </w:r>
            <w:r w:rsidRPr="0042335A">
              <w:rPr>
                <w:rFonts w:ascii="Times New Roman" w:hAnsi="Times New Roman" w:cs="Times New Roman"/>
                <w:color w:val="auto"/>
                <w:sz w:val="20"/>
                <w:szCs w:val="20"/>
              </w:rPr>
              <w:t xml:space="preserve">r. Oferowany skaner nie może być urządzeniem modelowym, ani prototypowym, co nie jest równoznaczne z brakiem możliwości dostosowania już istniejącego modelu/typu do skonkretyzowanych w niniejszej specyfikacji potrzeb i wymagań Zamawiającego. </w:t>
            </w:r>
          </w:p>
        </w:tc>
      </w:tr>
      <w:tr w:rsidR="00FD26C6" w:rsidRPr="0042335A" w:rsidTr="00756274">
        <w:trPr>
          <w:trHeight w:val="208"/>
        </w:trPr>
        <w:tc>
          <w:tcPr>
            <w:tcW w:w="675" w:type="dxa"/>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2</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Przeznaczenie </w:t>
            </w:r>
          </w:p>
        </w:tc>
        <w:tc>
          <w:tcPr>
            <w:tcW w:w="6731" w:type="dxa"/>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Skaner ma służyć do nieinwazyjnego wykrywania nielegalnych towarów, </w:t>
            </w:r>
            <w:r w:rsidR="00792340" w:rsidRPr="0042335A">
              <w:rPr>
                <w:rFonts w:ascii="Times New Roman" w:hAnsi="Times New Roman" w:cs="Times New Roman"/>
                <w:color w:val="auto"/>
                <w:sz w:val="20"/>
                <w:szCs w:val="20"/>
              </w:rPr>
              <w:t xml:space="preserve">papierosów, </w:t>
            </w:r>
            <w:r w:rsidRPr="0042335A">
              <w:rPr>
                <w:rFonts w:ascii="Times New Roman" w:hAnsi="Times New Roman" w:cs="Times New Roman"/>
                <w:color w:val="auto"/>
                <w:sz w:val="20"/>
                <w:szCs w:val="20"/>
              </w:rPr>
              <w:t xml:space="preserve">materiałów wybuchowych, narkotyków, broni palnej, lekarstw i innych w </w:t>
            </w:r>
            <w:r w:rsidR="003712CC" w:rsidRPr="0042335A">
              <w:rPr>
                <w:rFonts w:ascii="Times New Roman" w:hAnsi="Times New Roman" w:cs="Times New Roman"/>
                <w:color w:val="auto"/>
                <w:sz w:val="20"/>
                <w:szCs w:val="20"/>
              </w:rPr>
              <w:t>przesyłkach</w:t>
            </w:r>
            <w:r w:rsidRPr="0042335A">
              <w:rPr>
                <w:rFonts w:ascii="Times New Roman" w:hAnsi="Times New Roman" w:cs="Times New Roman"/>
                <w:color w:val="auto"/>
                <w:sz w:val="20"/>
                <w:szCs w:val="20"/>
              </w:rPr>
              <w:t xml:space="preserve"> bez konieczności </w:t>
            </w:r>
            <w:r w:rsidR="003712CC" w:rsidRPr="0042335A">
              <w:rPr>
                <w:rFonts w:ascii="Times New Roman" w:hAnsi="Times New Roman" w:cs="Times New Roman"/>
                <w:color w:val="auto"/>
                <w:sz w:val="20"/>
                <w:szCs w:val="20"/>
              </w:rPr>
              <w:t>ich</w:t>
            </w:r>
            <w:r w:rsidRPr="0042335A">
              <w:rPr>
                <w:rFonts w:ascii="Times New Roman" w:hAnsi="Times New Roman" w:cs="Times New Roman"/>
                <w:color w:val="auto"/>
                <w:sz w:val="20"/>
                <w:szCs w:val="20"/>
              </w:rPr>
              <w:t xml:space="preserve"> otwierania. </w:t>
            </w:r>
          </w:p>
        </w:tc>
      </w:tr>
      <w:tr w:rsidR="00FD26C6" w:rsidRPr="0042335A" w:rsidTr="00FD26C6">
        <w:trPr>
          <w:trHeight w:val="93"/>
        </w:trPr>
        <w:tc>
          <w:tcPr>
            <w:tcW w:w="9816" w:type="dxa"/>
            <w:gridSpan w:val="3"/>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FD26C6" w:rsidRPr="0042335A">
              <w:rPr>
                <w:rFonts w:ascii="Times New Roman" w:hAnsi="Times New Roman" w:cs="Times New Roman"/>
                <w:color w:val="auto"/>
                <w:sz w:val="20"/>
                <w:szCs w:val="20"/>
              </w:rPr>
              <w:t xml:space="preserve">. </w:t>
            </w:r>
            <w:r w:rsidR="00400DF9" w:rsidRPr="0042335A">
              <w:rPr>
                <w:rFonts w:ascii="Times New Roman" w:hAnsi="Times New Roman" w:cs="Times New Roman"/>
                <w:color w:val="auto"/>
                <w:sz w:val="20"/>
                <w:szCs w:val="20"/>
              </w:rPr>
              <w:t xml:space="preserve">Dane Techniczne </w:t>
            </w:r>
            <w:r w:rsidR="00442677" w:rsidRPr="0042335A">
              <w:rPr>
                <w:rFonts w:ascii="Times New Roman" w:hAnsi="Times New Roman" w:cs="Times New Roman"/>
                <w:color w:val="auto"/>
                <w:sz w:val="20"/>
                <w:szCs w:val="20"/>
              </w:rPr>
              <w:t xml:space="preserve">skanera RTG </w:t>
            </w:r>
          </w:p>
        </w:tc>
      </w:tr>
      <w:tr w:rsidR="00590867" w:rsidRPr="0042335A" w:rsidTr="00756274">
        <w:trPr>
          <w:trHeight w:val="553"/>
        </w:trPr>
        <w:tc>
          <w:tcPr>
            <w:tcW w:w="675" w:type="dxa"/>
          </w:tcPr>
          <w:p w:rsidR="00590867"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590867" w:rsidRPr="0042335A">
              <w:rPr>
                <w:rFonts w:ascii="Times New Roman" w:hAnsi="Times New Roman" w:cs="Times New Roman"/>
                <w:color w:val="auto"/>
                <w:sz w:val="20"/>
                <w:szCs w:val="20"/>
              </w:rPr>
              <w:t>.1.</w:t>
            </w:r>
          </w:p>
        </w:tc>
        <w:tc>
          <w:tcPr>
            <w:tcW w:w="2410" w:type="dxa"/>
          </w:tcPr>
          <w:p w:rsidR="00590867" w:rsidRPr="0042335A" w:rsidRDefault="003D473E">
            <w:pPr>
              <w:pStyle w:val="Default"/>
              <w:rPr>
                <w:rFonts w:ascii="Times New Roman" w:hAnsi="Times New Roman" w:cs="Times New Roman"/>
                <w:color w:val="auto"/>
                <w:sz w:val="20"/>
                <w:szCs w:val="20"/>
              </w:rPr>
            </w:pPr>
            <w:r>
              <w:rPr>
                <w:rFonts w:ascii="Times New Roman" w:hAnsi="Times New Roman" w:cs="Times New Roman"/>
                <w:color w:val="auto"/>
                <w:sz w:val="20"/>
                <w:szCs w:val="20"/>
              </w:rPr>
              <w:t>W</w:t>
            </w:r>
            <w:r w:rsidR="00590867" w:rsidRPr="0042335A">
              <w:rPr>
                <w:rFonts w:ascii="Times New Roman" w:hAnsi="Times New Roman" w:cs="Times New Roman"/>
                <w:color w:val="auto"/>
                <w:sz w:val="20"/>
                <w:szCs w:val="20"/>
              </w:rPr>
              <w:t>ymiary</w:t>
            </w:r>
          </w:p>
        </w:tc>
        <w:tc>
          <w:tcPr>
            <w:tcW w:w="6731" w:type="dxa"/>
          </w:tcPr>
          <w:p w:rsidR="00590867" w:rsidRPr="0042335A" w:rsidRDefault="00986136" w:rsidP="005C6CF3">
            <w:pPr>
              <w:autoSpaceDE w:val="0"/>
              <w:autoSpaceDN w:val="0"/>
              <w:adjustRightInd w:val="0"/>
              <w:spacing w:after="0" w:line="240" w:lineRule="auto"/>
              <w:jc w:val="both"/>
              <w:rPr>
                <w:rFonts w:ascii="Times New Roman" w:hAnsi="Times New Roman" w:cs="Times New Roman"/>
                <w:sz w:val="20"/>
                <w:szCs w:val="20"/>
              </w:rPr>
            </w:pPr>
            <w:r w:rsidRPr="0042335A">
              <w:rPr>
                <w:rFonts w:ascii="Times New Roman" w:hAnsi="Times New Roman" w:cs="Times New Roman"/>
                <w:sz w:val="20"/>
                <w:szCs w:val="20"/>
              </w:rPr>
              <w:t xml:space="preserve">Nie większe, niż  3800 mm(długość) x 2000 mm (szerokość) x 2100 mm (wysokość). Podane wymiary nie uwzględniają </w:t>
            </w:r>
            <w:r w:rsidR="005C6CF3" w:rsidRPr="0042335A">
              <w:rPr>
                <w:rFonts w:ascii="Times New Roman" w:hAnsi="Times New Roman" w:cs="Times New Roman"/>
                <w:sz w:val="20"/>
                <w:szCs w:val="20"/>
              </w:rPr>
              <w:t xml:space="preserve">stołów rolkowych. </w:t>
            </w:r>
            <w:r w:rsidRPr="0042335A">
              <w:rPr>
                <w:rFonts w:ascii="Times New Roman" w:hAnsi="Times New Roman" w:cs="Times New Roman"/>
                <w:sz w:val="20"/>
                <w:szCs w:val="20"/>
              </w:rPr>
              <w:t xml:space="preserve"> </w:t>
            </w:r>
          </w:p>
        </w:tc>
      </w:tr>
      <w:tr w:rsidR="00590867" w:rsidRPr="0042335A" w:rsidTr="00756274">
        <w:trPr>
          <w:trHeight w:val="553"/>
        </w:trPr>
        <w:tc>
          <w:tcPr>
            <w:tcW w:w="675" w:type="dxa"/>
          </w:tcPr>
          <w:p w:rsidR="00590867"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590867" w:rsidRPr="0042335A">
              <w:rPr>
                <w:rFonts w:ascii="Times New Roman" w:hAnsi="Times New Roman" w:cs="Times New Roman"/>
                <w:color w:val="auto"/>
                <w:sz w:val="20"/>
                <w:szCs w:val="20"/>
              </w:rPr>
              <w:t>.2.</w:t>
            </w:r>
          </w:p>
        </w:tc>
        <w:tc>
          <w:tcPr>
            <w:tcW w:w="2410" w:type="dxa"/>
          </w:tcPr>
          <w:p w:rsidR="00590867" w:rsidRPr="0042335A" w:rsidRDefault="0098613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W</w:t>
            </w:r>
            <w:r w:rsidR="00590867" w:rsidRPr="0042335A">
              <w:rPr>
                <w:rFonts w:ascii="Times New Roman" w:hAnsi="Times New Roman" w:cs="Times New Roman"/>
                <w:color w:val="auto"/>
                <w:sz w:val="20"/>
                <w:szCs w:val="20"/>
              </w:rPr>
              <w:t>aga</w:t>
            </w:r>
            <w:r w:rsidRPr="0042335A">
              <w:rPr>
                <w:rFonts w:ascii="Times New Roman" w:hAnsi="Times New Roman" w:cs="Times New Roman"/>
                <w:color w:val="auto"/>
                <w:sz w:val="20"/>
                <w:szCs w:val="20"/>
              </w:rPr>
              <w:t xml:space="preserve"> urządzenia</w:t>
            </w:r>
          </w:p>
        </w:tc>
        <w:tc>
          <w:tcPr>
            <w:tcW w:w="6731" w:type="dxa"/>
          </w:tcPr>
          <w:p w:rsidR="00590867" w:rsidRPr="0042335A" w:rsidRDefault="00590867" w:rsidP="00986136">
            <w:pPr>
              <w:autoSpaceDE w:val="0"/>
              <w:autoSpaceDN w:val="0"/>
              <w:adjustRightInd w:val="0"/>
              <w:spacing w:after="0" w:line="240" w:lineRule="auto"/>
              <w:jc w:val="both"/>
              <w:rPr>
                <w:rFonts w:ascii="Times New Roman" w:hAnsi="Times New Roman" w:cs="Times New Roman"/>
                <w:sz w:val="20"/>
                <w:szCs w:val="20"/>
              </w:rPr>
            </w:pPr>
            <w:r w:rsidRPr="0042335A">
              <w:rPr>
                <w:rFonts w:ascii="Times New Roman" w:hAnsi="Times New Roman" w:cs="Times New Roman"/>
                <w:sz w:val="20"/>
                <w:szCs w:val="20"/>
              </w:rPr>
              <w:t xml:space="preserve">Max. </w:t>
            </w:r>
            <w:r w:rsidR="00986136" w:rsidRPr="0042335A">
              <w:rPr>
                <w:rFonts w:ascii="Times New Roman" w:hAnsi="Times New Roman" w:cs="Times New Roman"/>
                <w:sz w:val="20"/>
                <w:szCs w:val="20"/>
              </w:rPr>
              <w:t>1800 kg</w:t>
            </w:r>
            <w:r w:rsidR="005C6CF3" w:rsidRPr="0042335A">
              <w:rPr>
                <w:rFonts w:ascii="Times New Roman" w:hAnsi="Times New Roman" w:cs="Times New Roman"/>
                <w:sz w:val="20"/>
                <w:szCs w:val="20"/>
              </w:rPr>
              <w:t xml:space="preserve"> </w:t>
            </w:r>
          </w:p>
        </w:tc>
      </w:tr>
      <w:tr w:rsidR="00986136" w:rsidRPr="0042335A" w:rsidTr="008624CD">
        <w:trPr>
          <w:trHeight w:val="518"/>
        </w:trPr>
        <w:tc>
          <w:tcPr>
            <w:tcW w:w="675" w:type="dxa"/>
          </w:tcPr>
          <w:p w:rsidR="0098613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986136" w:rsidRPr="0042335A">
              <w:rPr>
                <w:rFonts w:ascii="Times New Roman" w:hAnsi="Times New Roman" w:cs="Times New Roman"/>
                <w:color w:val="auto"/>
                <w:sz w:val="20"/>
                <w:szCs w:val="20"/>
              </w:rPr>
              <w:t>.3.</w:t>
            </w:r>
          </w:p>
        </w:tc>
        <w:tc>
          <w:tcPr>
            <w:tcW w:w="2410" w:type="dxa"/>
          </w:tcPr>
          <w:p w:rsidR="00986136" w:rsidRPr="0042335A" w:rsidRDefault="0098613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konstrukcja</w:t>
            </w:r>
          </w:p>
        </w:tc>
        <w:tc>
          <w:tcPr>
            <w:tcW w:w="6731" w:type="dxa"/>
          </w:tcPr>
          <w:p w:rsidR="00986136" w:rsidRPr="0042335A" w:rsidRDefault="00986136" w:rsidP="006A2A06">
            <w:pPr>
              <w:autoSpaceDE w:val="0"/>
              <w:autoSpaceDN w:val="0"/>
              <w:adjustRightInd w:val="0"/>
              <w:spacing w:after="0" w:line="240" w:lineRule="auto"/>
              <w:jc w:val="both"/>
              <w:rPr>
                <w:rFonts w:ascii="Times New Roman" w:hAnsi="Times New Roman" w:cs="Times New Roman"/>
                <w:sz w:val="20"/>
                <w:szCs w:val="20"/>
              </w:rPr>
            </w:pPr>
            <w:r w:rsidRPr="0042335A">
              <w:rPr>
                <w:rFonts w:ascii="Times New Roman" w:hAnsi="Times New Roman" w:cs="Times New Roman"/>
                <w:sz w:val="20"/>
                <w:szCs w:val="20"/>
              </w:rPr>
              <w:t xml:space="preserve">Jednolita konstrukcja zapewniająca stabilne położenie urządzenia. </w:t>
            </w:r>
          </w:p>
        </w:tc>
      </w:tr>
      <w:tr w:rsidR="00FD26C6" w:rsidRPr="0042335A" w:rsidTr="00756274">
        <w:trPr>
          <w:trHeight w:val="553"/>
        </w:trPr>
        <w:tc>
          <w:tcPr>
            <w:tcW w:w="675" w:type="dxa"/>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.4</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Przepustowość skanera </w:t>
            </w:r>
          </w:p>
        </w:tc>
        <w:tc>
          <w:tcPr>
            <w:tcW w:w="6731" w:type="dxa"/>
          </w:tcPr>
          <w:p w:rsidR="006A2A06" w:rsidRPr="0042335A" w:rsidRDefault="00FD26C6" w:rsidP="006A2A06">
            <w:pPr>
              <w:autoSpaceDE w:val="0"/>
              <w:autoSpaceDN w:val="0"/>
              <w:adjustRightInd w:val="0"/>
              <w:spacing w:after="0" w:line="240" w:lineRule="auto"/>
              <w:jc w:val="both"/>
              <w:rPr>
                <w:rFonts w:ascii="Times New Roman" w:hAnsi="Times New Roman" w:cs="Times New Roman"/>
                <w:sz w:val="20"/>
                <w:szCs w:val="20"/>
              </w:rPr>
            </w:pPr>
            <w:r w:rsidRPr="0042335A">
              <w:rPr>
                <w:rFonts w:ascii="Times New Roman" w:hAnsi="Times New Roman" w:cs="Times New Roman"/>
                <w:sz w:val="20"/>
                <w:szCs w:val="20"/>
              </w:rPr>
              <w:t>Szybkość taśmociągu minimum 0,2 m/s w obu kierunkach przesuwu taśmociągu.</w:t>
            </w:r>
            <w:r w:rsidR="00230393" w:rsidRPr="0042335A">
              <w:rPr>
                <w:rFonts w:ascii="Times New Roman" w:hAnsi="Times New Roman" w:cs="Times New Roman"/>
                <w:sz w:val="20"/>
                <w:szCs w:val="20"/>
              </w:rPr>
              <w:t xml:space="preserve"> Operator powinien mieć możliwość zatrzymania taśmy oraz jej cofnięcia</w:t>
            </w:r>
            <w:r w:rsidRPr="0042335A">
              <w:rPr>
                <w:rFonts w:ascii="Times New Roman" w:hAnsi="Times New Roman" w:cs="Times New Roman"/>
                <w:sz w:val="20"/>
                <w:szCs w:val="20"/>
              </w:rPr>
              <w:t>. Długość taśmociągu na wyjściu i wejściu do tunelu kontrolnego musi odpowiadać rozmiarowi tunelu kontrolnego i umożliwiać bezpieczne wprowadzanie oraz odbieranie kontrolowanego obiektu. Zamawiający wymaga wyposażenia skanera w podajniki rolkowe o szerokości równej taśmociągowi</w:t>
            </w:r>
            <w:r w:rsidR="006A2A06" w:rsidRPr="0042335A">
              <w:rPr>
                <w:rFonts w:ascii="Times New Roman" w:hAnsi="Times New Roman" w:cs="Times New Roman"/>
                <w:sz w:val="20"/>
                <w:szCs w:val="20"/>
              </w:rPr>
              <w:t xml:space="preserve"> </w:t>
            </w:r>
            <w:r w:rsidRPr="0042335A">
              <w:rPr>
                <w:rFonts w:ascii="Times New Roman" w:hAnsi="Times New Roman" w:cs="Times New Roman"/>
                <w:sz w:val="20"/>
                <w:szCs w:val="20"/>
              </w:rPr>
              <w:t xml:space="preserve">od strony wjazdu i wyjazdu </w:t>
            </w:r>
            <w:r w:rsidR="00D1675E" w:rsidRPr="0042335A">
              <w:rPr>
                <w:rFonts w:ascii="Times New Roman" w:hAnsi="Times New Roman" w:cs="Times New Roman"/>
                <w:sz w:val="20"/>
                <w:szCs w:val="20"/>
              </w:rPr>
              <w:t>przesyłki</w:t>
            </w:r>
            <w:r w:rsidRPr="0042335A">
              <w:rPr>
                <w:rFonts w:ascii="Times New Roman" w:hAnsi="Times New Roman" w:cs="Times New Roman"/>
                <w:sz w:val="20"/>
                <w:szCs w:val="20"/>
              </w:rPr>
              <w:t xml:space="preserve">. </w:t>
            </w:r>
            <w:r w:rsidR="006A2A06" w:rsidRPr="0042335A">
              <w:rPr>
                <w:rFonts w:ascii="Times New Roman" w:hAnsi="Times New Roman" w:cs="Times New Roman"/>
                <w:sz w:val="20"/>
                <w:szCs w:val="20"/>
              </w:rPr>
              <w:t xml:space="preserve"> </w:t>
            </w:r>
          </w:p>
          <w:p w:rsidR="00FD26C6" w:rsidRPr="0042335A" w:rsidRDefault="00FD26C6" w:rsidP="00242EF0">
            <w:pPr>
              <w:pStyle w:val="Default"/>
              <w:jc w:val="both"/>
              <w:rPr>
                <w:rFonts w:ascii="Times New Roman" w:hAnsi="Times New Roman" w:cs="Times New Roman"/>
                <w:color w:val="auto"/>
                <w:sz w:val="20"/>
                <w:szCs w:val="20"/>
              </w:rPr>
            </w:pPr>
          </w:p>
        </w:tc>
      </w:tr>
      <w:tr w:rsidR="0077002A" w:rsidRPr="0042335A" w:rsidTr="00756274">
        <w:trPr>
          <w:trHeight w:val="437"/>
        </w:trPr>
        <w:tc>
          <w:tcPr>
            <w:tcW w:w="675" w:type="dxa"/>
          </w:tcPr>
          <w:p w:rsidR="0077002A"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.5</w:t>
            </w:r>
            <w:r w:rsidR="0077002A" w:rsidRPr="0042335A">
              <w:rPr>
                <w:rFonts w:ascii="Times New Roman" w:hAnsi="Times New Roman" w:cs="Times New Roman"/>
                <w:color w:val="auto"/>
                <w:sz w:val="20"/>
                <w:szCs w:val="20"/>
              </w:rPr>
              <w:t>.</w:t>
            </w:r>
          </w:p>
        </w:tc>
        <w:tc>
          <w:tcPr>
            <w:tcW w:w="2410" w:type="dxa"/>
          </w:tcPr>
          <w:p w:rsidR="0077002A" w:rsidRPr="0042335A" w:rsidRDefault="0077002A">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Wysokość taśmociągu</w:t>
            </w:r>
          </w:p>
        </w:tc>
        <w:tc>
          <w:tcPr>
            <w:tcW w:w="6731" w:type="dxa"/>
          </w:tcPr>
          <w:p w:rsidR="0077002A" w:rsidRPr="0042335A" w:rsidRDefault="00986136" w:rsidP="00986136">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Nie więcej, niż 800 mm, liczonych od podłoża, na którym będzie stało urządzenie. </w:t>
            </w:r>
          </w:p>
        </w:tc>
      </w:tr>
      <w:tr w:rsidR="00FD26C6" w:rsidRPr="0042335A" w:rsidTr="00756274">
        <w:trPr>
          <w:trHeight w:val="437"/>
        </w:trPr>
        <w:tc>
          <w:tcPr>
            <w:tcW w:w="675" w:type="dxa"/>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.6</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Obszar prześwietlania </w:t>
            </w:r>
          </w:p>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Maksymalne wymiary zewnętrzne </w:t>
            </w:r>
          </w:p>
        </w:tc>
        <w:tc>
          <w:tcPr>
            <w:tcW w:w="6731" w:type="dxa"/>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Rozmiar tunelu kontrolnego 1000 mm x 1000 mm ±10 mm w obu wymiarach. </w:t>
            </w:r>
          </w:p>
          <w:p w:rsidR="00FD26C6" w:rsidRPr="0042335A" w:rsidRDefault="00FD26C6" w:rsidP="00353F24">
            <w:pPr>
              <w:pStyle w:val="Default"/>
              <w:jc w:val="both"/>
              <w:rPr>
                <w:rFonts w:ascii="Times New Roman" w:hAnsi="Times New Roman" w:cs="Times New Roman"/>
                <w:color w:val="auto"/>
                <w:sz w:val="20"/>
                <w:szCs w:val="20"/>
              </w:rPr>
            </w:pPr>
          </w:p>
        </w:tc>
      </w:tr>
      <w:tr w:rsidR="00986136" w:rsidRPr="0042335A" w:rsidTr="00756274">
        <w:trPr>
          <w:trHeight w:val="93"/>
        </w:trPr>
        <w:tc>
          <w:tcPr>
            <w:tcW w:w="675" w:type="dxa"/>
          </w:tcPr>
          <w:p w:rsidR="0098613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.7</w:t>
            </w:r>
            <w:r w:rsidR="00986136" w:rsidRPr="0042335A">
              <w:rPr>
                <w:rFonts w:ascii="Times New Roman" w:hAnsi="Times New Roman" w:cs="Times New Roman"/>
                <w:color w:val="auto"/>
                <w:sz w:val="20"/>
                <w:szCs w:val="20"/>
              </w:rPr>
              <w:t>.</w:t>
            </w:r>
          </w:p>
        </w:tc>
        <w:tc>
          <w:tcPr>
            <w:tcW w:w="2410" w:type="dxa"/>
          </w:tcPr>
          <w:p w:rsidR="00986136" w:rsidRPr="0042335A" w:rsidRDefault="00986136" w:rsidP="00D7795A">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Maksymalne dociążenie </w:t>
            </w:r>
            <w:r w:rsidR="00D7795A" w:rsidRPr="0042335A">
              <w:rPr>
                <w:rFonts w:ascii="Times New Roman" w:hAnsi="Times New Roman" w:cs="Times New Roman"/>
                <w:color w:val="auto"/>
                <w:sz w:val="20"/>
                <w:szCs w:val="20"/>
              </w:rPr>
              <w:t>taśmociągu</w:t>
            </w:r>
          </w:p>
        </w:tc>
        <w:tc>
          <w:tcPr>
            <w:tcW w:w="6731" w:type="dxa"/>
          </w:tcPr>
          <w:p w:rsidR="00986136" w:rsidRPr="0042335A" w:rsidRDefault="00D7795A" w:rsidP="005C6CF3">
            <w:pPr>
              <w:pStyle w:val="Default"/>
              <w:jc w:val="both"/>
              <w:rPr>
                <w:rFonts w:ascii="Times New Roman" w:hAnsi="Times New Roman" w:cs="Times New Roman"/>
                <w:color w:val="auto"/>
                <w:sz w:val="20"/>
                <w:szCs w:val="20"/>
              </w:rPr>
            </w:pPr>
            <w:r w:rsidRPr="0042335A">
              <w:rPr>
                <w:rFonts w:ascii="Times New Roman" w:hAnsi="Times New Roman" w:cs="Times New Roman"/>
                <w:sz w:val="20"/>
                <w:szCs w:val="20"/>
              </w:rPr>
              <w:t>Maksymalne dopuszczalne obciążenie taśmociągu nie może być mniejsze niż 1</w:t>
            </w:r>
            <w:r w:rsidR="00982E23" w:rsidRPr="0042335A">
              <w:rPr>
                <w:rFonts w:ascii="Times New Roman" w:hAnsi="Times New Roman" w:cs="Times New Roman"/>
                <w:sz w:val="20"/>
                <w:szCs w:val="20"/>
              </w:rPr>
              <w:t>60</w:t>
            </w:r>
            <w:r w:rsidRPr="0042335A">
              <w:rPr>
                <w:rFonts w:ascii="Times New Roman" w:hAnsi="Times New Roman" w:cs="Times New Roman"/>
                <w:sz w:val="20"/>
                <w:szCs w:val="20"/>
              </w:rPr>
              <w:t>kg (</w:t>
            </w:r>
            <w:r w:rsidR="005C6CF3" w:rsidRPr="0042335A">
              <w:rPr>
                <w:rFonts w:ascii="Times New Roman" w:hAnsi="Times New Roman" w:cs="Times New Roman"/>
                <w:sz w:val="20"/>
                <w:szCs w:val="20"/>
              </w:rPr>
              <w:t>Uwaga: maksymalne dociążenie taśmociągu stanowi kryterium oceny ofert).</w:t>
            </w:r>
          </w:p>
        </w:tc>
      </w:tr>
      <w:tr w:rsidR="00FD26C6" w:rsidRPr="0042335A" w:rsidTr="00756274">
        <w:trPr>
          <w:trHeight w:val="93"/>
        </w:trPr>
        <w:tc>
          <w:tcPr>
            <w:tcW w:w="675" w:type="dxa"/>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.8</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Natężenie pracy </w:t>
            </w:r>
          </w:p>
        </w:tc>
        <w:tc>
          <w:tcPr>
            <w:tcW w:w="6731" w:type="dxa"/>
          </w:tcPr>
          <w:p w:rsidR="00FD26C6" w:rsidRPr="0042335A" w:rsidRDefault="00D7795A" w:rsidP="005C22C5">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Urządzenie powinno być przygotowane do ciągłej pracy przez </w:t>
            </w:r>
            <w:r w:rsidR="005C22C5" w:rsidRPr="0042335A">
              <w:rPr>
                <w:rFonts w:ascii="Times New Roman" w:hAnsi="Times New Roman" w:cs="Times New Roman"/>
                <w:color w:val="auto"/>
                <w:sz w:val="20"/>
                <w:szCs w:val="20"/>
              </w:rPr>
              <w:t>8 godzin.</w:t>
            </w:r>
          </w:p>
        </w:tc>
      </w:tr>
      <w:tr w:rsidR="00FD26C6" w:rsidRPr="0042335A" w:rsidTr="00756274">
        <w:trPr>
          <w:trHeight w:val="213"/>
        </w:trPr>
        <w:tc>
          <w:tcPr>
            <w:tcW w:w="675" w:type="dxa"/>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.9</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Warunki klimatyczne pracy skanera </w:t>
            </w:r>
          </w:p>
        </w:tc>
        <w:tc>
          <w:tcPr>
            <w:tcW w:w="6731" w:type="dxa"/>
          </w:tcPr>
          <w:p w:rsidR="00FD26C6" w:rsidRPr="0042335A" w:rsidRDefault="00FD26C6" w:rsidP="00D7795A">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Skaner musi być zdolny do pracy w następujących warunkach klimatycznych: w temperaturze od 0</w:t>
            </w:r>
            <w:r w:rsidRPr="0042335A">
              <w:rPr>
                <w:rFonts w:ascii="Times New Roman" w:hAnsi="Times New Roman" w:cs="Times New Roman"/>
                <w:color w:val="auto"/>
                <w:sz w:val="20"/>
                <w:szCs w:val="20"/>
                <w:vertAlign w:val="superscript"/>
              </w:rPr>
              <w:t>0</w:t>
            </w:r>
            <w:r w:rsidRPr="0042335A">
              <w:rPr>
                <w:rFonts w:ascii="Times New Roman" w:hAnsi="Times New Roman" w:cs="Times New Roman"/>
                <w:color w:val="auto"/>
                <w:sz w:val="20"/>
                <w:szCs w:val="20"/>
              </w:rPr>
              <w:t>C do +40</w:t>
            </w:r>
            <w:r w:rsidRPr="0042335A">
              <w:rPr>
                <w:rFonts w:ascii="Times New Roman" w:hAnsi="Times New Roman" w:cs="Times New Roman"/>
                <w:color w:val="auto"/>
                <w:sz w:val="20"/>
                <w:szCs w:val="20"/>
                <w:vertAlign w:val="superscript"/>
              </w:rPr>
              <w:t>0</w:t>
            </w:r>
            <w:r w:rsidRPr="0042335A">
              <w:rPr>
                <w:rFonts w:ascii="Times New Roman" w:hAnsi="Times New Roman" w:cs="Times New Roman"/>
                <w:color w:val="auto"/>
                <w:sz w:val="20"/>
                <w:szCs w:val="20"/>
              </w:rPr>
              <w:t xml:space="preserve">C oraz wilgotności </w:t>
            </w:r>
            <w:r w:rsidR="004B7CE7" w:rsidRPr="0042335A">
              <w:rPr>
                <w:rFonts w:ascii="Times New Roman" w:hAnsi="Times New Roman" w:cs="Times New Roman"/>
                <w:color w:val="auto"/>
                <w:sz w:val="20"/>
                <w:szCs w:val="20"/>
              </w:rPr>
              <w:t xml:space="preserve">od 5% do </w:t>
            </w:r>
            <w:r w:rsidR="00D7795A" w:rsidRPr="0042335A">
              <w:rPr>
                <w:rFonts w:ascii="Times New Roman" w:hAnsi="Times New Roman" w:cs="Times New Roman"/>
                <w:color w:val="auto"/>
                <w:sz w:val="20"/>
                <w:szCs w:val="20"/>
              </w:rPr>
              <w:t>90</w:t>
            </w:r>
            <w:r w:rsidR="004B7CE7" w:rsidRPr="0042335A">
              <w:rPr>
                <w:rFonts w:ascii="Times New Roman" w:hAnsi="Times New Roman" w:cs="Times New Roman"/>
                <w:color w:val="auto"/>
                <w:sz w:val="20"/>
                <w:szCs w:val="20"/>
              </w:rPr>
              <w:t>% (bez kondensacji)</w:t>
            </w:r>
          </w:p>
        </w:tc>
      </w:tr>
      <w:tr w:rsidR="00FD26C6" w:rsidRPr="0042335A" w:rsidTr="00756274">
        <w:trPr>
          <w:trHeight w:val="323"/>
        </w:trPr>
        <w:tc>
          <w:tcPr>
            <w:tcW w:w="675" w:type="dxa"/>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.10</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Uruchomienie i przygotowanie skanera do pracy </w:t>
            </w:r>
          </w:p>
        </w:tc>
        <w:tc>
          <w:tcPr>
            <w:tcW w:w="6731" w:type="dxa"/>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Po wyłączeniu skanera, czas uruchomienia i przygotowania do pracy nie może przekroczyć 5 minut. </w:t>
            </w:r>
          </w:p>
        </w:tc>
      </w:tr>
      <w:tr w:rsidR="00FD26C6" w:rsidRPr="0042335A" w:rsidTr="00756274">
        <w:trPr>
          <w:trHeight w:val="208"/>
        </w:trPr>
        <w:tc>
          <w:tcPr>
            <w:tcW w:w="675" w:type="dxa"/>
          </w:tcPr>
          <w:p w:rsidR="00FD26C6"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.11.</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Strefa bezpieczeństwa </w:t>
            </w:r>
          </w:p>
        </w:tc>
        <w:tc>
          <w:tcPr>
            <w:tcW w:w="6731" w:type="dxa"/>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Strefa bezpieczeństwa zawarta w obudowie urządzenia rentgenowskiego. </w:t>
            </w:r>
          </w:p>
        </w:tc>
      </w:tr>
      <w:tr w:rsidR="00FD26C6" w:rsidRPr="0042335A" w:rsidTr="00756274">
        <w:trPr>
          <w:trHeight w:val="322"/>
        </w:trPr>
        <w:tc>
          <w:tcPr>
            <w:tcW w:w="675" w:type="dxa"/>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FD26C6" w:rsidRPr="0042335A">
              <w:rPr>
                <w:rFonts w:ascii="Times New Roman" w:hAnsi="Times New Roman" w:cs="Times New Roman"/>
                <w:color w:val="auto"/>
                <w:sz w:val="20"/>
                <w:szCs w:val="20"/>
              </w:rPr>
              <w:t>.</w:t>
            </w:r>
            <w:r w:rsidR="00442677" w:rsidRPr="0042335A">
              <w:rPr>
                <w:rFonts w:ascii="Times New Roman" w:hAnsi="Times New Roman" w:cs="Times New Roman"/>
                <w:color w:val="auto"/>
                <w:sz w:val="20"/>
                <w:szCs w:val="20"/>
              </w:rPr>
              <w:t>12.</w:t>
            </w:r>
            <w:r w:rsidR="00FD26C6" w:rsidRPr="0042335A">
              <w:rPr>
                <w:rFonts w:ascii="Times New Roman" w:hAnsi="Times New Roman" w:cs="Times New Roman"/>
                <w:color w:val="auto"/>
                <w:sz w:val="20"/>
                <w:szCs w:val="20"/>
              </w:rPr>
              <w:t xml:space="preserve"> </w:t>
            </w:r>
          </w:p>
        </w:tc>
        <w:tc>
          <w:tcPr>
            <w:tcW w:w="2410" w:type="dxa"/>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Źródło promieniowania skanera </w:t>
            </w:r>
          </w:p>
        </w:tc>
        <w:tc>
          <w:tcPr>
            <w:tcW w:w="6731" w:type="dxa"/>
          </w:tcPr>
          <w:p w:rsidR="00FD26C6" w:rsidRPr="0042335A" w:rsidRDefault="00642985" w:rsidP="000234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Urządzenie wyposażone w d</w:t>
            </w:r>
            <w:r w:rsidR="005C6CF3" w:rsidRPr="0042335A">
              <w:rPr>
                <w:rFonts w:ascii="Times New Roman" w:hAnsi="Times New Roman" w:cs="Times New Roman"/>
                <w:color w:val="auto"/>
                <w:sz w:val="20"/>
                <w:szCs w:val="20"/>
              </w:rPr>
              <w:t>wa generatory, każdy o napięciu</w:t>
            </w:r>
            <w:r w:rsidRPr="0042335A">
              <w:rPr>
                <w:rFonts w:ascii="Times New Roman" w:hAnsi="Times New Roman" w:cs="Times New Roman"/>
                <w:color w:val="auto"/>
                <w:sz w:val="20"/>
                <w:szCs w:val="20"/>
              </w:rPr>
              <w:t xml:space="preserve"> nie mniejszym niż 1</w:t>
            </w:r>
            <w:r w:rsidR="00FD26C6" w:rsidRPr="0042335A">
              <w:rPr>
                <w:rFonts w:ascii="Times New Roman" w:hAnsi="Times New Roman" w:cs="Times New Roman"/>
                <w:color w:val="auto"/>
                <w:sz w:val="20"/>
                <w:szCs w:val="20"/>
              </w:rPr>
              <w:t xml:space="preserve">60 </w:t>
            </w:r>
            <w:proofErr w:type="spellStart"/>
            <w:r w:rsidR="00FD26C6" w:rsidRPr="0042335A">
              <w:rPr>
                <w:rFonts w:ascii="Times New Roman" w:hAnsi="Times New Roman" w:cs="Times New Roman"/>
                <w:color w:val="auto"/>
                <w:sz w:val="20"/>
                <w:szCs w:val="20"/>
              </w:rPr>
              <w:t>kV</w:t>
            </w:r>
            <w:proofErr w:type="spellEnd"/>
            <w:r w:rsidR="00FD26C6" w:rsidRPr="0042335A">
              <w:rPr>
                <w:rFonts w:ascii="Times New Roman" w:hAnsi="Times New Roman" w:cs="Times New Roman"/>
                <w:color w:val="auto"/>
                <w:sz w:val="20"/>
                <w:szCs w:val="20"/>
              </w:rPr>
              <w:t xml:space="preserve">. </w:t>
            </w:r>
            <w:r w:rsidR="00590867" w:rsidRPr="0042335A">
              <w:rPr>
                <w:rFonts w:ascii="Times New Roman" w:hAnsi="Times New Roman" w:cs="Times New Roman"/>
                <w:color w:val="auto"/>
                <w:sz w:val="20"/>
                <w:szCs w:val="20"/>
              </w:rPr>
              <w:t>Zapewniające możliwość podwójnego widoku – w pł</w:t>
            </w:r>
            <w:r w:rsidR="005C6CF3" w:rsidRPr="0042335A">
              <w:rPr>
                <w:rFonts w:ascii="Times New Roman" w:hAnsi="Times New Roman" w:cs="Times New Roman"/>
                <w:color w:val="auto"/>
                <w:sz w:val="20"/>
                <w:szCs w:val="20"/>
              </w:rPr>
              <w:t xml:space="preserve">aszczyźnie poziomej i pionowej. </w:t>
            </w:r>
            <w:r w:rsidR="00FD26C6" w:rsidRPr="0042335A">
              <w:rPr>
                <w:rFonts w:ascii="Times New Roman" w:hAnsi="Times New Roman" w:cs="Times New Roman"/>
                <w:color w:val="auto"/>
                <w:sz w:val="20"/>
                <w:szCs w:val="20"/>
              </w:rPr>
              <w:t xml:space="preserve">Nie dopuszcza się stosowania źródeł promieniowania radioaktywnego, a także źródeł promieniowania neutronowego. </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FD26C6" w:rsidRPr="0042335A">
              <w:rPr>
                <w:rFonts w:ascii="Times New Roman" w:hAnsi="Times New Roman" w:cs="Times New Roman"/>
                <w:color w:val="auto"/>
                <w:sz w:val="20"/>
                <w:szCs w:val="20"/>
              </w:rPr>
              <w:t>.</w:t>
            </w:r>
            <w:r w:rsidR="00442677" w:rsidRPr="0042335A">
              <w:rPr>
                <w:rFonts w:ascii="Times New Roman" w:hAnsi="Times New Roman" w:cs="Times New Roman"/>
                <w:color w:val="auto"/>
                <w:sz w:val="20"/>
                <w:szCs w:val="20"/>
              </w:rPr>
              <w:t>13</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Bezpieczeństwo promieniowania - dawka promieniowania </w:t>
            </w:r>
          </w:p>
        </w:tc>
        <w:tc>
          <w:tcPr>
            <w:tcW w:w="6731" w:type="dxa"/>
            <w:tcBorders>
              <w:top w:val="single" w:sz="4" w:space="0" w:color="auto"/>
              <w:left w:val="single" w:sz="4" w:space="0" w:color="auto"/>
              <w:bottom w:val="single" w:sz="4" w:space="0" w:color="auto"/>
              <w:right w:val="single" w:sz="4" w:space="0" w:color="auto"/>
            </w:tcBorders>
          </w:tcPr>
          <w:p w:rsidR="00230393" w:rsidRPr="0042335A" w:rsidRDefault="00FD26C6" w:rsidP="00242EF0">
            <w:pPr>
              <w:pStyle w:val="Default"/>
              <w:numPr>
                <w:ilvl w:val="0"/>
                <w:numId w:val="3"/>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Skaner musi być urządzeniem całkowicie bezpiecznym dla otoczenia oraz jego obsługi. Musi spełniać wszystkie wymagania bezpieczeństwa promieniowania zawarte w odpowiednich przepi</w:t>
            </w:r>
            <w:r w:rsidR="00DD209B" w:rsidRPr="0042335A">
              <w:rPr>
                <w:rFonts w:ascii="Times New Roman" w:hAnsi="Times New Roman" w:cs="Times New Roman"/>
                <w:color w:val="auto"/>
                <w:sz w:val="20"/>
                <w:szCs w:val="20"/>
              </w:rPr>
              <w:t xml:space="preserve">sach i normach prawa polskiego: </w:t>
            </w:r>
            <w:r w:rsidRPr="0042335A">
              <w:rPr>
                <w:rFonts w:ascii="Times New Roman" w:hAnsi="Times New Roman" w:cs="Times New Roman"/>
                <w:color w:val="auto"/>
                <w:sz w:val="20"/>
                <w:szCs w:val="20"/>
              </w:rPr>
              <w:t>ustaw</w:t>
            </w:r>
            <w:r w:rsidR="00DD209B" w:rsidRPr="0042335A">
              <w:rPr>
                <w:rFonts w:ascii="Times New Roman" w:hAnsi="Times New Roman" w:cs="Times New Roman"/>
                <w:color w:val="auto"/>
                <w:sz w:val="20"/>
                <w:szCs w:val="20"/>
              </w:rPr>
              <w:t xml:space="preserve">a z dnia 29 listopada 2000 r. – </w:t>
            </w:r>
            <w:r w:rsidRPr="0042335A">
              <w:rPr>
                <w:rFonts w:ascii="Times New Roman" w:hAnsi="Times New Roman" w:cs="Times New Roman"/>
                <w:color w:val="auto"/>
                <w:sz w:val="20"/>
                <w:szCs w:val="20"/>
              </w:rPr>
              <w:t>Prawo atom</w:t>
            </w:r>
            <w:r w:rsidR="00DD209B" w:rsidRPr="0042335A">
              <w:rPr>
                <w:rFonts w:ascii="Times New Roman" w:hAnsi="Times New Roman" w:cs="Times New Roman"/>
                <w:color w:val="auto"/>
                <w:sz w:val="20"/>
                <w:szCs w:val="20"/>
              </w:rPr>
              <w:t>owe (</w:t>
            </w:r>
            <w:r w:rsidRPr="0042335A">
              <w:rPr>
                <w:rFonts w:ascii="Times New Roman" w:hAnsi="Times New Roman" w:cs="Times New Roman"/>
                <w:color w:val="auto"/>
                <w:sz w:val="20"/>
                <w:szCs w:val="20"/>
              </w:rPr>
              <w:t xml:space="preserve">Dz. U. </w:t>
            </w:r>
            <w:r w:rsidR="00DD209B" w:rsidRPr="0042335A">
              <w:rPr>
                <w:rFonts w:ascii="Times New Roman" w:hAnsi="Times New Roman" w:cs="Times New Roman"/>
                <w:color w:val="auto"/>
                <w:sz w:val="20"/>
                <w:szCs w:val="20"/>
              </w:rPr>
              <w:t xml:space="preserve">z </w:t>
            </w:r>
            <w:r w:rsidRPr="0042335A">
              <w:rPr>
                <w:rFonts w:ascii="Times New Roman" w:hAnsi="Times New Roman" w:cs="Times New Roman"/>
                <w:color w:val="auto"/>
                <w:sz w:val="20"/>
                <w:szCs w:val="20"/>
              </w:rPr>
              <w:t>2018</w:t>
            </w:r>
            <w:r w:rsidR="00DD209B" w:rsidRPr="0042335A">
              <w:rPr>
                <w:rFonts w:ascii="Times New Roman" w:hAnsi="Times New Roman" w:cs="Times New Roman"/>
                <w:color w:val="auto"/>
                <w:sz w:val="20"/>
                <w:szCs w:val="20"/>
              </w:rPr>
              <w:t xml:space="preserve"> r.</w:t>
            </w:r>
            <w:r w:rsidRPr="0042335A">
              <w:rPr>
                <w:rFonts w:ascii="Times New Roman" w:hAnsi="Times New Roman" w:cs="Times New Roman"/>
                <w:color w:val="auto"/>
                <w:sz w:val="20"/>
                <w:szCs w:val="20"/>
              </w:rPr>
              <w:t>, poz.</w:t>
            </w:r>
            <w:r w:rsidR="00984651" w:rsidRPr="0042335A">
              <w:rPr>
                <w:rFonts w:ascii="Times New Roman" w:hAnsi="Times New Roman" w:cs="Times New Roman"/>
                <w:color w:val="auto"/>
                <w:sz w:val="20"/>
                <w:szCs w:val="20"/>
              </w:rPr>
              <w:t xml:space="preserve"> </w:t>
            </w:r>
            <w:r w:rsidR="00DD209B" w:rsidRPr="0042335A">
              <w:rPr>
                <w:rFonts w:ascii="Times New Roman" w:hAnsi="Times New Roman" w:cs="Times New Roman"/>
                <w:color w:val="auto"/>
                <w:sz w:val="20"/>
                <w:szCs w:val="20"/>
              </w:rPr>
              <w:t xml:space="preserve">792 z </w:t>
            </w:r>
            <w:proofErr w:type="spellStart"/>
            <w:r w:rsidR="00DD209B" w:rsidRPr="0042335A">
              <w:rPr>
                <w:rFonts w:ascii="Times New Roman" w:hAnsi="Times New Roman" w:cs="Times New Roman"/>
                <w:color w:val="auto"/>
                <w:sz w:val="20"/>
                <w:szCs w:val="20"/>
              </w:rPr>
              <w:t>późn</w:t>
            </w:r>
            <w:proofErr w:type="spellEnd"/>
            <w:r w:rsidR="00DD209B" w:rsidRPr="0042335A">
              <w:rPr>
                <w:rFonts w:ascii="Times New Roman" w:hAnsi="Times New Roman" w:cs="Times New Roman"/>
                <w:color w:val="auto"/>
                <w:sz w:val="20"/>
                <w:szCs w:val="20"/>
              </w:rPr>
              <w:t>. zm.</w:t>
            </w:r>
            <w:r w:rsidRPr="0042335A">
              <w:rPr>
                <w:rFonts w:ascii="Times New Roman" w:hAnsi="Times New Roman" w:cs="Times New Roman"/>
                <w:color w:val="auto"/>
                <w:sz w:val="20"/>
                <w:szCs w:val="20"/>
              </w:rPr>
              <w:t xml:space="preserve">) oraz prawa europejskiego i międzynarodowego w tym Międzynarodowej Agencji Energii Atomowej, </w:t>
            </w:r>
            <w:r w:rsidRPr="0042335A">
              <w:rPr>
                <w:rFonts w:ascii="Times New Roman" w:hAnsi="Times New Roman" w:cs="Times New Roman"/>
                <w:color w:val="auto"/>
                <w:sz w:val="20"/>
                <w:szCs w:val="20"/>
              </w:rPr>
              <w:lastRenderedPageBreak/>
              <w:t>Międzynarodowej Komi</w:t>
            </w:r>
            <w:r w:rsidR="00984651" w:rsidRPr="0042335A">
              <w:rPr>
                <w:rFonts w:ascii="Times New Roman" w:hAnsi="Times New Roman" w:cs="Times New Roman"/>
                <w:color w:val="auto"/>
                <w:sz w:val="20"/>
                <w:szCs w:val="20"/>
              </w:rPr>
              <w:t>sji Ochrony Radiologicznej - IC</w:t>
            </w:r>
            <w:r w:rsidRPr="0042335A">
              <w:rPr>
                <w:rFonts w:ascii="Times New Roman" w:hAnsi="Times New Roman" w:cs="Times New Roman"/>
                <w:color w:val="auto"/>
                <w:sz w:val="20"/>
                <w:szCs w:val="20"/>
              </w:rPr>
              <w:t>R</w:t>
            </w:r>
            <w:r w:rsidR="00984651" w:rsidRPr="0042335A">
              <w:rPr>
                <w:rFonts w:ascii="Times New Roman" w:hAnsi="Times New Roman" w:cs="Times New Roman"/>
                <w:color w:val="auto"/>
                <w:sz w:val="20"/>
                <w:szCs w:val="20"/>
              </w:rPr>
              <w:t>P</w:t>
            </w:r>
            <w:r w:rsidRPr="0042335A">
              <w:rPr>
                <w:rFonts w:ascii="Times New Roman" w:hAnsi="Times New Roman" w:cs="Times New Roman"/>
                <w:color w:val="auto"/>
                <w:sz w:val="20"/>
                <w:szCs w:val="20"/>
              </w:rPr>
              <w:t xml:space="preserve">60 oraz Światowej Organizacji Zdrowia. </w:t>
            </w:r>
          </w:p>
          <w:p w:rsidR="005E33E7" w:rsidRPr="0042335A" w:rsidRDefault="00FD26C6" w:rsidP="00242EF0">
            <w:pPr>
              <w:pStyle w:val="Default"/>
              <w:numPr>
                <w:ilvl w:val="0"/>
                <w:numId w:val="3"/>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Podczas normalnego działania skanera maksymalna moc dawki promieniowania rozproszonego w miejscach, w których przebywają osoby obsługujące skaner musi być mniejsza niż </w:t>
            </w:r>
            <w:r w:rsidR="003752F2" w:rsidRPr="0042335A">
              <w:rPr>
                <w:rFonts w:ascii="Times New Roman" w:hAnsi="Times New Roman" w:cs="Times New Roman"/>
                <w:color w:val="auto"/>
                <w:sz w:val="20"/>
                <w:szCs w:val="20"/>
              </w:rPr>
              <w:t>1</w:t>
            </w:r>
            <w:r w:rsidRPr="0042335A">
              <w:rPr>
                <w:rFonts w:ascii="Times New Roman" w:hAnsi="Times New Roman" w:cs="Times New Roman"/>
                <w:color w:val="auto"/>
                <w:sz w:val="20"/>
                <w:szCs w:val="20"/>
              </w:rPr>
              <w:t xml:space="preserve"> </w:t>
            </w:r>
            <w:proofErr w:type="spellStart"/>
            <w:r w:rsidRPr="0042335A">
              <w:rPr>
                <w:rFonts w:ascii="Times New Roman" w:hAnsi="Times New Roman" w:cs="Times New Roman"/>
                <w:color w:val="auto"/>
                <w:sz w:val="20"/>
                <w:szCs w:val="20"/>
              </w:rPr>
              <w:t>μSv</w:t>
            </w:r>
            <w:proofErr w:type="spellEnd"/>
            <w:r w:rsidRPr="0042335A">
              <w:rPr>
                <w:rFonts w:ascii="Times New Roman" w:hAnsi="Times New Roman" w:cs="Times New Roman"/>
                <w:color w:val="auto"/>
                <w:sz w:val="20"/>
                <w:szCs w:val="20"/>
              </w:rPr>
              <w:t xml:space="preserve"> na godzinę. </w:t>
            </w:r>
          </w:p>
          <w:p w:rsidR="005E33E7" w:rsidRPr="0042335A" w:rsidRDefault="00FD26C6" w:rsidP="005E33E7">
            <w:pPr>
              <w:pStyle w:val="Default"/>
              <w:numPr>
                <w:ilvl w:val="0"/>
                <w:numId w:val="3"/>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Skaner musi posiadać układ automatycznie wyłączający promieniowanie w przypadku wystąpienia błędów w działaniu. </w:t>
            </w:r>
          </w:p>
          <w:p w:rsidR="00FD26C6" w:rsidRPr="0042335A" w:rsidRDefault="00FD26C6" w:rsidP="005E33E7">
            <w:pPr>
              <w:pStyle w:val="Default"/>
              <w:numPr>
                <w:ilvl w:val="0"/>
                <w:numId w:val="3"/>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Tunel inspekcyjny musi być zabezpieczony obustronnie</w:t>
            </w:r>
            <w:r w:rsidR="005C6CF3" w:rsidRPr="0042335A">
              <w:rPr>
                <w:rFonts w:ascii="Times New Roman" w:hAnsi="Times New Roman" w:cs="Times New Roman"/>
                <w:color w:val="auto"/>
                <w:sz w:val="20"/>
                <w:szCs w:val="20"/>
              </w:rPr>
              <w:t xml:space="preserve"> przez kurtyny gumowo-ołowiane, </w:t>
            </w:r>
            <w:r w:rsidRPr="0042335A">
              <w:rPr>
                <w:rFonts w:ascii="Times New Roman" w:hAnsi="Times New Roman" w:cs="Times New Roman"/>
                <w:color w:val="auto"/>
                <w:sz w:val="20"/>
                <w:szCs w:val="20"/>
              </w:rPr>
              <w:t xml:space="preserve">chroniące przed rozproszeniem promieniowania rentgenowskiego na zewnątrz. </w:t>
            </w:r>
          </w:p>
        </w:tc>
      </w:tr>
      <w:tr w:rsidR="001B2AA3"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1B2AA3"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lastRenderedPageBreak/>
              <w:t>3</w:t>
            </w:r>
            <w:r w:rsidR="00442677" w:rsidRPr="0042335A">
              <w:rPr>
                <w:rFonts w:ascii="Times New Roman" w:hAnsi="Times New Roman" w:cs="Times New Roman"/>
                <w:color w:val="auto"/>
                <w:sz w:val="20"/>
                <w:szCs w:val="20"/>
              </w:rPr>
              <w:t>.14</w:t>
            </w:r>
            <w:r w:rsidR="001B2AA3" w:rsidRPr="0042335A">
              <w:rPr>
                <w:rFonts w:ascii="Times New Roman" w:hAnsi="Times New Roman" w:cs="Times New Roman"/>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1B2AA3" w:rsidRPr="0042335A" w:rsidRDefault="001B2AA3">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Natężenie hałasu</w:t>
            </w:r>
          </w:p>
        </w:tc>
        <w:tc>
          <w:tcPr>
            <w:tcW w:w="6731" w:type="dxa"/>
            <w:tcBorders>
              <w:top w:val="single" w:sz="4" w:space="0" w:color="auto"/>
              <w:left w:val="single" w:sz="4" w:space="0" w:color="auto"/>
              <w:bottom w:val="single" w:sz="4" w:space="0" w:color="auto"/>
              <w:right w:val="single" w:sz="4" w:space="0" w:color="auto"/>
            </w:tcBorders>
          </w:tcPr>
          <w:p w:rsidR="001B2AA3" w:rsidRPr="0042335A" w:rsidRDefault="005C6CF3"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Nie większe</w:t>
            </w:r>
            <w:r w:rsidR="001B2AA3" w:rsidRPr="0042335A">
              <w:rPr>
                <w:rFonts w:ascii="Times New Roman" w:hAnsi="Times New Roman" w:cs="Times New Roman"/>
                <w:color w:val="auto"/>
                <w:sz w:val="20"/>
                <w:szCs w:val="20"/>
              </w:rPr>
              <w:t xml:space="preserve"> niż 70 </w:t>
            </w:r>
            <w:proofErr w:type="spellStart"/>
            <w:r w:rsidR="001B2AA3" w:rsidRPr="0042335A">
              <w:rPr>
                <w:rFonts w:ascii="Times New Roman" w:hAnsi="Times New Roman" w:cs="Times New Roman"/>
                <w:color w:val="auto"/>
                <w:sz w:val="20"/>
                <w:szCs w:val="20"/>
              </w:rPr>
              <w:t>dB</w:t>
            </w:r>
            <w:proofErr w:type="spellEnd"/>
            <w:r w:rsidR="00C2068A" w:rsidRPr="0042335A">
              <w:rPr>
                <w:rFonts w:ascii="Times New Roman" w:hAnsi="Times New Roman" w:cs="Times New Roman"/>
                <w:color w:val="auto"/>
                <w:sz w:val="20"/>
                <w:szCs w:val="20"/>
              </w:rPr>
              <w:t>.</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FD26C6" w:rsidRPr="0042335A">
              <w:rPr>
                <w:rFonts w:ascii="Times New Roman" w:hAnsi="Times New Roman" w:cs="Times New Roman"/>
                <w:color w:val="auto"/>
                <w:sz w:val="20"/>
                <w:szCs w:val="20"/>
              </w:rPr>
              <w:t>.</w:t>
            </w:r>
            <w:r w:rsidR="00442677" w:rsidRPr="0042335A">
              <w:rPr>
                <w:rFonts w:ascii="Times New Roman" w:hAnsi="Times New Roman" w:cs="Times New Roman"/>
                <w:color w:val="auto"/>
                <w:sz w:val="20"/>
                <w:szCs w:val="20"/>
              </w:rPr>
              <w:t>15.</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Oznakowanie </w:t>
            </w:r>
          </w:p>
        </w:tc>
        <w:tc>
          <w:tcPr>
            <w:tcW w:w="6731" w:type="dxa"/>
            <w:tcBorders>
              <w:top w:val="single" w:sz="4" w:space="0" w:color="auto"/>
              <w:left w:val="single" w:sz="4" w:space="0" w:color="auto"/>
              <w:bottom w:val="single" w:sz="4" w:space="0" w:color="auto"/>
              <w:right w:val="single" w:sz="4" w:space="0" w:color="auto"/>
            </w:tcBorders>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Skaner musi być zaopatrzony w obligatoryjne oznakowanie ostrzegające przed promieniowaniem jonizującym zgodnie z przepisami ustawy Prawo atomowe. </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.16</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Sygnalizacja działania źródła promieniowania </w:t>
            </w:r>
          </w:p>
        </w:tc>
        <w:tc>
          <w:tcPr>
            <w:tcW w:w="6731" w:type="dxa"/>
            <w:tcBorders>
              <w:top w:val="single" w:sz="4" w:space="0" w:color="auto"/>
              <w:left w:val="single" w:sz="4" w:space="0" w:color="auto"/>
              <w:bottom w:val="single" w:sz="4" w:space="0" w:color="auto"/>
              <w:right w:val="single" w:sz="4" w:space="0" w:color="auto"/>
            </w:tcBorders>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Działaniu źródła promieniowania musi towarzyszyć wyraźny, ostrzegający sygnał optyczny. </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FD26C6" w:rsidRPr="0042335A">
              <w:rPr>
                <w:rFonts w:ascii="Times New Roman" w:hAnsi="Times New Roman" w:cs="Times New Roman"/>
                <w:color w:val="auto"/>
                <w:sz w:val="20"/>
                <w:szCs w:val="20"/>
              </w:rPr>
              <w:t>.1</w:t>
            </w:r>
            <w:r w:rsidR="00442677" w:rsidRPr="0042335A">
              <w:rPr>
                <w:rFonts w:ascii="Times New Roman" w:hAnsi="Times New Roman" w:cs="Times New Roman"/>
                <w:color w:val="auto"/>
                <w:sz w:val="20"/>
                <w:szCs w:val="20"/>
              </w:rPr>
              <w:t>7</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Awaryjny wyłącznik zasilania </w:t>
            </w:r>
          </w:p>
        </w:tc>
        <w:tc>
          <w:tcPr>
            <w:tcW w:w="6731" w:type="dxa"/>
            <w:tcBorders>
              <w:top w:val="single" w:sz="4" w:space="0" w:color="auto"/>
              <w:left w:val="single" w:sz="4" w:space="0" w:color="auto"/>
              <w:bottom w:val="single" w:sz="4" w:space="0" w:color="auto"/>
              <w:right w:val="single" w:sz="4" w:space="0" w:color="auto"/>
            </w:tcBorders>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Skaner powinien być wyposażony w awaryjny wyłącznik zasilania, dostępny z każdej strony urządzenia oraz na pulpicie operatora, w łatwo dostępnym miejscu umożliwiającym przerwanie zasilania dla źródła promieniowania. </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FD26C6" w:rsidRPr="0042335A">
              <w:rPr>
                <w:rFonts w:ascii="Times New Roman" w:hAnsi="Times New Roman" w:cs="Times New Roman"/>
                <w:color w:val="auto"/>
                <w:sz w:val="20"/>
                <w:szCs w:val="20"/>
              </w:rPr>
              <w:t>.1</w:t>
            </w:r>
            <w:r w:rsidR="00442677" w:rsidRPr="0042335A">
              <w:rPr>
                <w:rFonts w:ascii="Times New Roman" w:hAnsi="Times New Roman" w:cs="Times New Roman"/>
                <w:color w:val="auto"/>
                <w:sz w:val="20"/>
                <w:szCs w:val="20"/>
              </w:rPr>
              <w:t>8</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Zabezpieczenia automatyczne </w:t>
            </w:r>
          </w:p>
        </w:tc>
        <w:tc>
          <w:tcPr>
            <w:tcW w:w="6731" w:type="dxa"/>
            <w:tcBorders>
              <w:top w:val="single" w:sz="4" w:space="0" w:color="auto"/>
              <w:left w:val="single" w:sz="4" w:space="0" w:color="auto"/>
              <w:bottom w:val="single" w:sz="4" w:space="0" w:color="auto"/>
              <w:right w:val="single" w:sz="4" w:space="0" w:color="auto"/>
            </w:tcBorders>
          </w:tcPr>
          <w:p w:rsidR="00FD26C6" w:rsidRPr="0042335A" w:rsidRDefault="00FD26C6" w:rsidP="004A5EDF">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Automatyczne wykrywanie błędu oraz elektroniczne układ</w:t>
            </w:r>
            <w:r w:rsidR="004A5EDF" w:rsidRPr="0042335A">
              <w:rPr>
                <w:rFonts w:ascii="Times New Roman" w:hAnsi="Times New Roman" w:cs="Times New Roman"/>
                <w:color w:val="auto"/>
                <w:sz w:val="20"/>
                <w:szCs w:val="20"/>
              </w:rPr>
              <w:t xml:space="preserve">y bezpieczeństwa muszą zapewnić </w:t>
            </w:r>
            <w:r w:rsidRPr="0042335A">
              <w:rPr>
                <w:rFonts w:ascii="Times New Roman" w:hAnsi="Times New Roman" w:cs="Times New Roman"/>
                <w:color w:val="auto"/>
                <w:sz w:val="20"/>
                <w:szCs w:val="20"/>
              </w:rPr>
              <w:t xml:space="preserve">przerwanie pracy źródła promieniowania oraz działania systemu przeciągającego w przypadku nieprawidłowego funkcjonowania skanera (np. w przypadku nieprawidłowości w działaniu systemu przeciągającego). </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FD26C6" w:rsidRPr="0042335A">
              <w:rPr>
                <w:rFonts w:ascii="Times New Roman" w:hAnsi="Times New Roman" w:cs="Times New Roman"/>
                <w:color w:val="auto"/>
                <w:sz w:val="20"/>
                <w:szCs w:val="20"/>
              </w:rPr>
              <w:t>.1</w:t>
            </w:r>
            <w:r w:rsidR="00442677" w:rsidRPr="0042335A">
              <w:rPr>
                <w:rFonts w:ascii="Times New Roman" w:hAnsi="Times New Roman" w:cs="Times New Roman"/>
                <w:color w:val="auto"/>
                <w:sz w:val="20"/>
                <w:szCs w:val="20"/>
              </w:rPr>
              <w:t>9</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Bezpieczeństwo prześwietlanych materiałów </w:t>
            </w:r>
          </w:p>
        </w:tc>
        <w:tc>
          <w:tcPr>
            <w:tcW w:w="6731" w:type="dxa"/>
            <w:tcBorders>
              <w:top w:val="single" w:sz="4" w:space="0" w:color="auto"/>
              <w:left w:val="single" w:sz="4" w:space="0" w:color="auto"/>
              <w:bottom w:val="single" w:sz="4" w:space="0" w:color="auto"/>
              <w:right w:val="single" w:sz="4" w:space="0" w:color="auto"/>
            </w:tcBorders>
          </w:tcPr>
          <w:p w:rsidR="00FD26C6" w:rsidRPr="0042335A" w:rsidRDefault="00FD26C6" w:rsidP="00DD209B">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Kontrola przy użyciu skanera musi być bezpieczna dla kontrolowanych towarów, żywności, nośników magnetycznych, urządzeń elektronicznych, błon fotograficznych, pamięc</w:t>
            </w:r>
            <w:r w:rsidR="002E535A" w:rsidRPr="0042335A">
              <w:rPr>
                <w:rFonts w:ascii="Times New Roman" w:hAnsi="Times New Roman" w:cs="Times New Roman"/>
                <w:color w:val="auto"/>
                <w:sz w:val="20"/>
                <w:szCs w:val="20"/>
              </w:rPr>
              <w:t>i półprzewodnikowych</w:t>
            </w:r>
            <w:r w:rsidR="00DD209B" w:rsidRPr="0042335A">
              <w:rPr>
                <w:rFonts w:ascii="Times New Roman" w:hAnsi="Times New Roman" w:cs="Times New Roman"/>
                <w:color w:val="auto"/>
                <w:sz w:val="20"/>
                <w:szCs w:val="20"/>
              </w:rPr>
              <w:t xml:space="preserve">, lekarstw itp., zgodnie z ustawą z dnia 29 listopada 2000 r. – Prawo atomowe (Dz. U. 2018, poz. 792 z </w:t>
            </w:r>
            <w:proofErr w:type="spellStart"/>
            <w:r w:rsidR="00DD209B" w:rsidRPr="0042335A">
              <w:rPr>
                <w:rFonts w:ascii="Times New Roman" w:hAnsi="Times New Roman" w:cs="Times New Roman"/>
                <w:color w:val="auto"/>
                <w:sz w:val="20"/>
                <w:szCs w:val="20"/>
              </w:rPr>
              <w:t>późn</w:t>
            </w:r>
            <w:proofErr w:type="spellEnd"/>
            <w:r w:rsidR="00DD209B" w:rsidRPr="0042335A">
              <w:rPr>
                <w:rFonts w:ascii="Times New Roman" w:hAnsi="Times New Roman" w:cs="Times New Roman"/>
                <w:color w:val="auto"/>
                <w:sz w:val="20"/>
                <w:szCs w:val="20"/>
              </w:rPr>
              <w:t>. zm.), oraz rozporządzeniami wykonawczymi do ustawy.</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.20</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Penetracja </w:t>
            </w:r>
          </w:p>
        </w:tc>
        <w:tc>
          <w:tcPr>
            <w:tcW w:w="6731" w:type="dxa"/>
            <w:tcBorders>
              <w:top w:val="single" w:sz="4" w:space="0" w:color="auto"/>
              <w:left w:val="single" w:sz="4" w:space="0" w:color="auto"/>
              <w:bottom w:val="single" w:sz="4" w:space="0" w:color="auto"/>
              <w:right w:val="single" w:sz="4" w:space="0" w:color="auto"/>
            </w:tcBorders>
          </w:tcPr>
          <w:p w:rsidR="00FD26C6" w:rsidRPr="0042335A" w:rsidRDefault="00FD26C6" w:rsidP="00C1186E">
            <w:pPr>
              <w:pStyle w:val="Default"/>
              <w:jc w:val="both"/>
              <w:rPr>
                <w:rFonts w:ascii="Times New Roman" w:hAnsi="Times New Roman" w:cs="Times New Roman"/>
                <w:b/>
                <w:color w:val="auto"/>
                <w:sz w:val="20"/>
                <w:szCs w:val="20"/>
                <w:u w:val="single"/>
              </w:rPr>
            </w:pPr>
            <w:r w:rsidRPr="0042335A">
              <w:rPr>
                <w:rFonts w:ascii="Times New Roman" w:hAnsi="Times New Roman" w:cs="Times New Roman"/>
                <w:color w:val="auto"/>
                <w:sz w:val="20"/>
                <w:szCs w:val="20"/>
              </w:rPr>
              <w:t xml:space="preserve">Penetracja stali minimum </w:t>
            </w:r>
            <w:r w:rsidR="00C1186E" w:rsidRPr="0042335A">
              <w:rPr>
                <w:rFonts w:ascii="Times New Roman" w:hAnsi="Times New Roman" w:cs="Times New Roman"/>
                <w:color w:val="auto"/>
                <w:sz w:val="20"/>
                <w:szCs w:val="20"/>
              </w:rPr>
              <w:t>35</w:t>
            </w:r>
            <w:r w:rsidRPr="0042335A">
              <w:rPr>
                <w:rFonts w:ascii="Times New Roman" w:hAnsi="Times New Roman" w:cs="Times New Roman"/>
                <w:color w:val="auto"/>
                <w:sz w:val="20"/>
                <w:szCs w:val="20"/>
              </w:rPr>
              <w:t xml:space="preserve"> mm</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.21</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Rozdzielczość </w:t>
            </w:r>
          </w:p>
        </w:tc>
        <w:tc>
          <w:tcPr>
            <w:tcW w:w="6731" w:type="dxa"/>
            <w:tcBorders>
              <w:top w:val="single" w:sz="4" w:space="0" w:color="auto"/>
              <w:left w:val="single" w:sz="4" w:space="0" w:color="auto"/>
              <w:bottom w:val="single" w:sz="4" w:space="0" w:color="auto"/>
              <w:right w:val="single" w:sz="4" w:space="0" w:color="auto"/>
            </w:tcBorders>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Rozdzielczość minimum 36 AWG </w:t>
            </w:r>
            <w:r w:rsidR="00395D80" w:rsidRPr="0042335A">
              <w:rPr>
                <w:rFonts w:ascii="Times New Roman" w:hAnsi="Times New Roman" w:cs="Times New Roman"/>
                <w:color w:val="auto"/>
                <w:sz w:val="20"/>
                <w:szCs w:val="20"/>
              </w:rPr>
              <w:t xml:space="preserve"> </w:t>
            </w:r>
          </w:p>
        </w:tc>
      </w:tr>
      <w:tr w:rsidR="00FD26C6"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FD26C6" w:rsidRPr="0042335A" w:rsidRDefault="001005B4" w:rsidP="0054150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.22</w:t>
            </w:r>
            <w:r w:rsidR="00FD26C6"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FD26C6" w:rsidRPr="0042335A" w:rsidRDefault="00FD26C6">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Komputerowy system skanera </w:t>
            </w:r>
          </w:p>
        </w:tc>
        <w:tc>
          <w:tcPr>
            <w:tcW w:w="6731" w:type="dxa"/>
            <w:tcBorders>
              <w:top w:val="single" w:sz="4" w:space="0" w:color="auto"/>
              <w:left w:val="single" w:sz="4" w:space="0" w:color="auto"/>
              <w:bottom w:val="single" w:sz="4" w:space="0" w:color="auto"/>
              <w:right w:val="single" w:sz="4" w:space="0" w:color="auto"/>
            </w:tcBorders>
          </w:tcPr>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Proces skanowania musi być oparty o ergonomiczny system komputerowy wykorzystujący technologie cyfrowego przetwarzania obrazu. </w:t>
            </w:r>
          </w:p>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Baza systemowa dla specjalistycznej aplikacji i interfejs użytkownika musi być w języku polskim, gwarantującym obsługę skanera pracownikom posługującym się wyłącznie językiem polskim. </w:t>
            </w:r>
          </w:p>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Cały sprzęt informatyczny musi posiadać niezbędne nośniki instalacyjne, instrukcje oraz kody licencyjne umożliwiające samodzielne odtwarzanie stanu urządzeń z dnia dostawy. </w:t>
            </w:r>
          </w:p>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 przypadku wprowadzenia przez Producenta skanera nowego oprogramowania (do interpretacji obrazu) lub nowych jego wersji Wykonawca zobowiązany jest do dokonania bezpłatnej aktualizacji systemu. Wszelkie nowe oprogramowania muszą być kompatybilne z systemem informatycznym obsługującym zamawiany skaner. </w:t>
            </w:r>
          </w:p>
          <w:p w:rsidR="00FD26C6" w:rsidRPr="0042335A" w:rsidRDefault="00FD26C6"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System musi zapewniać realizację przynajmniej następujących funkcji: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Klasyfikacja zawartości badanego obiektu w trzech grupach materiałowych: </w:t>
            </w:r>
          </w:p>
          <w:p w:rsidR="005E33E7" w:rsidRPr="0042335A" w:rsidRDefault="00FD26C6" w:rsidP="00906CBC">
            <w:pPr>
              <w:pStyle w:val="Default"/>
              <w:numPr>
                <w:ilvl w:val="1"/>
                <w:numId w:val="5"/>
              </w:numPr>
              <w:rPr>
                <w:rFonts w:ascii="Times New Roman" w:hAnsi="Times New Roman" w:cs="Times New Roman"/>
                <w:color w:val="auto"/>
                <w:sz w:val="20"/>
                <w:szCs w:val="20"/>
              </w:rPr>
            </w:pPr>
            <w:r w:rsidRPr="0042335A">
              <w:rPr>
                <w:rFonts w:ascii="Times New Roman" w:hAnsi="Times New Roman" w:cs="Times New Roman"/>
                <w:color w:val="auto"/>
                <w:sz w:val="20"/>
                <w:szCs w:val="20"/>
              </w:rPr>
              <w:t>materiały organiczne i plastykowe</w:t>
            </w:r>
          </w:p>
          <w:p w:rsidR="005E33E7" w:rsidRPr="0042335A" w:rsidRDefault="00FD26C6" w:rsidP="00906CBC">
            <w:pPr>
              <w:pStyle w:val="Default"/>
              <w:numPr>
                <w:ilvl w:val="1"/>
                <w:numId w:val="5"/>
              </w:numPr>
              <w:rPr>
                <w:rFonts w:ascii="Times New Roman" w:hAnsi="Times New Roman" w:cs="Times New Roman"/>
                <w:color w:val="auto"/>
                <w:sz w:val="20"/>
                <w:szCs w:val="20"/>
              </w:rPr>
            </w:pPr>
            <w:r w:rsidRPr="0042335A">
              <w:rPr>
                <w:rFonts w:ascii="Times New Roman" w:hAnsi="Times New Roman" w:cs="Times New Roman"/>
                <w:color w:val="auto"/>
                <w:sz w:val="20"/>
                <w:szCs w:val="20"/>
              </w:rPr>
              <w:t>materiały nieorganiczne/metal</w:t>
            </w:r>
          </w:p>
          <w:p w:rsidR="005E33E7" w:rsidRPr="0042335A" w:rsidRDefault="00FD26C6" w:rsidP="00906CBC">
            <w:pPr>
              <w:pStyle w:val="Default"/>
              <w:numPr>
                <w:ilvl w:val="1"/>
                <w:numId w:val="5"/>
              </w:numPr>
              <w:rPr>
                <w:rFonts w:ascii="Times New Roman" w:hAnsi="Times New Roman" w:cs="Times New Roman"/>
                <w:color w:val="auto"/>
                <w:sz w:val="20"/>
                <w:szCs w:val="20"/>
              </w:rPr>
            </w:pPr>
            <w:r w:rsidRPr="0042335A">
              <w:rPr>
                <w:rFonts w:ascii="Times New Roman" w:hAnsi="Times New Roman" w:cs="Times New Roman"/>
                <w:color w:val="auto"/>
                <w:sz w:val="20"/>
                <w:szCs w:val="20"/>
              </w:rPr>
              <w:t>materiały amorficzne/mieszane</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Zoom </w:t>
            </w:r>
            <w:r w:rsidR="00041A45" w:rsidRPr="0042335A">
              <w:rPr>
                <w:rFonts w:ascii="Times New Roman" w:hAnsi="Times New Roman" w:cs="Times New Roman"/>
                <w:color w:val="auto"/>
                <w:sz w:val="20"/>
                <w:szCs w:val="20"/>
              </w:rPr>
              <w:t>min</w:t>
            </w:r>
            <w:r w:rsidR="00AB3B0E">
              <w:rPr>
                <w:rFonts w:ascii="Times New Roman" w:hAnsi="Times New Roman" w:cs="Times New Roman"/>
                <w:color w:val="auto"/>
                <w:sz w:val="20"/>
                <w:szCs w:val="20"/>
              </w:rPr>
              <w:t>.</w:t>
            </w:r>
            <w:r w:rsidR="00041A45" w:rsidRPr="0042335A">
              <w:rPr>
                <w:rFonts w:ascii="Times New Roman" w:hAnsi="Times New Roman" w:cs="Times New Roman"/>
                <w:color w:val="auto"/>
                <w:sz w:val="20"/>
                <w:szCs w:val="20"/>
              </w:rPr>
              <w:t xml:space="preserve"> </w:t>
            </w:r>
            <w:r w:rsidR="00700D68" w:rsidRPr="0042335A">
              <w:rPr>
                <w:rFonts w:ascii="Times New Roman" w:hAnsi="Times New Roman" w:cs="Times New Roman"/>
                <w:color w:val="auto"/>
                <w:sz w:val="20"/>
                <w:szCs w:val="20"/>
              </w:rPr>
              <w:t>64</w:t>
            </w:r>
            <w:r w:rsidRPr="0042335A">
              <w:rPr>
                <w:rFonts w:ascii="Times New Roman" w:hAnsi="Times New Roman" w:cs="Times New Roman"/>
                <w:color w:val="auto"/>
                <w:sz w:val="20"/>
                <w:szCs w:val="20"/>
              </w:rPr>
              <w:t xml:space="preserve">x do kontroli dowolnej części obrazu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Poprawa poziomów szarości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Okienkowanie kontrastu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Rozróżnialność obiektów w zależności od stopnia absorpcji promieniowania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Wyostrzanie krawędzi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Negatyw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Możliwości zaznaczania podejrzanych towarów podczas analizy obrazu, tak aby wiadomo było, którą część </w:t>
            </w:r>
            <w:r w:rsidR="00D1675E" w:rsidRPr="0042335A">
              <w:rPr>
                <w:rFonts w:ascii="Times New Roman" w:hAnsi="Times New Roman" w:cs="Times New Roman"/>
                <w:color w:val="auto"/>
                <w:sz w:val="20"/>
                <w:szCs w:val="20"/>
              </w:rPr>
              <w:t>przesyłki</w:t>
            </w:r>
            <w:r w:rsidRPr="0042335A">
              <w:rPr>
                <w:rFonts w:ascii="Times New Roman" w:hAnsi="Times New Roman" w:cs="Times New Roman"/>
                <w:color w:val="auto"/>
                <w:sz w:val="20"/>
                <w:szCs w:val="20"/>
              </w:rPr>
              <w:t xml:space="preserve"> należy rozpakować podczas kontroli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lastRenderedPageBreak/>
              <w:t xml:space="preserve">Wyświetlanie aktualnej daty i czasu prześwietlania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Licznik prześwietlonych </w:t>
            </w:r>
            <w:r w:rsidR="00D1675E" w:rsidRPr="0042335A">
              <w:rPr>
                <w:rFonts w:ascii="Times New Roman" w:hAnsi="Times New Roman" w:cs="Times New Roman"/>
                <w:color w:val="auto"/>
                <w:sz w:val="20"/>
                <w:szCs w:val="20"/>
              </w:rPr>
              <w:t>przesył</w:t>
            </w:r>
            <w:r w:rsidR="005E33E7" w:rsidRPr="0042335A">
              <w:rPr>
                <w:rFonts w:ascii="Times New Roman" w:hAnsi="Times New Roman" w:cs="Times New Roman"/>
                <w:color w:val="auto"/>
                <w:sz w:val="20"/>
                <w:szCs w:val="20"/>
              </w:rPr>
              <w:t>ek</w:t>
            </w:r>
            <w:r w:rsidRPr="0042335A">
              <w:rPr>
                <w:rFonts w:ascii="Times New Roman" w:hAnsi="Times New Roman" w:cs="Times New Roman"/>
                <w:color w:val="auto"/>
                <w:sz w:val="20"/>
                <w:szCs w:val="20"/>
              </w:rPr>
              <w:t xml:space="preserve">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Zapis i odtwarzanie zapisanych obrazów </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Automatyczna archiwizacja wszystkich obrazów </w:t>
            </w:r>
          </w:p>
          <w:p w:rsidR="005E33E7" w:rsidRPr="0042335A" w:rsidRDefault="005E33E7"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Numer identyfikacyjny operatora</w:t>
            </w:r>
          </w:p>
          <w:p w:rsidR="005E33E7" w:rsidRPr="0042335A" w:rsidRDefault="00FD26C6" w:rsidP="00242EF0">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Widok prześwietlanego obiektu w czasie rzeczywistym </w:t>
            </w:r>
          </w:p>
          <w:p w:rsidR="00466451" w:rsidRPr="0042335A" w:rsidRDefault="00FD26C6" w:rsidP="00466451">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Możliwość zgrywania </w:t>
            </w:r>
            <w:r w:rsidR="0023472A" w:rsidRPr="0042335A">
              <w:rPr>
                <w:rFonts w:ascii="Times New Roman" w:hAnsi="Times New Roman" w:cs="Times New Roman"/>
                <w:color w:val="auto"/>
                <w:sz w:val="20"/>
                <w:szCs w:val="20"/>
              </w:rPr>
              <w:t>z</w:t>
            </w:r>
            <w:r w:rsidRPr="0042335A">
              <w:rPr>
                <w:rFonts w:ascii="Times New Roman" w:hAnsi="Times New Roman" w:cs="Times New Roman"/>
                <w:color w:val="auto"/>
                <w:sz w:val="20"/>
                <w:szCs w:val="20"/>
              </w:rPr>
              <w:t xml:space="preserve">apisanych danych na nośniki zewnętrzne </w:t>
            </w:r>
          </w:p>
          <w:p w:rsidR="00FD26C6" w:rsidRPr="0042335A" w:rsidRDefault="00FD26C6" w:rsidP="00466451">
            <w:pPr>
              <w:pStyle w:val="Default"/>
              <w:numPr>
                <w:ilvl w:val="0"/>
                <w:numId w:val="5"/>
              </w:numPr>
              <w:jc w:val="both"/>
              <w:rPr>
                <w:rFonts w:ascii="Times New Roman" w:hAnsi="Times New Roman" w:cs="Times New Roman"/>
                <w:color w:val="auto"/>
                <w:sz w:val="20"/>
                <w:szCs w:val="20"/>
              </w:rPr>
            </w:pPr>
            <w:proofErr w:type="spellStart"/>
            <w:r w:rsidRPr="0042335A">
              <w:rPr>
                <w:rFonts w:ascii="Times New Roman" w:hAnsi="Times New Roman" w:cs="Times New Roman"/>
                <w:color w:val="auto"/>
                <w:sz w:val="20"/>
                <w:szCs w:val="20"/>
              </w:rPr>
              <w:t>Pseudokol</w:t>
            </w:r>
            <w:r w:rsidR="00395D80" w:rsidRPr="0042335A">
              <w:rPr>
                <w:rFonts w:ascii="Times New Roman" w:hAnsi="Times New Roman" w:cs="Times New Roman"/>
                <w:color w:val="auto"/>
                <w:sz w:val="20"/>
                <w:szCs w:val="20"/>
              </w:rPr>
              <w:t>or</w:t>
            </w:r>
            <w:proofErr w:type="spellEnd"/>
          </w:p>
          <w:p w:rsidR="001B7911" w:rsidRPr="0042335A" w:rsidRDefault="00010E9F" w:rsidP="002E2379">
            <w:pPr>
              <w:pStyle w:val="Default"/>
              <w:numPr>
                <w:ilvl w:val="0"/>
                <w:numId w:val="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Okno diagnostyczne dostępne dla użytkownika umożliwiające wgląd w podstawowe informacje: napięcie generatorów, napięcie zasilaczy, błędy w funkcjonowaniu urządzenia.</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rsidP="00442677">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lastRenderedPageBreak/>
              <w:t>3</w:t>
            </w:r>
            <w:r w:rsidR="00851825" w:rsidRPr="0042335A">
              <w:rPr>
                <w:rFonts w:ascii="Times New Roman" w:hAnsi="Times New Roman" w:cs="Times New Roman"/>
                <w:color w:val="auto"/>
                <w:sz w:val="20"/>
                <w:szCs w:val="20"/>
              </w:rPr>
              <w:t>.</w:t>
            </w:r>
            <w:r w:rsidR="00442677" w:rsidRPr="0042335A">
              <w:rPr>
                <w:rFonts w:ascii="Times New Roman" w:hAnsi="Times New Roman" w:cs="Times New Roman"/>
                <w:color w:val="auto"/>
                <w:sz w:val="20"/>
                <w:szCs w:val="20"/>
              </w:rPr>
              <w:t>23</w:t>
            </w:r>
            <w:r w:rsidR="00851825"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Macierz dyskowa </w:t>
            </w:r>
          </w:p>
        </w:tc>
        <w:tc>
          <w:tcPr>
            <w:tcW w:w="6731" w:type="dxa"/>
            <w:tcBorders>
              <w:top w:val="single" w:sz="4" w:space="0" w:color="auto"/>
              <w:left w:val="single" w:sz="4" w:space="0" w:color="auto"/>
              <w:bottom w:val="single" w:sz="4" w:space="0" w:color="auto"/>
              <w:right w:val="single" w:sz="4" w:space="0" w:color="auto"/>
            </w:tcBorders>
          </w:tcPr>
          <w:p w:rsidR="00851825" w:rsidRPr="0042335A" w:rsidRDefault="00851825"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Podsystem pamięci powinien być wyposażony w macierz dyskową umożliwiającą zapisywanie minimum 5000 obrazów skanowanych obiektów. </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rsidP="00442677">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851825" w:rsidRPr="0042335A">
              <w:rPr>
                <w:rFonts w:ascii="Times New Roman" w:hAnsi="Times New Roman" w:cs="Times New Roman"/>
                <w:color w:val="auto"/>
                <w:sz w:val="20"/>
                <w:szCs w:val="20"/>
              </w:rPr>
              <w:t>.</w:t>
            </w:r>
            <w:r w:rsidR="00442677" w:rsidRPr="0042335A">
              <w:rPr>
                <w:rFonts w:ascii="Times New Roman" w:hAnsi="Times New Roman" w:cs="Times New Roman"/>
                <w:color w:val="auto"/>
                <w:sz w:val="20"/>
                <w:szCs w:val="20"/>
              </w:rPr>
              <w:t>24</w:t>
            </w:r>
            <w:r w:rsidR="00851825"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442677" w:rsidP="00442677">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Pulpit sterowniczy</w:t>
            </w:r>
            <w:r w:rsidR="00851825" w:rsidRPr="0042335A">
              <w:rPr>
                <w:rFonts w:ascii="Times New Roman" w:hAnsi="Times New Roman" w:cs="Times New Roman"/>
                <w:color w:val="auto"/>
                <w:sz w:val="20"/>
                <w:szCs w:val="20"/>
              </w:rPr>
              <w:t xml:space="preserve"> </w:t>
            </w:r>
          </w:p>
        </w:tc>
        <w:tc>
          <w:tcPr>
            <w:tcW w:w="6731" w:type="dxa"/>
            <w:tcBorders>
              <w:top w:val="single" w:sz="4" w:space="0" w:color="auto"/>
              <w:left w:val="single" w:sz="4" w:space="0" w:color="auto"/>
              <w:bottom w:val="single" w:sz="4" w:space="0" w:color="auto"/>
              <w:right w:val="single" w:sz="4" w:space="0" w:color="auto"/>
            </w:tcBorders>
          </w:tcPr>
          <w:p w:rsidR="002E2379" w:rsidRPr="0042335A" w:rsidRDefault="00442677" w:rsidP="002E2379">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Wykonawca dostarczy pulpit sterowniczy (w formie </w:t>
            </w:r>
            <w:r w:rsidR="00366A87" w:rsidRPr="0042335A">
              <w:rPr>
                <w:rFonts w:ascii="Times New Roman" w:hAnsi="Times New Roman" w:cs="Times New Roman"/>
                <w:color w:val="auto"/>
                <w:sz w:val="20"/>
                <w:szCs w:val="20"/>
              </w:rPr>
              <w:t xml:space="preserve">mobilnego </w:t>
            </w:r>
            <w:r w:rsidRPr="0042335A">
              <w:rPr>
                <w:rFonts w:ascii="Times New Roman" w:hAnsi="Times New Roman" w:cs="Times New Roman"/>
                <w:color w:val="auto"/>
                <w:sz w:val="20"/>
                <w:szCs w:val="20"/>
              </w:rPr>
              <w:t>biurka)</w:t>
            </w:r>
            <w:r w:rsidR="00366A87" w:rsidRPr="0042335A">
              <w:rPr>
                <w:rFonts w:ascii="Times New Roman" w:hAnsi="Times New Roman" w:cs="Times New Roman"/>
                <w:color w:val="auto"/>
                <w:sz w:val="20"/>
                <w:szCs w:val="20"/>
              </w:rPr>
              <w:t>, wyposażony w:</w:t>
            </w:r>
          </w:p>
          <w:p w:rsidR="002E2379" w:rsidRPr="0042335A" w:rsidRDefault="00851825" w:rsidP="002E2379">
            <w:pPr>
              <w:pStyle w:val="Default"/>
              <w:numPr>
                <w:ilvl w:val="0"/>
                <w:numId w:val="16"/>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2 monitory kolorowe (minimum 1</w:t>
            </w:r>
            <w:r w:rsidR="00B739E9" w:rsidRPr="0042335A">
              <w:rPr>
                <w:rFonts w:ascii="Times New Roman" w:hAnsi="Times New Roman" w:cs="Times New Roman"/>
                <w:color w:val="auto"/>
                <w:sz w:val="20"/>
                <w:szCs w:val="20"/>
              </w:rPr>
              <w:t>9</w:t>
            </w:r>
            <w:r w:rsidRPr="0042335A">
              <w:rPr>
                <w:rFonts w:ascii="Times New Roman" w:hAnsi="Times New Roman" w:cs="Times New Roman"/>
                <w:color w:val="auto"/>
                <w:sz w:val="20"/>
                <w:szCs w:val="20"/>
              </w:rPr>
              <w:t xml:space="preserve"> cali)</w:t>
            </w:r>
            <w:r w:rsidR="00A4349B" w:rsidRPr="0042335A">
              <w:rPr>
                <w:rFonts w:ascii="Times New Roman" w:hAnsi="Times New Roman" w:cs="Times New Roman"/>
                <w:color w:val="auto"/>
                <w:sz w:val="20"/>
                <w:szCs w:val="20"/>
              </w:rPr>
              <w:t>, umożliwiające widok w obu płaszczyznach</w:t>
            </w:r>
            <w:r w:rsidR="002E2379" w:rsidRPr="0042335A">
              <w:rPr>
                <w:rFonts w:ascii="Times New Roman" w:hAnsi="Times New Roman" w:cs="Times New Roman"/>
                <w:color w:val="auto"/>
                <w:sz w:val="20"/>
                <w:szCs w:val="20"/>
              </w:rPr>
              <w:t xml:space="preserve"> jednocześnie</w:t>
            </w:r>
            <w:r w:rsidRPr="0042335A">
              <w:rPr>
                <w:rFonts w:ascii="Times New Roman" w:hAnsi="Times New Roman" w:cs="Times New Roman"/>
                <w:color w:val="auto"/>
                <w:sz w:val="20"/>
                <w:szCs w:val="20"/>
              </w:rPr>
              <w:t>, do interpretacji obrazu o rozdzielczości minimum 1280x1024</w:t>
            </w:r>
            <w:r w:rsidR="00AA1566" w:rsidRPr="0042335A">
              <w:rPr>
                <w:rFonts w:ascii="Times New Roman" w:hAnsi="Times New Roman" w:cs="Times New Roman"/>
                <w:color w:val="auto"/>
                <w:sz w:val="20"/>
                <w:szCs w:val="20"/>
              </w:rPr>
              <w:t>/24 bit</w:t>
            </w:r>
            <w:r w:rsidRPr="0042335A">
              <w:rPr>
                <w:rFonts w:ascii="Times New Roman" w:hAnsi="Times New Roman" w:cs="Times New Roman"/>
                <w:color w:val="auto"/>
                <w:sz w:val="20"/>
                <w:szCs w:val="20"/>
              </w:rPr>
              <w:t xml:space="preserve">, </w:t>
            </w:r>
          </w:p>
          <w:p w:rsidR="00851825" w:rsidRPr="0042335A" w:rsidRDefault="00366A87" w:rsidP="002E2379">
            <w:pPr>
              <w:pStyle w:val="Default"/>
              <w:numPr>
                <w:ilvl w:val="0"/>
                <w:numId w:val="16"/>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klawiaturę przeznaczon</w:t>
            </w:r>
            <w:r w:rsidR="00C02693" w:rsidRPr="0042335A">
              <w:rPr>
                <w:rFonts w:ascii="Times New Roman" w:hAnsi="Times New Roman" w:cs="Times New Roman"/>
                <w:color w:val="auto"/>
                <w:sz w:val="20"/>
                <w:szCs w:val="20"/>
              </w:rPr>
              <w:t>ą</w:t>
            </w:r>
            <w:r w:rsidRPr="0042335A">
              <w:rPr>
                <w:rFonts w:ascii="Times New Roman" w:hAnsi="Times New Roman" w:cs="Times New Roman"/>
                <w:color w:val="auto"/>
                <w:sz w:val="20"/>
                <w:szCs w:val="20"/>
              </w:rPr>
              <w:t xml:space="preserve"> do sterowania skane</w:t>
            </w:r>
            <w:r w:rsidR="00C02693" w:rsidRPr="0042335A">
              <w:rPr>
                <w:rFonts w:ascii="Times New Roman" w:hAnsi="Times New Roman" w:cs="Times New Roman"/>
                <w:color w:val="auto"/>
                <w:sz w:val="20"/>
                <w:szCs w:val="20"/>
              </w:rPr>
              <w:t>rem</w:t>
            </w:r>
          </w:p>
          <w:p w:rsidR="00C02693" w:rsidRPr="0042335A" w:rsidRDefault="00C02693" w:rsidP="00C02693">
            <w:pPr>
              <w:pStyle w:val="Default"/>
              <w:ind w:left="34"/>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Zarówno monitory, jak i panel mają posiadać zabezpieczenia przed działaniem osób niepożądanych oraz przed uszkodzeniami mechanicznymi.</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rsidP="00442677">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851825" w:rsidRPr="0042335A">
              <w:rPr>
                <w:rFonts w:ascii="Times New Roman" w:hAnsi="Times New Roman" w:cs="Times New Roman"/>
                <w:color w:val="auto"/>
                <w:sz w:val="20"/>
                <w:szCs w:val="20"/>
              </w:rPr>
              <w:t>.</w:t>
            </w:r>
            <w:r w:rsidR="00442677" w:rsidRPr="0042335A">
              <w:rPr>
                <w:rFonts w:ascii="Times New Roman" w:hAnsi="Times New Roman" w:cs="Times New Roman"/>
                <w:color w:val="auto"/>
                <w:sz w:val="20"/>
                <w:szCs w:val="20"/>
              </w:rPr>
              <w:t>25</w:t>
            </w:r>
            <w:r w:rsidR="00851825"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Zasilanie skanera </w:t>
            </w:r>
          </w:p>
        </w:tc>
        <w:tc>
          <w:tcPr>
            <w:tcW w:w="6731" w:type="dxa"/>
            <w:tcBorders>
              <w:top w:val="single" w:sz="4" w:space="0" w:color="auto"/>
              <w:left w:val="single" w:sz="4" w:space="0" w:color="auto"/>
              <w:bottom w:val="single" w:sz="4" w:space="0" w:color="auto"/>
              <w:right w:val="single" w:sz="4" w:space="0" w:color="auto"/>
            </w:tcBorders>
          </w:tcPr>
          <w:p w:rsidR="00A4349B" w:rsidRPr="0042335A" w:rsidRDefault="00851825"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Zasilania z zewnętrznego źródła o parametrach: je</w:t>
            </w:r>
            <w:r w:rsidR="00A4349B" w:rsidRPr="0042335A">
              <w:rPr>
                <w:rFonts w:ascii="Times New Roman" w:hAnsi="Times New Roman" w:cs="Times New Roman"/>
                <w:color w:val="auto"/>
                <w:sz w:val="20"/>
                <w:szCs w:val="20"/>
              </w:rPr>
              <w:t>dnofazowe 230 VAC ± 10%, 50 -60 HZ ± 5%.</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rsidP="00442677">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851825" w:rsidRPr="0042335A">
              <w:rPr>
                <w:rFonts w:ascii="Times New Roman" w:hAnsi="Times New Roman" w:cs="Times New Roman"/>
                <w:color w:val="auto"/>
                <w:sz w:val="20"/>
                <w:szCs w:val="20"/>
              </w:rPr>
              <w:t>.</w:t>
            </w:r>
            <w:r w:rsidR="00541504" w:rsidRPr="0042335A">
              <w:rPr>
                <w:rFonts w:ascii="Times New Roman" w:hAnsi="Times New Roman" w:cs="Times New Roman"/>
                <w:color w:val="auto"/>
                <w:sz w:val="20"/>
                <w:szCs w:val="20"/>
              </w:rPr>
              <w:t>2</w:t>
            </w:r>
            <w:r w:rsidR="00442677" w:rsidRPr="0042335A">
              <w:rPr>
                <w:rFonts w:ascii="Times New Roman" w:hAnsi="Times New Roman" w:cs="Times New Roman"/>
                <w:color w:val="auto"/>
                <w:sz w:val="20"/>
                <w:szCs w:val="20"/>
              </w:rPr>
              <w:t>6</w:t>
            </w:r>
            <w:r w:rsidR="00851825"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Podtrzymanie zasilania dla systemu komputerowego UPS </w:t>
            </w:r>
          </w:p>
        </w:tc>
        <w:tc>
          <w:tcPr>
            <w:tcW w:w="6731" w:type="dxa"/>
            <w:tcBorders>
              <w:top w:val="single" w:sz="4" w:space="0" w:color="auto"/>
              <w:left w:val="single" w:sz="4" w:space="0" w:color="auto"/>
              <w:bottom w:val="single" w:sz="4" w:space="0" w:color="auto"/>
              <w:right w:val="single" w:sz="4" w:space="0" w:color="auto"/>
            </w:tcBorders>
          </w:tcPr>
          <w:p w:rsidR="00851825" w:rsidRPr="0042335A" w:rsidRDefault="00851825" w:rsidP="002626B7">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Czas podtrzymania systemu komputerowego niezbędny do prawidłowego z</w:t>
            </w:r>
            <w:r w:rsidR="00906CBC" w:rsidRPr="0042335A">
              <w:rPr>
                <w:rFonts w:ascii="Times New Roman" w:hAnsi="Times New Roman" w:cs="Times New Roman"/>
                <w:color w:val="auto"/>
                <w:sz w:val="20"/>
                <w:szCs w:val="20"/>
              </w:rPr>
              <w:t xml:space="preserve">amknięcia systemu komputerowego skanera </w:t>
            </w:r>
            <w:r w:rsidR="002626B7" w:rsidRPr="0042335A">
              <w:rPr>
                <w:rFonts w:ascii="Times New Roman" w:hAnsi="Times New Roman" w:cs="Times New Roman"/>
                <w:color w:val="auto"/>
                <w:sz w:val="20"/>
                <w:szCs w:val="20"/>
              </w:rPr>
              <w:t xml:space="preserve">przez okres nie krótszy niż 5 minut. </w:t>
            </w:r>
            <w:r w:rsidRPr="0042335A">
              <w:rPr>
                <w:rFonts w:ascii="Times New Roman" w:hAnsi="Times New Roman" w:cs="Times New Roman"/>
                <w:color w:val="auto"/>
                <w:sz w:val="20"/>
                <w:szCs w:val="20"/>
              </w:rPr>
              <w:t xml:space="preserve"> </w:t>
            </w:r>
          </w:p>
        </w:tc>
      </w:tr>
      <w:tr w:rsidR="00442677"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442677" w:rsidRPr="0042335A" w:rsidRDefault="001005B4" w:rsidP="00442677">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3</w:t>
            </w:r>
            <w:r w:rsidR="00442677" w:rsidRPr="0042335A">
              <w:rPr>
                <w:rFonts w:ascii="Times New Roman" w:hAnsi="Times New Roman" w:cs="Times New Roman"/>
                <w:color w:val="auto"/>
                <w:sz w:val="20"/>
                <w:szCs w:val="20"/>
              </w:rPr>
              <w:t>.27.</w:t>
            </w:r>
          </w:p>
        </w:tc>
        <w:tc>
          <w:tcPr>
            <w:tcW w:w="2410" w:type="dxa"/>
            <w:tcBorders>
              <w:top w:val="single" w:sz="4" w:space="0" w:color="auto"/>
              <w:left w:val="single" w:sz="4" w:space="0" w:color="auto"/>
              <w:bottom w:val="single" w:sz="4" w:space="0" w:color="auto"/>
              <w:right w:val="single" w:sz="4" w:space="0" w:color="auto"/>
            </w:tcBorders>
          </w:tcPr>
          <w:p w:rsidR="00442677" w:rsidRPr="0042335A" w:rsidRDefault="00442677">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Dodatkowe funkcje</w:t>
            </w:r>
          </w:p>
        </w:tc>
        <w:tc>
          <w:tcPr>
            <w:tcW w:w="6731" w:type="dxa"/>
            <w:tcBorders>
              <w:top w:val="single" w:sz="4" w:space="0" w:color="auto"/>
              <w:left w:val="single" w:sz="4" w:space="0" w:color="auto"/>
              <w:bottom w:val="single" w:sz="4" w:space="0" w:color="auto"/>
              <w:right w:val="single" w:sz="4" w:space="0" w:color="auto"/>
            </w:tcBorders>
          </w:tcPr>
          <w:p w:rsidR="00442677" w:rsidRPr="0042335A" w:rsidRDefault="00442677"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Urządzenie powinno zawierać dodatkowe funkcję polegające na:</w:t>
            </w:r>
          </w:p>
          <w:p w:rsidR="00442677" w:rsidRPr="0042335A" w:rsidRDefault="00442677" w:rsidP="00442677">
            <w:pPr>
              <w:pStyle w:val="Default"/>
              <w:numPr>
                <w:ilvl w:val="0"/>
                <w:numId w:val="1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automatycznym wykrywaniu materiałów niebezpiecznych </w:t>
            </w:r>
          </w:p>
          <w:p w:rsidR="00442677" w:rsidRPr="0042335A" w:rsidRDefault="00442677" w:rsidP="00442677">
            <w:pPr>
              <w:pStyle w:val="Default"/>
              <w:numPr>
                <w:ilvl w:val="0"/>
                <w:numId w:val="1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projekcji obrazów zagrożenia</w:t>
            </w:r>
          </w:p>
          <w:p w:rsidR="00442677" w:rsidRPr="0042335A" w:rsidRDefault="00442677" w:rsidP="00442677">
            <w:pPr>
              <w:pStyle w:val="Default"/>
              <w:numPr>
                <w:ilvl w:val="0"/>
                <w:numId w:val="1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sygnał przekraczania gęstości</w:t>
            </w:r>
          </w:p>
          <w:p w:rsidR="00442677" w:rsidRPr="0042335A" w:rsidRDefault="00442677" w:rsidP="00442677">
            <w:pPr>
              <w:pStyle w:val="Default"/>
              <w:numPr>
                <w:ilvl w:val="0"/>
                <w:numId w:val="15"/>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zapis obrazów i przenoszenia ich na inny nośnik</w:t>
            </w:r>
          </w:p>
        </w:tc>
      </w:tr>
      <w:tr w:rsidR="00442677" w:rsidRPr="0042335A" w:rsidTr="007F4BC5">
        <w:trPr>
          <w:trHeight w:val="322"/>
        </w:trPr>
        <w:tc>
          <w:tcPr>
            <w:tcW w:w="675" w:type="dxa"/>
            <w:tcBorders>
              <w:top w:val="single" w:sz="4" w:space="0" w:color="auto"/>
              <w:left w:val="single" w:sz="4" w:space="0" w:color="auto"/>
              <w:bottom w:val="single" w:sz="4" w:space="0" w:color="auto"/>
              <w:right w:val="single" w:sz="4" w:space="0" w:color="auto"/>
            </w:tcBorders>
          </w:tcPr>
          <w:p w:rsidR="00442677"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4</w:t>
            </w:r>
            <w:r w:rsidR="00442677" w:rsidRPr="0042335A">
              <w:rPr>
                <w:rFonts w:ascii="Times New Roman" w:hAnsi="Times New Roman" w:cs="Times New Roman"/>
                <w:color w:val="auto"/>
                <w:sz w:val="20"/>
                <w:szCs w:val="20"/>
              </w:rPr>
              <w:t>.</w:t>
            </w:r>
          </w:p>
        </w:tc>
        <w:tc>
          <w:tcPr>
            <w:tcW w:w="9141" w:type="dxa"/>
            <w:gridSpan w:val="2"/>
            <w:tcBorders>
              <w:top w:val="single" w:sz="4" w:space="0" w:color="auto"/>
              <w:left w:val="single" w:sz="4" w:space="0" w:color="auto"/>
              <w:bottom w:val="single" w:sz="4" w:space="0" w:color="auto"/>
              <w:right w:val="single" w:sz="4" w:space="0" w:color="auto"/>
            </w:tcBorders>
          </w:tcPr>
          <w:p w:rsidR="00442677" w:rsidRPr="0042335A" w:rsidRDefault="00442677"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Wyposażenie dodatkowe</w:t>
            </w:r>
          </w:p>
        </w:tc>
      </w:tr>
      <w:tr w:rsidR="00547C44"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547C44"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4</w:t>
            </w:r>
            <w:r w:rsidR="00547C44" w:rsidRPr="0042335A">
              <w:rPr>
                <w:rFonts w:ascii="Times New Roman" w:hAnsi="Times New Roman" w:cs="Times New Roman"/>
                <w:color w:val="auto"/>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547C44" w:rsidRPr="0042335A" w:rsidRDefault="0026529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Stół rolkowy (2 szt.)</w:t>
            </w:r>
          </w:p>
        </w:tc>
        <w:tc>
          <w:tcPr>
            <w:tcW w:w="6731" w:type="dxa"/>
            <w:tcBorders>
              <w:top w:val="single" w:sz="4" w:space="0" w:color="auto"/>
              <w:left w:val="single" w:sz="4" w:space="0" w:color="auto"/>
              <w:bottom w:val="single" w:sz="4" w:space="0" w:color="auto"/>
              <w:right w:val="single" w:sz="4" w:space="0" w:color="auto"/>
            </w:tcBorders>
          </w:tcPr>
          <w:p w:rsidR="00547C44" w:rsidRPr="0042335A" w:rsidRDefault="00265295" w:rsidP="00D3583A">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Wykonawca dostarczy wraz z urządzeniem dwie sztuki stołu rolkowego – zintegrowane z urządzeniem RTG, które będzie można umieścić po obu stronach taśmociągu</w:t>
            </w:r>
            <w:r w:rsidR="0006375F" w:rsidRPr="0042335A">
              <w:rPr>
                <w:rFonts w:ascii="Times New Roman" w:hAnsi="Times New Roman" w:cs="Times New Roman"/>
                <w:color w:val="auto"/>
                <w:sz w:val="20"/>
                <w:szCs w:val="20"/>
              </w:rPr>
              <w:t>. Każdy stolik o wymiarach: 800 mm – 1</w:t>
            </w:r>
            <w:r w:rsidR="00D3583A" w:rsidRPr="0042335A">
              <w:rPr>
                <w:rFonts w:ascii="Times New Roman" w:hAnsi="Times New Roman" w:cs="Times New Roman"/>
                <w:color w:val="auto"/>
                <w:sz w:val="20"/>
                <w:szCs w:val="20"/>
              </w:rPr>
              <w:t>2</w:t>
            </w:r>
            <w:r w:rsidR="0006375F" w:rsidRPr="0042335A">
              <w:rPr>
                <w:rFonts w:ascii="Times New Roman" w:hAnsi="Times New Roman" w:cs="Times New Roman"/>
                <w:color w:val="auto"/>
                <w:sz w:val="20"/>
                <w:szCs w:val="20"/>
              </w:rPr>
              <w:t>00 mm (długość)</w:t>
            </w:r>
            <w:r w:rsidRPr="0042335A">
              <w:rPr>
                <w:rFonts w:ascii="Times New Roman" w:hAnsi="Times New Roman" w:cs="Times New Roman"/>
                <w:color w:val="auto"/>
                <w:sz w:val="20"/>
                <w:szCs w:val="20"/>
              </w:rPr>
              <w:t xml:space="preserve"> </w:t>
            </w:r>
            <w:r w:rsidR="0006375F" w:rsidRPr="0042335A">
              <w:rPr>
                <w:rFonts w:ascii="Times New Roman" w:hAnsi="Times New Roman" w:cs="Times New Roman"/>
                <w:color w:val="auto"/>
                <w:sz w:val="20"/>
                <w:szCs w:val="20"/>
              </w:rPr>
              <w:t xml:space="preserve">oraz szerokość dopasowana do szerokości taśmociągu. </w:t>
            </w:r>
          </w:p>
        </w:tc>
      </w:tr>
      <w:tr w:rsidR="0026529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265295"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4</w:t>
            </w:r>
            <w:r w:rsidR="00265295" w:rsidRPr="0042335A">
              <w:rPr>
                <w:rFonts w:ascii="Times New Roman" w:hAnsi="Times New Roman" w:cs="Times New Roman"/>
                <w:color w:val="auto"/>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265295" w:rsidRPr="0042335A" w:rsidRDefault="0026529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Walizka </w:t>
            </w:r>
          </w:p>
        </w:tc>
        <w:tc>
          <w:tcPr>
            <w:tcW w:w="6731" w:type="dxa"/>
            <w:tcBorders>
              <w:top w:val="single" w:sz="4" w:space="0" w:color="auto"/>
              <w:left w:val="single" w:sz="4" w:space="0" w:color="auto"/>
              <w:bottom w:val="single" w:sz="4" w:space="0" w:color="auto"/>
              <w:right w:val="single" w:sz="4" w:space="0" w:color="auto"/>
            </w:tcBorders>
          </w:tcPr>
          <w:p w:rsidR="00265295" w:rsidRPr="0042335A" w:rsidRDefault="00265295" w:rsidP="00265295">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Wykonawca dostarczy walizkę testową, wyposażoną wg. standardów dokumentu 30 Europejskiej Konferencji Lotnictwa Cywilnego (ECAC)</w:t>
            </w:r>
          </w:p>
        </w:tc>
      </w:tr>
      <w:tr w:rsidR="004D770A"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4D770A"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4</w:t>
            </w:r>
            <w:r w:rsidR="004D770A" w:rsidRPr="0042335A">
              <w:rPr>
                <w:rFonts w:ascii="Times New Roman" w:hAnsi="Times New Roman" w:cs="Times New Roman"/>
                <w:color w:val="auto"/>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4D770A" w:rsidRPr="0042335A" w:rsidRDefault="007F1A47">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Oprogramowanie</w:t>
            </w:r>
          </w:p>
        </w:tc>
        <w:tc>
          <w:tcPr>
            <w:tcW w:w="6731" w:type="dxa"/>
            <w:tcBorders>
              <w:top w:val="single" w:sz="4" w:space="0" w:color="auto"/>
              <w:left w:val="single" w:sz="4" w:space="0" w:color="auto"/>
              <w:bottom w:val="single" w:sz="4" w:space="0" w:color="auto"/>
              <w:right w:val="single" w:sz="4" w:space="0" w:color="auto"/>
            </w:tcBorders>
          </w:tcPr>
          <w:p w:rsidR="004D770A" w:rsidRPr="0042335A" w:rsidRDefault="007F1A47" w:rsidP="00265295">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Wykonawca dostarczy oprogramowanie z aktualnymi licencjami na oryginalnych nośnikach zawierające: system operacyjny, sterowniki itp. oraz przewody i inne części dostarczane fabrycznie niezbędne do uruchomienia i użytkowania przedmiotu zamówienia.</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5</w:t>
            </w:r>
            <w:r w:rsidR="00851825"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Szkolenie </w:t>
            </w:r>
          </w:p>
        </w:tc>
        <w:tc>
          <w:tcPr>
            <w:tcW w:w="6731" w:type="dxa"/>
            <w:tcBorders>
              <w:top w:val="single" w:sz="4" w:space="0" w:color="auto"/>
              <w:left w:val="single" w:sz="4" w:space="0" w:color="auto"/>
              <w:bottom w:val="single" w:sz="4" w:space="0" w:color="auto"/>
              <w:right w:val="single" w:sz="4" w:space="0" w:color="auto"/>
            </w:tcBorders>
          </w:tcPr>
          <w:p w:rsidR="00851825" w:rsidRPr="0042335A" w:rsidRDefault="00851825"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Wykonawca zapewni w języku polskim oraz pokryje koszty szkolenia dla operatorów skanera w zakresie obsługi skanera dla </w:t>
            </w:r>
            <w:r w:rsidR="00C92535" w:rsidRPr="0042335A">
              <w:rPr>
                <w:rFonts w:ascii="Times New Roman" w:hAnsi="Times New Roman" w:cs="Times New Roman"/>
                <w:color w:val="auto"/>
                <w:sz w:val="20"/>
                <w:szCs w:val="20"/>
              </w:rPr>
              <w:t>maksymalnie</w:t>
            </w:r>
            <w:r w:rsidR="006A43E1" w:rsidRPr="0042335A">
              <w:rPr>
                <w:rFonts w:ascii="Times New Roman" w:hAnsi="Times New Roman" w:cs="Times New Roman"/>
                <w:color w:val="auto"/>
                <w:sz w:val="20"/>
                <w:szCs w:val="20"/>
              </w:rPr>
              <w:t xml:space="preserve"> 30 </w:t>
            </w:r>
            <w:r w:rsidRPr="0042335A">
              <w:rPr>
                <w:rFonts w:ascii="Times New Roman" w:hAnsi="Times New Roman" w:cs="Times New Roman"/>
                <w:color w:val="auto"/>
                <w:sz w:val="20"/>
                <w:szCs w:val="20"/>
              </w:rPr>
              <w:t>osób wyznaczon</w:t>
            </w:r>
            <w:r w:rsidR="00265295" w:rsidRPr="0042335A">
              <w:rPr>
                <w:rFonts w:ascii="Times New Roman" w:hAnsi="Times New Roman" w:cs="Times New Roman"/>
                <w:color w:val="auto"/>
                <w:sz w:val="20"/>
                <w:szCs w:val="20"/>
              </w:rPr>
              <w:t>ych</w:t>
            </w:r>
            <w:r w:rsidR="00C92535" w:rsidRPr="0042335A">
              <w:rPr>
                <w:rFonts w:ascii="Times New Roman" w:hAnsi="Times New Roman" w:cs="Times New Roman"/>
                <w:color w:val="auto"/>
                <w:sz w:val="20"/>
                <w:szCs w:val="20"/>
              </w:rPr>
              <w:t xml:space="preserve"> przez </w:t>
            </w:r>
            <w:r w:rsidR="006C3D79" w:rsidRPr="0042335A">
              <w:rPr>
                <w:rFonts w:ascii="Times New Roman" w:hAnsi="Times New Roman" w:cs="Times New Roman"/>
                <w:color w:val="auto"/>
                <w:sz w:val="20"/>
                <w:szCs w:val="20"/>
              </w:rPr>
              <w:t>Zamawiającego</w:t>
            </w:r>
            <w:r w:rsidRPr="0042335A">
              <w:rPr>
                <w:rFonts w:ascii="Times New Roman" w:hAnsi="Times New Roman" w:cs="Times New Roman"/>
                <w:color w:val="auto"/>
                <w:sz w:val="20"/>
                <w:szCs w:val="20"/>
              </w:rPr>
              <w:t xml:space="preserve">. Po zakończeniu szkolenia operatorzy otrzymają uprawnienia do samodzielnego prowadzenia szkoleń z obsługi skanera pozwalające na przeszkolenie kolejnych osób. </w:t>
            </w:r>
          </w:p>
          <w:p w:rsidR="00851825" w:rsidRPr="0042335A" w:rsidRDefault="00851825"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Szczegółowy program szkolenia powinien wynikać z instrukcji obsługi użytkownika. Szkolenie ma zapewnić uczestnikom wykonywanie samodzielnej pracy w szczególności w zakresie obsługi i uruchamiania skanera, wykorzystywania i posługiwania się funkcjami analizy i przetwarzania obrazu (interpretacji obrazów). Szkolenie musi być przeprowadzone na dostarczonym</w:t>
            </w:r>
            <w:r w:rsidR="006A43E1" w:rsidRPr="0042335A">
              <w:rPr>
                <w:rFonts w:ascii="Times New Roman" w:hAnsi="Times New Roman" w:cs="Times New Roman"/>
                <w:color w:val="auto"/>
                <w:sz w:val="20"/>
                <w:szCs w:val="20"/>
              </w:rPr>
              <w:t xml:space="preserve"> </w:t>
            </w:r>
            <w:r w:rsidRPr="0042335A">
              <w:rPr>
                <w:rFonts w:ascii="Times New Roman" w:hAnsi="Times New Roman" w:cs="Times New Roman"/>
                <w:color w:val="auto"/>
                <w:sz w:val="20"/>
                <w:szCs w:val="20"/>
              </w:rPr>
              <w:t xml:space="preserve">urządzeniu w miejscu jego użytkowania. </w:t>
            </w:r>
          </w:p>
          <w:p w:rsidR="00851825" w:rsidRPr="0042335A" w:rsidRDefault="00851825"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Wykonawca zapewni materiały szkoleniowe w języku polskim dla wszystkich uczestników szkolenia. Na zakończenie szkolenia Wykonawca wystawi każdemu uczestnikowi szkolenia bezterminowe zaświadczenie/certyfikat upoważniający do obsługi skanera oraz samodzielnego szkolenia kolejnych osób. Zaświadczenie/certyfikat musi zawierać program szkolenia, którym został objęty uczestnik szkolenia.  </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lastRenderedPageBreak/>
              <w:t>6</w:t>
            </w:r>
            <w:r w:rsidR="00851825"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Uruchomienie, testowanie i odbiór skanera </w:t>
            </w:r>
          </w:p>
        </w:tc>
        <w:tc>
          <w:tcPr>
            <w:tcW w:w="6731" w:type="dxa"/>
            <w:tcBorders>
              <w:top w:val="single" w:sz="4" w:space="0" w:color="auto"/>
              <w:left w:val="single" w:sz="4" w:space="0" w:color="auto"/>
              <w:bottom w:val="single" w:sz="4" w:space="0" w:color="auto"/>
              <w:right w:val="single" w:sz="4" w:space="0" w:color="auto"/>
            </w:tcBorders>
          </w:tcPr>
          <w:p w:rsidR="00E603E0" w:rsidRPr="0042335A" w:rsidRDefault="00851825" w:rsidP="00242EF0">
            <w:pPr>
              <w:pStyle w:val="Default"/>
              <w:numPr>
                <w:ilvl w:val="0"/>
                <w:numId w:val="7"/>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Skaner ma być dostarczony do miejsca wskazanego przez Zamawiającego, Oddział Celny</w:t>
            </w:r>
            <w:r w:rsidR="0076122A" w:rsidRPr="0042335A">
              <w:rPr>
                <w:rFonts w:ascii="Times New Roman" w:hAnsi="Times New Roman" w:cs="Times New Roman"/>
                <w:color w:val="auto"/>
                <w:sz w:val="20"/>
                <w:szCs w:val="20"/>
              </w:rPr>
              <w:t xml:space="preserve"> Towarowy Port Lotniczy Wrocław-</w:t>
            </w:r>
            <w:proofErr w:type="spellStart"/>
            <w:r w:rsidR="0076122A" w:rsidRPr="0042335A">
              <w:rPr>
                <w:rFonts w:ascii="Times New Roman" w:hAnsi="Times New Roman" w:cs="Times New Roman"/>
                <w:color w:val="auto"/>
                <w:sz w:val="20"/>
                <w:szCs w:val="20"/>
              </w:rPr>
              <w:t>Strachowice</w:t>
            </w:r>
            <w:proofErr w:type="spellEnd"/>
            <w:r w:rsidR="00C34761" w:rsidRPr="0042335A">
              <w:rPr>
                <w:rFonts w:ascii="Times New Roman" w:hAnsi="Times New Roman" w:cs="Times New Roman"/>
                <w:color w:val="auto"/>
                <w:sz w:val="20"/>
                <w:szCs w:val="20"/>
              </w:rPr>
              <w:t xml:space="preserve"> (ul. </w:t>
            </w:r>
            <w:proofErr w:type="spellStart"/>
            <w:r w:rsidR="00C34761" w:rsidRPr="0042335A">
              <w:rPr>
                <w:rFonts w:ascii="Times New Roman" w:hAnsi="Times New Roman" w:cs="Times New Roman"/>
                <w:color w:val="auto"/>
                <w:sz w:val="20"/>
                <w:szCs w:val="20"/>
              </w:rPr>
              <w:t>Zarembowicza</w:t>
            </w:r>
            <w:proofErr w:type="spellEnd"/>
            <w:r w:rsidR="00C34761" w:rsidRPr="0042335A">
              <w:rPr>
                <w:rFonts w:ascii="Times New Roman" w:hAnsi="Times New Roman" w:cs="Times New Roman"/>
                <w:color w:val="auto"/>
                <w:sz w:val="20"/>
                <w:szCs w:val="20"/>
              </w:rPr>
              <w:t xml:space="preserve"> 40, 54-530 Wrocław, Magazyn Lotniczego Dworca Towarowego we Wrocławiu Sp. z o.o. – budynek</w:t>
            </w:r>
            <w:r w:rsidR="00C34761" w:rsidRPr="0042335A">
              <w:rPr>
                <w:rFonts w:ascii="Times New Roman" w:hAnsi="Times New Roman" w:cs="Times New Roman"/>
                <w:color w:val="FF0000"/>
                <w:sz w:val="20"/>
                <w:szCs w:val="20"/>
              </w:rPr>
              <w:t xml:space="preserve"> </w:t>
            </w:r>
            <w:r w:rsidR="00E603E0" w:rsidRPr="0042335A">
              <w:rPr>
                <w:rFonts w:ascii="Times New Roman" w:hAnsi="Times New Roman" w:cs="Times New Roman"/>
                <w:color w:val="auto"/>
                <w:sz w:val="20"/>
                <w:szCs w:val="20"/>
              </w:rPr>
              <w:t>A</w:t>
            </w:r>
            <w:r w:rsidR="00C34761" w:rsidRPr="0042335A">
              <w:rPr>
                <w:rFonts w:ascii="Times New Roman" w:hAnsi="Times New Roman" w:cs="Times New Roman"/>
                <w:color w:val="auto"/>
                <w:sz w:val="20"/>
                <w:szCs w:val="20"/>
              </w:rPr>
              <w:t>)</w:t>
            </w:r>
            <w:r w:rsidR="00E603E0" w:rsidRPr="0042335A">
              <w:rPr>
                <w:rFonts w:ascii="Times New Roman" w:hAnsi="Times New Roman" w:cs="Times New Roman"/>
                <w:color w:val="auto"/>
                <w:sz w:val="20"/>
                <w:szCs w:val="20"/>
              </w:rPr>
              <w:t>,</w:t>
            </w:r>
          </w:p>
          <w:p w:rsidR="00E603E0" w:rsidRPr="0042335A" w:rsidRDefault="00851825" w:rsidP="00242EF0">
            <w:pPr>
              <w:pStyle w:val="Default"/>
              <w:numPr>
                <w:ilvl w:val="0"/>
                <w:numId w:val="7"/>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Wykonawca odpowiada w pełni za montaż we wskazanych pomieszczeniach, uruchomienie i przetestowanie </w:t>
            </w:r>
            <w:r w:rsidR="00C92535" w:rsidRPr="0042335A">
              <w:rPr>
                <w:rFonts w:ascii="Times New Roman" w:hAnsi="Times New Roman" w:cs="Times New Roman"/>
                <w:color w:val="auto"/>
                <w:sz w:val="20"/>
                <w:szCs w:val="20"/>
              </w:rPr>
              <w:t>skanera,</w:t>
            </w:r>
          </w:p>
          <w:p w:rsidR="00E603E0" w:rsidRPr="0042335A" w:rsidRDefault="00851825" w:rsidP="00242EF0">
            <w:pPr>
              <w:pStyle w:val="Default"/>
              <w:numPr>
                <w:ilvl w:val="0"/>
                <w:numId w:val="7"/>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Wykonawca dostarczy materiały i wzorce do przeprowadzenia testów skanera, </w:t>
            </w:r>
          </w:p>
          <w:p w:rsidR="00E603E0" w:rsidRPr="0042335A" w:rsidRDefault="00851825" w:rsidP="00242EF0">
            <w:pPr>
              <w:pStyle w:val="Default"/>
              <w:numPr>
                <w:ilvl w:val="0"/>
                <w:numId w:val="7"/>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Wykonawca przeprowadzi w obecności przedstawicieli użytkownika testy i pomiary: </w:t>
            </w:r>
          </w:p>
          <w:p w:rsidR="00E603E0" w:rsidRPr="0042335A" w:rsidRDefault="00851825" w:rsidP="00242EF0">
            <w:pPr>
              <w:pStyle w:val="Default"/>
              <w:numPr>
                <w:ilvl w:val="1"/>
                <w:numId w:val="7"/>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jakości obrazu dla dowolnie wybranej części prześwietlane</w:t>
            </w:r>
            <w:r w:rsidR="00E603E0" w:rsidRPr="0042335A">
              <w:rPr>
                <w:rFonts w:ascii="Times New Roman" w:hAnsi="Times New Roman" w:cs="Times New Roman"/>
                <w:color w:val="auto"/>
                <w:sz w:val="20"/>
                <w:szCs w:val="20"/>
              </w:rPr>
              <w:t>j</w:t>
            </w:r>
            <w:r w:rsidR="00561413" w:rsidRPr="0042335A">
              <w:rPr>
                <w:rFonts w:ascii="Times New Roman" w:hAnsi="Times New Roman" w:cs="Times New Roman"/>
                <w:color w:val="auto"/>
                <w:sz w:val="20"/>
                <w:szCs w:val="20"/>
              </w:rPr>
              <w:t xml:space="preserve"> </w:t>
            </w:r>
            <w:r w:rsidR="00D1675E" w:rsidRPr="0042335A">
              <w:rPr>
                <w:rFonts w:ascii="Times New Roman" w:hAnsi="Times New Roman" w:cs="Times New Roman"/>
                <w:color w:val="auto"/>
                <w:sz w:val="20"/>
                <w:szCs w:val="20"/>
              </w:rPr>
              <w:t>przesyłki</w:t>
            </w:r>
            <w:r w:rsidRPr="0042335A">
              <w:rPr>
                <w:rFonts w:ascii="Times New Roman" w:hAnsi="Times New Roman" w:cs="Times New Roman"/>
                <w:color w:val="auto"/>
                <w:sz w:val="20"/>
                <w:szCs w:val="20"/>
              </w:rPr>
              <w:t xml:space="preserve"> wykrycie stalowych płytek, pierścieni i materiałów organicznych</w:t>
            </w:r>
            <w:r w:rsidR="00E603E0" w:rsidRPr="0042335A">
              <w:rPr>
                <w:rFonts w:ascii="Times New Roman" w:hAnsi="Times New Roman" w:cs="Times New Roman"/>
                <w:color w:val="auto"/>
                <w:sz w:val="20"/>
                <w:szCs w:val="20"/>
              </w:rPr>
              <w:t>,</w:t>
            </w:r>
            <w:r w:rsidRPr="0042335A">
              <w:rPr>
                <w:rFonts w:ascii="Times New Roman" w:hAnsi="Times New Roman" w:cs="Times New Roman"/>
                <w:color w:val="auto"/>
                <w:sz w:val="20"/>
                <w:szCs w:val="20"/>
              </w:rPr>
              <w:t xml:space="preserve"> </w:t>
            </w:r>
          </w:p>
          <w:p w:rsidR="00E603E0" w:rsidRPr="0042335A" w:rsidRDefault="00851825" w:rsidP="00242EF0">
            <w:pPr>
              <w:pStyle w:val="Default"/>
              <w:numPr>
                <w:ilvl w:val="1"/>
                <w:numId w:val="7"/>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pomiar penetracji stali</w:t>
            </w:r>
            <w:r w:rsidR="00E603E0" w:rsidRPr="0042335A">
              <w:rPr>
                <w:rFonts w:ascii="Times New Roman" w:hAnsi="Times New Roman" w:cs="Times New Roman"/>
                <w:color w:val="auto"/>
                <w:sz w:val="20"/>
                <w:szCs w:val="20"/>
              </w:rPr>
              <w:t>,</w:t>
            </w:r>
          </w:p>
          <w:p w:rsidR="00E603E0" w:rsidRPr="0042335A" w:rsidRDefault="00851825" w:rsidP="00242EF0">
            <w:pPr>
              <w:pStyle w:val="Default"/>
              <w:numPr>
                <w:ilvl w:val="1"/>
                <w:numId w:val="7"/>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funkcjonalności skanera z użyciem walizki testowej</w:t>
            </w:r>
            <w:r w:rsidR="00561413" w:rsidRPr="0042335A">
              <w:rPr>
                <w:rFonts w:ascii="Times New Roman" w:hAnsi="Times New Roman" w:cs="Times New Roman"/>
                <w:color w:val="auto"/>
                <w:sz w:val="20"/>
                <w:szCs w:val="20"/>
              </w:rPr>
              <w:t xml:space="preserve"> </w:t>
            </w:r>
            <w:r w:rsidRPr="0042335A">
              <w:rPr>
                <w:rFonts w:ascii="Times New Roman" w:hAnsi="Times New Roman" w:cs="Times New Roman"/>
                <w:color w:val="auto"/>
                <w:sz w:val="20"/>
                <w:szCs w:val="20"/>
              </w:rPr>
              <w:t xml:space="preserve">w tym układów kontrolnych i zabezpieczających, </w:t>
            </w:r>
          </w:p>
          <w:p w:rsidR="00851825" w:rsidRPr="0042335A" w:rsidRDefault="00561413" w:rsidP="00E603E0">
            <w:pPr>
              <w:pStyle w:val="Default"/>
              <w:numPr>
                <w:ilvl w:val="0"/>
                <w:numId w:val="7"/>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Kontrola dozymetryczna (</w:t>
            </w:r>
            <w:r w:rsidR="00851825" w:rsidRPr="0042335A">
              <w:rPr>
                <w:rFonts w:ascii="Times New Roman" w:hAnsi="Times New Roman" w:cs="Times New Roman"/>
                <w:color w:val="auto"/>
                <w:sz w:val="20"/>
                <w:szCs w:val="20"/>
              </w:rPr>
              <w:t xml:space="preserve">pomiar mocy dawki i sprawdzenie bezpieczeństwa promieniowania), </w:t>
            </w:r>
          </w:p>
          <w:p w:rsidR="00851825" w:rsidRPr="0042335A" w:rsidRDefault="00851825"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Wyniki przeprowadzonych testów zostaną odnotowane (podpisane) w przygotowanym przez Wykonawcę protokole zdawczo-odbiorczym. </w:t>
            </w:r>
            <w:r w:rsidR="005F3211" w:rsidRPr="0042335A">
              <w:rPr>
                <w:rFonts w:ascii="Times New Roman" w:hAnsi="Times New Roman" w:cs="Times New Roman"/>
                <w:color w:val="auto"/>
                <w:sz w:val="20"/>
                <w:szCs w:val="20"/>
              </w:rPr>
              <w:t xml:space="preserve"> </w:t>
            </w:r>
            <w:r w:rsidRPr="0042335A">
              <w:rPr>
                <w:rFonts w:ascii="Times New Roman" w:hAnsi="Times New Roman" w:cs="Times New Roman"/>
                <w:color w:val="auto"/>
                <w:sz w:val="20"/>
                <w:szCs w:val="20"/>
              </w:rPr>
              <w:t xml:space="preserve">Szczegółowe warunki odbioru skanera określone są we wzorze umowy. </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7</w:t>
            </w:r>
            <w:r w:rsidR="00851825"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Termin realizacji zamówienia oraz warunki płatności </w:t>
            </w:r>
          </w:p>
        </w:tc>
        <w:tc>
          <w:tcPr>
            <w:tcW w:w="6731" w:type="dxa"/>
            <w:tcBorders>
              <w:top w:val="single" w:sz="4" w:space="0" w:color="auto"/>
              <w:left w:val="single" w:sz="4" w:space="0" w:color="auto"/>
              <w:bottom w:val="single" w:sz="4" w:space="0" w:color="auto"/>
              <w:right w:val="single" w:sz="4" w:space="0" w:color="auto"/>
            </w:tcBorders>
          </w:tcPr>
          <w:p w:rsidR="00851825" w:rsidRPr="0042335A" w:rsidRDefault="00851825" w:rsidP="005F3211">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Termin realizacji zamówienia </w:t>
            </w:r>
            <w:r w:rsidR="004D770A" w:rsidRPr="0042335A">
              <w:rPr>
                <w:rFonts w:ascii="Times New Roman" w:hAnsi="Times New Roman" w:cs="Times New Roman"/>
                <w:color w:val="auto"/>
                <w:sz w:val="20"/>
                <w:szCs w:val="20"/>
              </w:rPr>
              <w:t xml:space="preserve">do dnia </w:t>
            </w:r>
            <w:r w:rsidR="005F3211" w:rsidRPr="0042335A">
              <w:rPr>
                <w:rFonts w:ascii="Times New Roman" w:hAnsi="Times New Roman" w:cs="Times New Roman"/>
                <w:color w:val="auto"/>
                <w:sz w:val="20"/>
                <w:szCs w:val="20"/>
              </w:rPr>
              <w:t>10</w:t>
            </w:r>
            <w:r w:rsidR="004D770A" w:rsidRPr="0042335A">
              <w:rPr>
                <w:rFonts w:ascii="Times New Roman" w:hAnsi="Times New Roman" w:cs="Times New Roman"/>
                <w:color w:val="auto"/>
                <w:sz w:val="20"/>
                <w:szCs w:val="20"/>
              </w:rPr>
              <w:t xml:space="preserve"> grudnia 2018 r., wykonawca w ciągu trzech dni od daty dostawy zobowiązuje się dostarczyć fakturę vat do Dolnośląskiego Urzędu Wojewódzkiego</w:t>
            </w:r>
            <w:r w:rsidR="005F3211" w:rsidRPr="0042335A">
              <w:rPr>
                <w:rFonts w:ascii="Times New Roman" w:hAnsi="Times New Roman" w:cs="Times New Roman"/>
                <w:color w:val="auto"/>
                <w:sz w:val="20"/>
                <w:szCs w:val="20"/>
              </w:rPr>
              <w:t xml:space="preserve"> we Wrocławiu</w:t>
            </w:r>
            <w:r w:rsidR="004D770A" w:rsidRPr="0042335A">
              <w:rPr>
                <w:rFonts w:ascii="Times New Roman" w:hAnsi="Times New Roman" w:cs="Times New Roman"/>
                <w:color w:val="auto"/>
                <w:sz w:val="20"/>
                <w:szCs w:val="20"/>
              </w:rPr>
              <w:t xml:space="preserve">, pl. Powstańców Warszawy 1, 50-153 Wrocław. </w:t>
            </w:r>
            <w:r w:rsidR="005F3211" w:rsidRPr="0042335A">
              <w:rPr>
                <w:rFonts w:ascii="Times New Roman" w:hAnsi="Times New Roman" w:cs="Times New Roman"/>
                <w:color w:val="auto"/>
                <w:sz w:val="20"/>
                <w:szCs w:val="20"/>
              </w:rPr>
              <w:t xml:space="preserve">Termin płatności wynosi 7 dni od dnia dostarczenia faktury vat do siedziby DUW we Wrocławiu. </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8</w:t>
            </w:r>
            <w:r w:rsidR="004D770A" w:rsidRPr="0042335A">
              <w:rPr>
                <w:rFonts w:ascii="Times New Roman" w:hAnsi="Times New Roman" w:cs="Times New Roman"/>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Gwarancja i serwis </w:t>
            </w:r>
          </w:p>
        </w:tc>
        <w:tc>
          <w:tcPr>
            <w:tcW w:w="6731" w:type="dxa"/>
            <w:tcBorders>
              <w:top w:val="single" w:sz="4" w:space="0" w:color="auto"/>
              <w:left w:val="single" w:sz="4" w:space="0" w:color="auto"/>
              <w:bottom w:val="single" w:sz="4" w:space="0" w:color="auto"/>
              <w:right w:val="single" w:sz="4" w:space="0" w:color="auto"/>
            </w:tcBorders>
          </w:tcPr>
          <w:p w:rsidR="00E603E0" w:rsidRPr="0042335A" w:rsidRDefault="00851825" w:rsidP="00242EF0">
            <w:pPr>
              <w:pStyle w:val="Default"/>
              <w:numPr>
                <w:ilvl w:val="0"/>
                <w:numId w:val="8"/>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Minimalny okres gwarancji </w:t>
            </w:r>
            <w:r w:rsidR="005F3211" w:rsidRPr="0042335A">
              <w:rPr>
                <w:rFonts w:ascii="Times New Roman" w:hAnsi="Times New Roman" w:cs="Times New Roman"/>
                <w:color w:val="auto"/>
                <w:sz w:val="20"/>
                <w:szCs w:val="20"/>
              </w:rPr>
              <w:t xml:space="preserve">i rękojmi </w:t>
            </w:r>
            <w:r w:rsidRPr="0042335A">
              <w:rPr>
                <w:rFonts w:ascii="Times New Roman" w:hAnsi="Times New Roman" w:cs="Times New Roman"/>
                <w:color w:val="auto"/>
                <w:sz w:val="20"/>
                <w:szCs w:val="20"/>
              </w:rPr>
              <w:t xml:space="preserve">na skaner </w:t>
            </w:r>
            <w:r w:rsidR="00A4349B" w:rsidRPr="0042335A">
              <w:rPr>
                <w:rFonts w:ascii="Times New Roman" w:hAnsi="Times New Roman" w:cs="Times New Roman"/>
                <w:color w:val="auto"/>
                <w:sz w:val="20"/>
                <w:szCs w:val="20"/>
              </w:rPr>
              <w:t>–</w:t>
            </w:r>
            <w:r w:rsidRPr="0042335A">
              <w:rPr>
                <w:rFonts w:ascii="Times New Roman" w:hAnsi="Times New Roman" w:cs="Times New Roman"/>
                <w:color w:val="auto"/>
                <w:sz w:val="20"/>
                <w:szCs w:val="20"/>
              </w:rPr>
              <w:t xml:space="preserve"> </w:t>
            </w:r>
            <w:r w:rsidR="00A4349B" w:rsidRPr="0042335A">
              <w:rPr>
                <w:rFonts w:ascii="Times New Roman" w:hAnsi="Times New Roman" w:cs="Times New Roman"/>
                <w:color w:val="auto"/>
                <w:sz w:val="20"/>
                <w:szCs w:val="20"/>
              </w:rPr>
              <w:t>24 miesiące</w:t>
            </w:r>
            <w:r w:rsidR="004D770A" w:rsidRPr="0042335A">
              <w:rPr>
                <w:rFonts w:ascii="Times New Roman" w:hAnsi="Times New Roman" w:cs="Times New Roman"/>
                <w:color w:val="auto"/>
                <w:sz w:val="20"/>
                <w:szCs w:val="20"/>
              </w:rPr>
              <w:t xml:space="preserve"> (opcjonalnie 36/48/60 miesięcy)</w:t>
            </w:r>
            <w:r w:rsidRPr="0042335A">
              <w:rPr>
                <w:rFonts w:ascii="Times New Roman" w:hAnsi="Times New Roman" w:cs="Times New Roman"/>
                <w:color w:val="auto"/>
                <w:sz w:val="20"/>
                <w:szCs w:val="20"/>
              </w:rPr>
              <w:t xml:space="preserve">, liczone od dnia podpisania protokołu zdawczo-odbiorczego. Gwarancją objęty jest cały skaner, tj. urządzenie rentgenowskie wraz ze wszystkimi podzespołami. Wykonawca zapewni świadczenie usług gwarancyjnych przez serwis autoryzowany przez producenta skanera lub jego oficjalnego przedstawiciela w Polsce. Wykonawca zobowiązany jest wskazać oferowany okres gwarancji na skaner. </w:t>
            </w:r>
          </w:p>
          <w:p w:rsidR="00E603E0" w:rsidRPr="0042335A" w:rsidRDefault="00851825" w:rsidP="00242EF0">
            <w:pPr>
              <w:pStyle w:val="Default"/>
              <w:numPr>
                <w:ilvl w:val="0"/>
                <w:numId w:val="8"/>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Usługi gwarancyjne obejmują w swym zakresie serwis prewencyjny. </w:t>
            </w:r>
          </w:p>
          <w:p w:rsidR="00E603E0" w:rsidRPr="0042335A" w:rsidRDefault="00851825" w:rsidP="00242EF0">
            <w:pPr>
              <w:pStyle w:val="Default"/>
              <w:numPr>
                <w:ilvl w:val="0"/>
                <w:numId w:val="8"/>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Serwis prewencyjny polegać ma na dokonywaniu nieodpłatnych okresowych przeglądów konserwujących, których celem jest utrzymanie skanera w sprawności funkcjonalnej. </w:t>
            </w:r>
          </w:p>
          <w:p w:rsidR="00E603E0" w:rsidRPr="0042335A" w:rsidRDefault="00851825" w:rsidP="00242EF0">
            <w:pPr>
              <w:pStyle w:val="Default"/>
              <w:numPr>
                <w:ilvl w:val="0"/>
                <w:numId w:val="8"/>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Serwis naprawczy obejmuje nieodpłatne diagnozowanie i naprawę uszkodzeń, dysfunkcji i wad urządzenia ujawnionych w trakcie jego użytkowania. Serwis naprawczy obejmuje również nieodpłatną wymianę wadliwych elementów lub podzespołów urządzenia. Naprawy skanera będą dokonywane w miejscu eksploatacji skanera, chyba, że z przyczyn technicznych i technologicznych naprawa w tym miejscu jest niemożliwa. </w:t>
            </w:r>
          </w:p>
          <w:p w:rsidR="00851825" w:rsidRPr="0042335A" w:rsidRDefault="00851825" w:rsidP="00E603E0">
            <w:pPr>
              <w:pStyle w:val="Default"/>
              <w:numPr>
                <w:ilvl w:val="0"/>
                <w:numId w:val="8"/>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 trakcie trwania okresu gwarancji wykonawca zobowiązany jest, w przypadku wprowadzenia przez producenta skanera nowego oprogramowania do interpretacji obrazu lub nowych jego wersji, do dokonania bezpłatnej aktualizacji systemu komputerowego. </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9</w:t>
            </w:r>
            <w:r w:rsidR="00851825"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Okres pogwarancyjny </w:t>
            </w:r>
          </w:p>
        </w:tc>
        <w:tc>
          <w:tcPr>
            <w:tcW w:w="6731" w:type="dxa"/>
            <w:tcBorders>
              <w:top w:val="single" w:sz="4" w:space="0" w:color="auto"/>
              <w:left w:val="single" w:sz="4" w:space="0" w:color="auto"/>
              <w:bottom w:val="single" w:sz="4" w:space="0" w:color="auto"/>
              <w:right w:val="single" w:sz="4" w:space="0" w:color="auto"/>
            </w:tcBorders>
          </w:tcPr>
          <w:p w:rsidR="00851825" w:rsidRPr="0042335A" w:rsidRDefault="004D770A" w:rsidP="005F3211">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W</w:t>
            </w:r>
            <w:r w:rsidR="00851825" w:rsidRPr="0042335A">
              <w:rPr>
                <w:rFonts w:ascii="Times New Roman" w:hAnsi="Times New Roman" w:cs="Times New Roman"/>
                <w:color w:val="auto"/>
                <w:sz w:val="20"/>
                <w:szCs w:val="20"/>
              </w:rPr>
              <w:t xml:space="preserve">ykonawca zobowiązuje się do zapewnienia przez okres minimum </w:t>
            </w:r>
            <w:r w:rsidRPr="0042335A">
              <w:rPr>
                <w:rFonts w:ascii="Times New Roman" w:hAnsi="Times New Roman" w:cs="Times New Roman"/>
                <w:color w:val="auto"/>
                <w:sz w:val="20"/>
                <w:szCs w:val="20"/>
              </w:rPr>
              <w:t>8</w:t>
            </w:r>
            <w:r w:rsidR="00851825" w:rsidRPr="0042335A">
              <w:rPr>
                <w:rFonts w:ascii="Times New Roman" w:hAnsi="Times New Roman" w:cs="Times New Roman"/>
                <w:color w:val="auto"/>
                <w:sz w:val="20"/>
                <w:szCs w:val="20"/>
              </w:rPr>
              <w:t xml:space="preserve"> lat po upływie gwarancji</w:t>
            </w:r>
            <w:r w:rsidR="005F3211" w:rsidRPr="0042335A">
              <w:rPr>
                <w:rFonts w:ascii="Times New Roman" w:hAnsi="Times New Roman" w:cs="Times New Roman"/>
                <w:color w:val="auto"/>
                <w:sz w:val="20"/>
                <w:szCs w:val="20"/>
              </w:rPr>
              <w:t xml:space="preserve"> i rękojmi</w:t>
            </w:r>
            <w:r w:rsidR="00851825" w:rsidRPr="0042335A">
              <w:rPr>
                <w:rFonts w:ascii="Times New Roman" w:hAnsi="Times New Roman" w:cs="Times New Roman"/>
                <w:color w:val="auto"/>
                <w:sz w:val="20"/>
                <w:szCs w:val="20"/>
              </w:rPr>
              <w:t>, odpłatnego świadczenia serwisu pogwarancyjnego wraz z zabezpieczeniem części zamiennych przez serwis autoryzowany przez producenta urządzenia (lub jego oficjal</w:t>
            </w:r>
            <w:r w:rsidR="00015520" w:rsidRPr="0042335A">
              <w:rPr>
                <w:rFonts w:ascii="Times New Roman" w:hAnsi="Times New Roman" w:cs="Times New Roman"/>
                <w:color w:val="auto"/>
                <w:sz w:val="20"/>
                <w:szCs w:val="20"/>
              </w:rPr>
              <w:t xml:space="preserve">nego przedstawiciela w Polsce) dla typu i modelu skanera będącego przedmiotem umowy. </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851825" w:rsidP="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1</w:t>
            </w:r>
            <w:r w:rsidR="001005B4" w:rsidRPr="0042335A">
              <w:rPr>
                <w:rFonts w:ascii="Times New Roman" w:hAnsi="Times New Roman" w:cs="Times New Roman"/>
                <w:color w:val="auto"/>
                <w:sz w:val="20"/>
                <w:szCs w:val="20"/>
              </w:rPr>
              <w:t>0</w:t>
            </w:r>
            <w:r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rsidP="00756274">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Deklaracje </w:t>
            </w:r>
            <w:r w:rsidR="00112346" w:rsidRPr="0042335A">
              <w:rPr>
                <w:rFonts w:ascii="Times New Roman" w:hAnsi="Times New Roman" w:cs="Times New Roman"/>
                <w:color w:val="auto"/>
                <w:sz w:val="20"/>
                <w:szCs w:val="20"/>
              </w:rPr>
              <w:t>i certyfikaty</w:t>
            </w:r>
          </w:p>
        </w:tc>
        <w:tc>
          <w:tcPr>
            <w:tcW w:w="6731" w:type="dxa"/>
            <w:tcBorders>
              <w:top w:val="single" w:sz="4" w:space="0" w:color="auto"/>
              <w:left w:val="single" w:sz="4" w:space="0" w:color="auto"/>
              <w:bottom w:val="single" w:sz="4" w:space="0" w:color="auto"/>
              <w:right w:val="single" w:sz="4" w:space="0" w:color="auto"/>
            </w:tcBorders>
          </w:tcPr>
          <w:p w:rsidR="00E603E0" w:rsidRPr="0042335A" w:rsidRDefault="00851825"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Wykonawca zobowiązany jest dołączyć </w:t>
            </w:r>
            <w:r w:rsidR="005F3211" w:rsidRPr="0042335A">
              <w:rPr>
                <w:rFonts w:ascii="Times New Roman" w:hAnsi="Times New Roman" w:cs="Times New Roman"/>
                <w:color w:val="auto"/>
                <w:sz w:val="20"/>
                <w:szCs w:val="20"/>
              </w:rPr>
              <w:t>na wezwanie zamawiającego</w:t>
            </w:r>
            <w:r w:rsidRPr="0042335A">
              <w:rPr>
                <w:rFonts w:ascii="Times New Roman" w:hAnsi="Times New Roman" w:cs="Times New Roman"/>
                <w:color w:val="auto"/>
                <w:sz w:val="20"/>
                <w:szCs w:val="20"/>
              </w:rPr>
              <w:t xml:space="preserve">: </w:t>
            </w:r>
          </w:p>
          <w:p w:rsidR="00E603E0" w:rsidRPr="0042335A" w:rsidRDefault="00851825" w:rsidP="00E603E0">
            <w:pPr>
              <w:pStyle w:val="Default"/>
              <w:numPr>
                <w:ilvl w:val="0"/>
                <w:numId w:val="9"/>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Deklarację Producenta lub dokument równoważny (wydany przez Producenta lub uprawniony do tego organ w kraju producenta) potwierdzający spełnianie norm bezpieczeństwa promieniowania przez oferowany skaner, określonych w ustawie z dnia 29 listopada 200</w:t>
            </w:r>
            <w:r w:rsidR="007F1A47" w:rsidRPr="0042335A">
              <w:rPr>
                <w:rFonts w:ascii="Times New Roman" w:hAnsi="Times New Roman" w:cs="Times New Roman"/>
                <w:color w:val="auto"/>
                <w:sz w:val="20"/>
                <w:szCs w:val="20"/>
              </w:rPr>
              <w:t>0 r. Prawo atomowe (Dz. U</w:t>
            </w:r>
            <w:r w:rsidR="00112346" w:rsidRPr="0042335A">
              <w:rPr>
                <w:rFonts w:ascii="Times New Roman" w:hAnsi="Times New Roman" w:cs="Times New Roman"/>
                <w:color w:val="auto"/>
                <w:sz w:val="20"/>
                <w:szCs w:val="20"/>
              </w:rPr>
              <w:t xml:space="preserve"> z </w:t>
            </w:r>
            <w:r w:rsidR="007F1A47" w:rsidRPr="0042335A">
              <w:rPr>
                <w:rFonts w:ascii="Times New Roman" w:hAnsi="Times New Roman" w:cs="Times New Roman"/>
                <w:color w:val="auto"/>
                <w:sz w:val="20"/>
                <w:szCs w:val="20"/>
              </w:rPr>
              <w:t>2018</w:t>
            </w:r>
            <w:r w:rsidRPr="0042335A">
              <w:rPr>
                <w:rFonts w:ascii="Times New Roman" w:hAnsi="Times New Roman" w:cs="Times New Roman"/>
                <w:color w:val="auto"/>
                <w:sz w:val="20"/>
                <w:szCs w:val="20"/>
              </w:rPr>
              <w:t>, poz.</w:t>
            </w:r>
            <w:r w:rsidR="007F1A47" w:rsidRPr="0042335A">
              <w:rPr>
                <w:rFonts w:ascii="Times New Roman" w:hAnsi="Times New Roman" w:cs="Times New Roman"/>
                <w:color w:val="auto"/>
                <w:sz w:val="20"/>
                <w:szCs w:val="20"/>
              </w:rPr>
              <w:t xml:space="preserve"> </w:t>
            </w:r>
            <w:r w:rsidRPr="0042335A">
              <w:rPr>
                <w:rFonts w:ascii="Times New Roman" w:hAnsi="Times New Roman" w:cs="Times New Roman"/>
                <w:color w:val="auto"/>
                <w:sz w:val="20"/>
                <w:szCs w:val="20"/>
              </w:rPr>
              <w:t xml:space="preserve">792 </w:t>
            </w:r>
            <w:r w:rsidR="005F3211" w:rsidRPr="0042335A">
              <w:rPr>
                <w:rFonts w:ascii="Times New Roman" w:hAnsi="Times New Roman" w:cs="Times New Roman"/>
                <w:color w:val="auto"/>
                <w:sz w:val="20"/>
                <w:szCs w:val="20"/>
              </w:rPr>
              <w:t xml:space="preserve">z </w:t>
            </w:r>
            <w:proofErr w:type="spellStart"/>
            <w:r w:rsidR="005F3211" w:rsidRPr="0042335A">
              <w:rPr>
                <w:rFonts w:ascii="Times New Roman" w:hAnsi="Times New Roman" w:cs="Times New Roman"/>
                <w:color w:val="auto"/>
                <w:sz w:val="20"/>
                <w:szCs w:val="20"/>
              </w:rPr>
              <w:t>późn</w:t>
            </w:r>
            <w:proofErr w:type="spellEnd"/>
            <w:r w:rsidR="005F3211" w:rsidRPr="0042335A">
              <w:rPr>
                <w:rFonts w:ascii="Times New Roman" w:hAnsi="Times New Roman" w:cs="Times New Roman"/>
                <w:color w:val="auto"/>
                <w:sz w:val="20"/>
                <w:szCs w:val="20"/>
              </w:rPr>
              <w:t>. zm.</w:t>
            </w:r>
            <w:r w:rsidRPr="0042335A">
              <w:rPr>
                <w:rFonts w:ascii="Times New Roman" w:hAnsi="Times New Roman" w:cs="Times New Roman"/>
                <w:color w:val="auto"/>
                <w:sz w:val="20"/>
                <w:szCs w:val="20"/>
              </w:rPr>
              <w:t xml:space="preserve">), rozporządzeniach wykonawczych, oraz w przepisach prawa europejskiego i </w:t>
            </w:r>
            <w:r w:rsidRPr="0042335A">
              <w:rPr>
                <w:rFonts w:ascii="Times New Roman" w:hAnsi="Times New Roman" w:cs="Times New Roman"/>
                <w:color w:val="auto"/>
                <w:sz w:val="20"/>
                <w:szCs w:val="20"/>
              </w:rPr>
              <w:lastRenderedPageBreak/>
              <w:t>międzynarodowego w tym Międzynarodowej Agencji Energii Atomowej, Międzynarodowej Komisji Ochrony Radiologicznej - IC</w:t>
            </w:r>
            <w:r w:rsidR="005F3211" w:rsidRPr="0042335A">
              <w:rPr>
                <w:rFonts w:ascii="Times New Roman" w:hAnsi="Times New Roman" w:cs="Times New Roman"/>
                <w:color w:val="auto"/>
                <w:sz w:val="20"/>
                <w:szCs w:val="20"/>
              </w:rPr>
              <w:t>RP</w:t>
            </w:r>
            <w:r w:rsidRPr="0042335A">
              <w:rPr>
                <w:rFonts w:ascii="Times New Roman" w:hAnsi="Times New Roman" w:cs="Times New Roman"/>
                <w:color w:val="auto"/>
                <w:sz w:val="20"/>
                <w:szCs w:val="20"/>
              </w:rPr>
              <w:t xml:space="preserve">60 oraz Światowej Organizacji Zdrowia. </w:t>
            </w:r>
          </w:p>
          <w:p w:rsidR="00112346" w:rsidRPr="0042335A" w:rsidRDefault="00851825" w:rsidP="00D560DF">
            <w:pPr>
              <w:pStyle w:val="Default"/>
              <w:numPr>
                <w:ilvl w:val="0"/>
                <w:numId w:val="9"/>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Deklarację zgodności CE wydaną przez producenta skanera lub inny dokument równoważny. Dostarczony skaner musi być trwale oznakowany </w:t>
            </w:r>
            <w:r w:rsidR="00B739E9" w:rsidRPr="0042335A">
              <w:rPr>
                <w:rFonts w:ascii="Times New Roman" w:hAnsi="Times New Roman" w:cs="Times New Roman"/>
                <w:color w:val="auto"/>
                <w:sz w:val="20"/>
                <w:szCs w:val="20"/>
              </w:rPr>
              <w:t>aktualnymi znakami bezpieczeństwa</w:t>
            </w:r>
            <w:r w:rsidRPr="0042335A">
              <w:rPr>
                <w:rFonts w:ascii="Times New Roman" w:hAnsi="Times New Roman" w:cs="Times New Roman"/>
                <w:color w:val="auto"/>
                <w:sz w:val="20"/>
                <w:szCs w:val="20"/>
              </w:rPr>
              <w:t xml:space="preserve">. </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851825" w:rsidP="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lastRenderedPageBreak/>
              <w:t>1</w:t>
            </w:r>
            <w:r w:rsidR="001005B4" w:rsidRPr="0042335A">
              <w:rPr>
                <w:rFonts w:ascii="Times New Roman" w:hAnsi="Times New Roman" w:cs="Times New Roman"/>
                <w:color w:val="auto"/>
                <w:sz w:val="20"/>
                <w:szCs w:val="20"/>
              </w:rPr>
              <w:t>1</w:t>
            </w:r>
            <w:r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Zezwolenie</w:t>
            </w:r>
            <w:r w:rsidR="00884907">
              <w:rPr>
                <w:rFonts w:ascii="Times New Roman" w:hAnsi="Times New Roman" w:cs="Times New Roman"/>
                <w:color w:val="auto"/>
                <w:sz w:val="20"/>
                <w:szCs w:val="20"/>
              </w:rPr>
              <w:t xml:space="preserve"> Państwowej Agencji Atomistyki</w:t>
            </w:r>
          </w:p>
          <w:p w:rsidR="00851825" w:rsidRPr="0042335A" w:rsidRDefault="00851825">
            <w:pPr>
              <w:pStyle w:val="Default"/>
              <w:rPr>
                <w:rFonts w:ascii="Times New Roman" w:hAnsi="Times New Roman" w:cs="Times New Roman"/>
                <w:color w:val="auto"/>
                <w:sz w:val="20"/>
                <w:szCs w:val="20"/>
              </w:rPr>
            </w:pPr>
          </w:p>
        </w:tc>
        <w:tc>
          <w:tcPr>
            <w:tcW w:w="6731" w:type="dxa"/>
            <w:tcBorders>
              <w:top w:val="single" w:sz="4" w:space="0" w:color="auto"/>
              <w:left w:val="single" w:sz="4" w:space="0" w:color="auto"/>
              <w:bottom w:val="single" w:sz="4" w:space="0" w:color="auto"/>
              <w:right w:val="single" w:sz="4" w:space="0" w:color="auto"/>
            </w:tcBorders>
          </w:tcPr>
          <w:p w:rsidR="00851825" w:rsidRDefault="00851825" w:rsidP="005F3211">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Przed zawarciem umowy Wykonawca jest zobow</w:t>
            </w:r>
            <w:r w:rsidR="005F3211" w:rsidRPr="0042335A">
              <w:rPr>
                <w:rFonts w:ascii="Times New Roman" w:hAnsi="Times New Roman" w:cs="Times New Roman"/>
                <w:color w:val="auto"/>
                <w:sz w:val="20"/>
                <w:szCs w:val="20"/>
              </w:rPr>
              <w:t>iązany dostarczyć Zamawiającemu</w:t>
            </w:r>
            <w:r w:rsidRPr="0042335A">
              <w:rPr>
                <w:rFonts w:ascii="Times New Roman" w:hAnsi="Times New Roman" w:cs="Times New Roman"/>
                <w:color w:val="auto"/>
                <w:sz w:val="20"/>
                <w:szCs w:val="20"/>
              </w:rPr>
              <w:t xml:space="preserve"> </w:t>
            </w:r>
            <w:r w:rsidR="005F3211" w:rsidRPr="0042335A">
              <w:rPr>
                <w:rFonts w:ascii="Times New Roman" w:hAnsi="Times New Roman" w:cs="Times New Roman"/>
                <w:color w:val="auto"/>
                <w:sz w:val="20"/>
                <w:szCs w:val="20"/>
              </w:rPr>
              <w:t>z</w:t>
            </w:r>
            <w:r w:rsidRPr="0042335A">
              <w:rPr>
                <w:rFonts w:ascii="Times New Roman" w:hAnsi="Times New Roman" w:cs="Times New Roman"/>
                <w:color w:val="auto"/>
                <w:sz w:val="20"/>
                <w:szCs w:val="20"/>
              </w:rPr>
              <w:t>ezwolenie</w:t>
            </w:r>
            <w:r w:rsidR="005F3211" w:rsidRPr="0042335A">
              <w:rPr>
                <w:rFonts w:ascii="Times New Roman" w:hAnsi="Times New Roman" w:cs="Times New Roman"/>
                <w:color w:val="auto"/>
                <w:sz w:val="20"/>
                <w:szCs w:val="20"/>
              </w:rPr>
              <w:t xml:space="preserve"> Państwowej Agencji Atomistyki </w:t>
            </w:r>
            <w:r w:rsidR="00F7718A">
              <w:rPr>
                <w:rFonts w:ascii="Times New Roman" w:hAnsi="Times New Roman" w:cs="Times New Roman"/>
                <w:color w:val="auto"/>
                <w:sz w:val="20"/>
                <w:szCs w:val="20"/>
              </w:rPr>
              <w:t>na</w:t>
            </w:r>
            <w:r w:rsidRPr="0042335A">
              <w:rPr>
                <w:rFonts w:ascii="Times New Roman" w:hAnsi="Times New Roman" w:cs="Times New Roman"/>
                <w:color w:val="auto"/>
                <w:sz w:val="20"/>
                <w:szCs w:val="20"/>
              </w:rPr>
              <w:t xml:space="preserve"> ur</w:t>
            </w:r>
            <w:r w:rsidR="00A556B8">
              <w:rPr>
                <w:rFonts w:ascii="Times New Roman" w:hAnsi="Times New Roman" w:cs="Times New Roman"/>
                <w:color w:val="auto"/>
                <w:sz w:val="20"/>
                <w:szCs w:val="20"/>
              </w:rPr>
              <w:t>uchomianie oferowanego skanera</w:t>
            </w:r>
            <w:r w:rsidR="00F7718A">
              <w:rPr>
                <w:rFonts w:ascii="Times New Roman" w:hAnsi="Times New Roman" w:cs="Times New Roman"/>
                <w:color w:val="auto"/>
                <w:sz w:val="20"/>
                <w:szCs w:val="20"/>
              </w:rPr>
              <w:t>.</w:t>
            </w:r>
          </w:p>
          <w:p w:rsidR="00A556B8" w:rsidRPr="0042335A" w:rsidRDefault="00F7718A" w:rsidP="00F7718A">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Wraz z urządzeniem Wykonawca musi dostarczyć </w:t>
            </w:r>
            <w:r w:rsidRPr="00F7718A">
              <w:rPr>
                <w:rFonts w:ascii="Times New Roman" w:hAnsi="Times New Roman" w:cs="Times New Roman"/>
                <w:color w:val="auto"/>
                <w:sz w:val="20"/>
                <w:szCs w:val="20"/>
              </w:rPr>
              <w:t>zezwolenie, o którym mowa w art. 4 ustawy z dnia 29 listopada 2000 r. Prawo atomowe (Dz. U. 2018 , poz.</w:t>
            </w:r>
            <w:r>
              <w:rPr>
                <w:rFonts w:ascii="Times New Roman" w:hAnsi="Times New Roman" w:cs="Times New Roman"/>
                <w:color w:val="auto"/>
                <w:sz w:val="20"/>
                <w:szCs w:val="20"/>
              </w:rPr>
              <w:t xml:space="preserve"> </w:t>
            </w:r>
            <w:r w:rsidRPr="00F7718A">
              <w:rPr>
                <w:rFonts w:ascii="Times New Roman" w:hAnsi="Times New Roman" w:cs="Times New Roman"/>
                <w:color w:val="auto"/>
                <w:sz w:val="20"/>
                <w:szCs w:val="20"/>
              </w:rPr>
              <w:t xml:space="preserve">792 </w:t>
            </w:r>
            <w:r>
              <w:rPr>
                <w:rFonts w:ascii="Times New Roman" w:hAnsi="Times New Roman" w:cs="Times New Roman"/>
                <w:color w:val="auto"/>
                <w:sz w:val="20"/>
                <w:szCs w:val="20"/>
              </w:rPr>
              <w:t xml:space="preserve">z </w:t>
            </w:r>
            <w:proofErr w:type="spellStart"/>
            <w:r>
              <w:rPr>
                <w:rFonts w:ascii="Times New Roman" w:hAnsi="Times New Roman" w:cs="Times New Roman"/>
                <w:color w:val="auto"/>
                <w:sz w:val="20"/>
                <w:szCs w:val="20"/>
              </w:rPr>
              <w:t>późn</w:t>
            </w:r>
            <w:proofErr w:type="spellEnd"/>
            <w:r>
              <w:rPr>
                <w:rFonts w:ascii="Times New Roman" w:hAnsi="Times New Roman" w:cs="Times New Roman"/>
                <w:color w:val="auto"/>
                <w:sz w:val="20"/>
                <w:szCs w:val="20"/>
              </w:rPr>
              <w:t>. zm.</w:t>
            </w:r>
            <w:r w:rsidRPr="00F7718A">
              <w:rPr>
                <w:rFonts w:ascii="Times New Roman" w:hAnsi="Times New Roman" w:cs="Times New Roman"/>
                <w:color w:val="auto"/>
                <w:sz w:val="20"/>
                <w:szCs w:val="20"/>
              </w:rPr>
              <w:t>) na wykonywanie działalności polegającej na uruchamianiu i stosowaniu urządzeń wytwarzających promieniowanie jonizujące</w:t>
            </w:r>
            <w:r>
              <w:rPr>
                <w:rFonts w:ascii="Times New Roman" w:hAnsi="Times New Roman" w:cs="Times New Roman"/>
                <w:color w:val="auto"/>
                <w:sz w:val="20"/>
                <w:szCs w:val="20"/>
              </w:rPr>
              <w:t xml:space="preserve"> oraz o</w:t>
            </w:r>
            <w:r w:rsidRPr="0042335A">
              <w:rPr>
                <w:rFonts w:ascii="Times New Roman" w:hAnsi="Times New Roman" w:cs="Times New Roman"/>
                <w:color w:val="auto"/>
                <w:sz w:val="20"/>
                <w:szCs w:val="20"/>
              </w:rPr>
              <w:t>pracowaną na własny koszt dokumentację niezbędną w celu uzyskani</w:t>
            </w:r>
            <w:r>
              <w:rPr>
                <w:rFonts w:ascii="Times New Roman" w:hAnsi="Times New Roman" w:cs="Times New Roman"/>
                <w:color w:val="auto"/>
                <w:sz w:val="20"/>
                <w:szCs w:val="20"/>
              </w:rPr>
              <w:t>a przez użytkownika zezwolenia.</w:t>
            </w:r>
          </w:p>
        </w:tc>
      </w:tr>
      <w:tr w:rsidR="00851825" w:rsidRPr="0042335A" w:rsidTr="00756274">
        <w:trPr>
          <w:trHeight w:val="322"/>
        </w:trPr>
        <w:tc>
          <w:tcPr>
            <w:tcW w:w="675" w:type="dxa"/>
            <w:tcBorders>
              <w:top w:val="single" w:sz="4" w:space="0" w:color="auto"/>
              <w:left w:val="single" w:sz="4" w:space="0" w:color="auto"/>
              <w:bottom w:val="single" w:sz="4" w:space="0" w:color="auto"/>
              <w:right w:val="single" w:sz="4" w:space="0" w:color="auto"/>
            </w:tcBorders>
          </w:tcPr>
          <w:p w:rsidR="00851825" w:rsidRPr="0042335A" w:rsidRDefault="00851825" w:rsidP="001005B4">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1</w:t>
            </w:r>
            <w:r w:rsidR="001005B4" w:rsidRPr="0042335A">
              <w:rPr>
                <w:rFonts w:ascii="Times New Roman" w:hAnsi="Times New Roman" w:cs="Times New Roman"/>
                <w:color w:val="auto"/>
                <w:sz w:val="20"/>
                <w:szCs w:val="20"/>
              </w:rPr>
              <w:t>2</w:t>
            </w:r>
            <w:r w:rsidRPr="0042335A">
              <w:rPr>
                <w:rFonts w:ascii="Times New Roman" w:hAnsi="Times New Roman" w:cs="Times New Roman"/>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851825" w:rsidRPr="0042335A" w:rsidRDefault="00851825">
            <w:pPr>
              <w:pStyle w:val="Default"/>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Dokumentacja techniczna </w:t>
            </w:r>
          </w:p>
        </w:tc>
        <w:tc>
          <w:tcPr>
            <w:tcW w:w="6731" w:type="dxa"/>
            <w:tcBorders>
              <w:top w:val="single" w:sz="4" w:space="0" w:color="auto"/>
              <w:left w:val="single" w:sz="4" w:space="0" w:color="auto"/>
              <w:bottom w:val="single" w:sz="4" w:space="0" w:color="auto"/>
              <w:right w:val="single" w:sz="4" w:space="0" w:color="auto"/>
            </w:tcBorders>
          </w:tcPr>
          <w:p w:rsidR="00E603E0" w:rsidRPr="0042335A" w:rsidRDefault="00851825" w:rsidP="00242EF0">
            <w:pPr>
              <w:pStyle w:val="Default"/>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Wraz ze skanerem Wykonawca zobowiązany jest dostarczyć:</w:t>
            </w:r>
          </w:p>
          <w:p w:rsidR="00E603E0" w:rsidRPr="0042335A" w:rsidRDefault="00851825" w:rsidP="00242EF0">
            <w:pPr>
              <w:pStyle w:val="Default"/>
              <w:numPr>
                <w:ilvl w:val="0"/>
                <w:numId w:val="13"/>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10 kompletów instrukcji użytkownika w języku polskim </w:t>
            </w:r>
            <w:r w:rsidR="00EE3B4F" w:rsidRPr="0042335A">
              <w:rPr>
                <w:rFonts w:ascii="Times New Roman" w:hAnsi="Times New Roman" w:cs="Times New Roman"/>
                <w:sz w:val="20"/>
                <w:szCs w:val="20"/>
              </w:rPr>
              <w:t>w formie p</w:t>
            </w:r>
            <w:r w:rsidR="00406B4C">
              <w:rPr>
                <w:rFonts w:ascii="Times New Roman" w:hAnsi="Times New Roman" w:cs="Times New Roman"/>
                <w:sz w:val="20"/>
                <w:szCs w:val="20"/>
              </w:rPr>
              <w:t>apierowej</w:t>
            </w:r>
            <w:r w:rsidR="00EE3B4F" w:rsidRPr="0042335A">
              <w:rPr>
                <w:rFonts w:ascii="Times New Roman" w:hAnsi="Times New Roman" w:cs="Times New Roman"/>
                <w:sz w:val="20"/>
                <w:szCs w:val="20"/>
              </w:rPr>
              <w:t xml:space="preserve"> i elektronicznej</w:t>
            </w:r>
          </w:p>
          <w:p w:rsidR="00E603E0" w:rsidRPr="0042335A" w:rsidRDefault="00851825" w:rsidP="00E603E0">
            <w:pPr>
              <w:pStyle w:val="Default"/>
              <w:numPr>
                <w:ilvl w:val="0"/>
                <w:numId w:val="13"/>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 xml:space="preserve">Książkę/kartę gwarancyjną </w:t>
            </w:r>
          </w:p>
          <w:p w:rsidR="004C16C3" w:rsidRDefault="00851825" w:rsidP="00F7718A">
            <w:pPr>
              <w:pStyle w:val="Default"/>
              <w:numPr>
                <w:ilvl w:val="0"/>
                <w:numId w:val="13"/>
              </w:numPr>
              <w:jc w:val="both"/>
              <w:rPr>
                <w:rFonts w:ascii="Times New Roman" w:hAnsi="Times New Roman" w:cs="Times New Roman"/>
                <w:color w:val="auto"/>
                <w:sz w:val="20"/>
                <w:szCs w:val="20"/>
              </w:rPr>
            </w:pPr>
            <w:r w:rsidRPr="0042335A">
              <w:rPr>
                <w:rFonts w:ascii="Times New Roman" w:hAnsi="Times New Roman" w:cs="Times New Roman"/>
                <w:color w:val="auto"/>
                <w:sz w:val="20"/>
                <w:szCs w:val="20"/>
              </w:rPr>
              <w:t>1 egzemplarz kompletnej dokumentacji technicznej (dla wszystkich podzespołów skanera) w języku polskim</w:t>
            </w:r>
          </w:p>
          <w:p w:rsidR="00A01746" w:rsidRPr="00F7718A" w:rsidRDefault="00A01746" w:rsidP="00F7718A">
            <w:pPr>
              <w:pStyle w:val="Default"/>
              <w:numPr>
                <w:ilvl w:val="0"/>
                <w:numId w:val="13"/>
              </w:numPr>
              <w:jc w:val="both"/>
              <w:rPr>
                <w:rFonts w:ascii="Times New Roman" w:hAnsi="Times New Roman" w:cs="Times New Roman"/>
                <w:color w:val="auto"/>
                <w:sz w:val="20"/>
                <w:szCs w:val="20"/>
              </w:rPr>
            </w:pPr>
            <w:r>
              <w:rPr>
                <w:rFonts w:ascii="Times New Roman" w:hAnsi="Times New Roman" w:cs="Times New Roman"/>
                <w:color w:val="auto"/>
                <w:sz w:val="20"/>
                <w:szCs w:val="20"/>
              </w:rPr>
              <w:t>Dokumenty licencyjne</w:t>
            </w:r>
          </w:p>
        </w:tc>
      </w:tr>
    </w:tbl>
    <w:p w:rsidR="00FD26C6" w:rsidRDefault="00FD26C6" w:rsidP="00FD26C6">
      <w:pPr>
        <w:jc w:val="center"/>
      </w:pPr>
    </w:p>
    <w:p w:rsidR="00A76F2D" w:rsidRDefault="00B1329D" w:rsidP="00FD26C6">
      <w:pPr>
        <w:jc w:val="center"/>
      </w:pPr>
      <w:r>
        <w:t>UWAGA</w:t>
      </w:r>
      <w:bookmarkStart w:id="0" w:name="_GoBack"/>
      <w:bookmarkEnd w:id="0"/>
    </w:p>
    <w:p w:rsidR="00A76F2D" w:rsidRPr="00A76F2D" w:rsidRDefault="00A76F2D" w:rsidP="00A76F2D">
      <w:pPr>
        <w:spacing w:after="0" w:line="259" w:lineRule="auto"/>
        <w:contextualSpacing/>
        <w:jc w:val="both"/>
        <w:rPr>
          <w:rFonts w:ascii="Times New Roman" w:eastAsia="Calibri" w:hAnsi="Times New Roman" w:cs="Times New Roman"/>
          <w:sz w:val="20"/>
          <w:szCs w:val="20"/>
          <w:lang w:eastAsia="en-US"/>
        </w:rPr>
      </w:pPr>
      <w:r w:rsidRPr="00A76F2D">
        <w:rPr>
          <w:rFonts w:ascii="Times New Roman" w:eastAsia="Calibri" w:hAnsi="Times New Roman" w:cs="Times New Roman"/>
          <w:sz w:val="20"/>
          <w:szCs w:val="20"/>
          <w:lang w:eastAsia="en-US"/>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A76F2D" w:rsidRPr="00A76F2D" w:rsidRDefault="00A76F2D" w:rsidP="00A76F2D">
      <w:pPr>
        <w:spacing w:after="0"/>
        <w:contextualSpacing/>
        <w:jc w:val="both"/>
        <w:rPr>
          <w:rFonts w:ascii="Times New Roman" w:eastAsia="Calibri" w:hAnsi="Times New Roman" w:cs="Times New Roman"/>
          <w:sz w:val="20"/>
          <w:szCs w:val="20"/>
          <w:lang w:eastAsia="en-US"/>
        </w:rPr>
      </w:pPr>
      <w:r w:rsidRPr="00A76F2D">
        <w:rPr>
          <w:rFonts w:ascii="Times New Roman" w:eastAsia="Calibri" w:hAnsi="Times New Roman" w:cs="Times New Roman"/>
          <w:sz w:val="20"/>
          <w:szCs w:val="20"/>
          <w:lang w:eastAsia="en-US"/>
        </w:rPr>
        <w:t xml:space="preserve">Przez rozwiązanie równoważne Zamawiający rozumie takie rozwiązanie, które umożliwia uzyskanie założonego w opisie przedmiotu zamówienia efektu za pomocą innych rozwiązań technicznych. </w:t>
      </w:r>
    </w:p>
    <w:p w:rsidR="00A76F2D" w:rsidRPr="00A76F2D" w:rsidRDefault="00A76F2D" w:rsidP="00A76F2D">
      <w:pPr>
        <w:spacing w:after="0"/>
        <w:contextualSpacing/>
        <w:jc w:val="both"/>
        <w:rPr>
          <w:rFonts w:ascii="Times New Roman" w:eastAsia="Calibri" w:hAnsi="Times New Roman" w:cs="Times New Roman"/>
          <w:sz w:val="20"/>
          <w:szCs w:val="20"/>
          <w:lang w:eastAsia="en-US"/>
        </w:rPr>
      </w:pPr>
      <w:r w:rsidRPr="00A76F2D">
        <w:rPr>
          <w:rFonts w:ascii="Times New Roman" w:eastAsia="Calibri" w:hAnsi="Times New Roman" w:cs="Times New Roman"/>
          <w:sz w:val="20"/>
          <w:szCs w:val="20"/>
          <w:lang w:eastAsia="en-US"/>
        </w:rPr>
        <w:t xml:space="preserve">W przypadku gdy Zamawiający użył w opisie przedmiotu zamówienia oznaczeń norm, aprobat, specyfikacji technicznych i systemów odniesienia, o których mowa w art. 30 ust. 1-3 </w:t>
      </w:r>
      <w:r>
        <w:rPr>
          <w:rFonts w:ascii="Times New Roman" w:eastAsia="Calibri" w:hAnsi="Times New Roman" w:cs="Times New Roman"/>
          <w:sz w:val="20"/>
          <w:szCs w:val="20"/>
          <w:lang w:eastAsia="en-US"/>
        </w:rPr>
        <w:t xml:space="preserve">ustawy </w:t>
      </w:r>
      <w:proofErr w:type="spellStart"/>
      <w:r>
        <w:rPr>
          <w:rFonts w:ascii="Times New Roman" w:eastAsia="Calibri" w:hAnsi="Times New Roman" w:cs="Times New Roman"/>
          <w:sz w:val="20"/>
          <w:szCs w:val="20"/>
          <w:lang w:eastAsia="en-US"/>
        </w:rPr>
        <w:t>Pzp</w:t>
      </w:r>
      <w:proofErr w:type="spellEnd"/>
      <w:r>
        <w:rPr>
          <w:rFonts w:ascii="Times New Roman" w:eastAsia="Calibri" w:hAnsi="Times New Roman" w:cs="Times New Roman"/>
          <w:sz w:val="20"/>
          <w:szCs w:val="20"/>
          <w:lang w:eastAsia="en-US"/>
        </w:rPr>
        <w:t>,</w:t>
      </w:r>
      <w:r w:rsidRPr="00A76F2D">
        <w:rPr>
          <w:rFonts w:ascii="Times New Roman" w:eastAsia="Calibri" w:hAnsi="Times New Roman" w:cs="Times New Roman"/>
          <w:sz w:val="20"/>
          <w:szCs w:val="20"/>
          <w:lang w:eastAsia="en-US"/>
        </w:rPr>
        <w:t xml:space="preserve"> należy je rozumieć jako przykładowe. Zamawiający zgodnie z art. 30 ust. 4 </w:t>
      </w:r>
      <w:r>
        <w:rPr>
          <w:rFonts w:ascii="Times New Roman" w:eastAsia="Calibri" w:hAnsi="Times New Roman" w:cs="Times New Roman"/>
          <w:sz w:val="20"/>
          <w:szCs w:val="20"/>
          <w:lang w:eastAsia="en-US"/>
        </w:rPr>
        <w:t xml:space="preserve">ustawy </w:t>
      </w:r>
      <w:proofErr w:type="spellStart"/>
      <w:r>
        <w:rPr>
          <w:rFonts w:ascii="Times New Roman" w:eastAsia="Calibri" w:hAnsi="Times New Roman" w:cs="Times New Roman"/>
          <w:sz w:val="20"/>
          <w:szCs w:val="20"/>
          <w:lang w:eastAsia="en-US"/>
        </w:rPr>
        <w:t>Pzp</w:t>
      </w:r>
      <w:proofErr w:type="spellEnd"/>
      <w:r w:rsidRPr="00A76F2D">
        <w:rPr>
          <w:rFonts w:ascii="Times New Roman" w:eastAsia="Calibri" w:hAnsi="Times New Roman" w:cs="Times New Roman"/>
          <w:sz w:val="20"/>
          <w:szCs w:val="20"/>
          <w:lang w:eastAsia="en-US"/>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rsidR="00A76F2D" w:rsidRPr="0042335A" w:rsidRDefault="00A76F2D" w:rsidP="00A76F2D">
      <w:pPr>
        <w:jc w:val="both"/>
      </w:pPr>
    </w:p>
    <w:sectPr w:rsidR="00A76F2D" w:rsidRPr="0042335A" w:rsidSect="00A67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18AB"/>
    <w:multiLevelType w:val="hybridMultilevel"/>
    <w:tmpl w:val="2C7607B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D222D3"/>
    <w:multiLevelType w:val="hybridMultilevel"/>
    <w:tmpl w:val="88D617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6A0622"/>
    <w:multiLevelType w:val="hybridMultilevel"/>
    <w:tmpl w:val="34A885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D064AD"/>
    <w:multiLevelType w:val="multilevel"/>
    <w:tmpl w:val="27E87A70"/>
    <w:lvl w:ilvl="0">
      <w:start w:val="5"/>
      <w:numFmt w:val="decimal"/>
      <w:lvlText w:val="%1."/>
      <w:lvlJc w:val="left"/>
      <w:pPr>
        <w:ind w:left="995"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4" w15:restartNumberingAfterBreak="0">
    <w:nsid w:val="2E6926A1"/>
    <w:multiLevelType w:val="hybridMultilevel"/>
    <w:tmpl w:val="5C5467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D9403A"/>
    <w:multiLevelType w:val="hybridMultilevel"/>
    <w:tmpl w:val="12A22C42"/>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108D4"/>
    <w:multiLevelType w:val="hybridMultilevel"/>
    <w:tmpl w:val="B72223A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FD4C30"/>
    <w:multiLevelType w:val="hybridMultilevel"/>
    <w:tmpl w:val="EA4E66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D01533"/>
    <w:multiLevelType w:val="hybridMultilevel"/>
    <w:tmpl w:val="DBCCAE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56159CB"/>
    <w:multiLevelType w:val="hybridMultilevel"/>
    <w:tmpl w:val="74427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F5CEF"/>
    <w:multiLevelType w:val="hybridMultilevel"/>
    <w:tmpl w:val="0E1455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B51E58"/>
    <w:multiLevelType w:val="hybridMultilevel"/>
    <w:tmpl w:val="B148A3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7D4480"/>
    <w:multiLevelType w:val="hybridMultilevel"/>
    <w:tmpl w:val="362450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865C4A"/>
    <w:multiLevelType w:val="hybridMultilevel"/>
    <w:tmpl w:val="8A4E350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D70232E"/>
    <w:multiLevelType w:val="hybridMultilevel"/>
    <w:tmpl w:val="030C3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F006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2B4F5A"/>
    <w:multiLevelType w:val="hybridMultilevel"/>
    <w:tmpl w:val="EC4226E6"/>
    <w:lvl w:ilvl="0" w:tplc="E06AEA74">
      <w:start w:val="1"/>
      <w:numFmt w:val="decimal"/>
      <w:lvlText w:val="%1."/>
      <w:lvlJc w:val="left"/>
      <w:pPr>
        <w:ind w:left="720" w:hanging="360"/>
      </w:pPr>
      <w:rPr>
        <w:rFonts w:ascii="Times New Roman" w:hAnsi="Times New Roman"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4"/>
  </w:num>
  <w:num w:numId="5">
    <w:abstractNumId w:val="5"/>
  </w:num>
  <w:num w:numId="6">
    <w:abstractNumId w:val="2"/>
  </w:num>
  <w:num w:numId="7">
    <w:abstractNumId w:val="13"/>
  </w:num>
  <w:num w:numId="8">
    <w:abstractNumId w:val="0"/>
  </w:num>
  <w:num w:numId="9">
    <w:abstractNumId w:val="1"/>
  </w:num>
  <w:num w:numId="10">
    <w:abstractNumId w:val="14"/>
  </w:num>
  <w:num w:numId="11">
    <w:abstractNumId w:val="12"/>
  </w:num>
  <w:num w:numId="12">
    <w:abstractNumId w:val="6"/>
  </w:num>
  <w:num w:numId="13">
    <w:abstractNumId w:val="11"/>
  </w:num>
  <w:num w:numId="14">
    <w:abstractNumId w:val="10"/>
  </w:num>
  <w:num w:numId="15">
    <w:abstractNumId w:val="9"/>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6C6"/>
    <w:rsid w:val="00002324"/>
    <w:rsid w:val="0000649E"/>
    <w:rsid w:val="00006A32"/>
    <w:rsid w:val="000075BB"/>
    <w:rsid w:val="00010E9F"/>
    <w:rsid w:val="00015520"/>
    <w:rsid w:val="000202DE"/>
    <w:rsid w:val="000234F0"/>
    <w:rsid w:val="0002351E"/>
    <w:rsid w:val="00025900"/>
    <w:rsid w:val="00030634"/>
    <w:rsid w:val="000320FC"/>
    <w:rsid w:val="00033D27"/>
    <w:rsid w:val="00036BD8"/>
    <w:rsid w:val="0004011E"/>
    <w:rsid w:val="00041A45"/>
    <w:rsid w:val="000443EE"/>
    <w:rsid w:val="000478EB"/>
    <w:rsid w:val="00047FC5"/>
    <w:rsid w:val="00054A96"/>
    <w:rsid w:val="00056171"/>
    <w:rsid w:val="00061C7E"/>
    <w:rsid w:val="00062A1D"/>
    <w:rsid w:val="0006326C"/>
    <w:rsid w:val="0006375F"/>
    <w:rsid w:val="00065415"/>
    <w:rsid w:val="00074EA8"/>
    <w:rsid w:val="00082876"/>
    <w:rsid w:val="0008658E"/>
    <w:rsid w:val="00092584"/>
    <w:rsid w:val="00093D6D"/>
    <w:rsid w:val="000951E6"/>
    <w:rsid w:val="000954F7"/>
    <w:rsid w:val="00095557"/>
    <w:rsid w:val="000A294E"/>
    <w:rsid w:val="000A3DFF"/>
    <w:rsid w:val="000A67A1"/>
    <w:rsid w:val="000A7577"/>
    <w:rsid w:val="000B17F6"/>
    <w:rsid w:val="000B1804"/>
    <w:rsid w:val="000B5DC8"/>
    <w:rsid w:val="000C005C"/>
    <w:rsid w:val="000C0493"/>
    <w:rsid w:val="000C125A"/>
    <w:rsid w:val="000C15F1"/>
    <w:rsid w:val="000C6E37"/>
    <w:rsid w:val="000C7A57"/>
    <w:rsid w:val="000D14FD"/>
    <w:rsid w:val="000D2F4B"/>
    <w:rsid w:val="000D4728"/>
    <w:rsid w:val="000E0EC9"/>
    <w:rsid w:val="000E2A30"/>
    <w:rsid w:val="000F41A4"/>
    <w:rsid w:val="000F522A"/>
    <w:rsid w:val="000F66BB"/>
    <w:rsid w:val="000F714A"/>
    <w:rsid w:val="000F7D81"/>
    <w:rsid w:val="001005B4"/>
    <w:rsid w:val="00103163"/>
    <w:rsid w:val="001069F3"/>
    <w:rsid w:val="00107F22"/>
    <w:rsid w:val="00110A80"/>
    <w:rsid w:val="00112346"/>
    <w:rsid w:val="00113188"/>
    <w:rsid w:val="001133AC"/>
    <w:rsid w:val="00113F37"/>
    <w:rsid w:val="00121952"/>
    <w:rsid w:val="00123257"/>
    <w:rsid w:val="001241A5"/>
    <w:rsid w:val="001249A2"/>
    <w:rsid w:val="001312C0"/>
    <w:rsid w:val="001313CA"/>
    <w:rsid w:val="00132B7E"/>
    <w:rsid w:val="00135081"/>
    <w:rsid w:val="00136232"/>
    <w:rsid w:val="00142B76"/>
    <w:rsid w:val="001453CF"/>
    <w:rsid w:val="0015000C"/>
    <w:rsid w:val="00152A94"/>
    <w:rsid w:val="00162745"/>
    <w:rsid w:val="001662C0"/>
    <w:rsid w:val="00176A0E"/>
    <w:rsid w:val="00183E3F"/>
    <w:rsid w:val="001848D1"/>
    <w:rsid w:val="001867A2"/>
    <w:rsid w:val="0018706E"/>
    <w:rsid w:val="00187923"/>
    <w:rsid w:val="00193F3E"/>
    <w:rsid w:val="001A3B29"/>
    <w:rsid w:val="001B2AA3"/>
    <w:rsid w:val="001B2BD1"/>
    <w:rsid w:val="001B3EA6"/>
    <w:rsid w:val="001B6396"/>
    <w:rsid w:val="001B68C2"/>
    <w:rsid w:val="001B732D"/>
    <w:rsid w:val="001B7911"/>
    <w:rsid w:val="001C1E62"/>
    <w:rsid w:val="001D0ADE"/>
    <w:rsid w:val="001D5974"/>
    <w:rsid w:val="001D5F7C"/>
    <w:rsid w:val="001E26B9"/>
    <w:rsid w:val="001E3ED1"/>
    <w:rsid w:val="001E5EDD"/>
    <w:rsid w:val="001F0F02"/>
    <w:rsid w:val="001F54D7"/>
    <w:rsid w:val="001F6AE2"/>
    <w:rsid w:val="00200AF5"/>
    <w:rsid w:val="00205BB2"/>
    <w:rsid w:val="00210430"/>
    <w:rsid w:val="00213BA9"/>
    <w:rsid w:val="00214E09"/>
    <w:rsid w:val="002179B5"/>
    <w:rsid w:val="00221845"/>
    <w:rsid w:val="00224614"/>
    <w:rsid w:val="00226370"/>
    <w:rsid w:val="00230393"/>
    <w:rsid w:val="002324EE"/>
    <w:rsid w:val="00234241"/>
    <w:rsid w:val="0023472A"/>
    <w:rsid w:val="00236EDE"/>
    <w:rsid w:val="00242EF0"/>
    <w:rsid w:val="00243D71"/>
    <w:rsid w:val="00245D2C"/>
    <w:rsid w:val="00250235"/>
    <w:rsid w:val="002522E4"/>
    <w:rsid w:val="002569F4"/>
    <w:rsid w:val="00260E64"/>
    <w:rsid w:val="002626B7"/>
    <w:rsid w:val="00265295"/>
    <w:rsid w:val="00266B3B"/>
    <w:rsid w:val="00283667"/>
    <w:rsid w:val="0029239A"/>
    <w:rsid w:val="00297319"/>
    <w:rsid w:val="002A1BCC"/>
    <w:rsid w:val="002A5AFC"/>
    <w:rsid w:val="002B3779"/>
    <w:rsid w:val="002C2505"/>
    <w:rsid w:val="002D2809"/>
    <w:rsid w:val="002D2C11"/>
    <w:rsid w:val="002D40ED"/>
    <w:rsid w:val="002E2379"/>
    <w:rsid w:val="002E535A"/>
    <w:rsid w:val="002E59C7"/>
    <w:rsid w:val="002F471D"/>
    <w:rsid w:val="002F49FC"/>
    <w:rsid w:val="00300326"/>
    <w:rsid w:val="00305455"/>
    <w:rsid w:val="003105B2"/>
    <w:rsid w:val="00311045"/>
    <w:rsid w:val="00313AD7"/>
    <w:rsid w:val="00315292"/>
    <w:rsid w:val="003172EE"/>
    <w:rsid w:val="0032291A"/>
    <w:rsid w:val="003233DD"/>
    <w:rsid w:val="003319FC"/>
    <w:rsid w:val="00334419"/>
    <w:rsid w:val="0033464B"/>
    <w:rsid w:val="00337CF6"/>
    <w:rsid w:val="00340349"/>
    <w:rsid w:val="00351733"/>
    <w:rsid w:val="00353F24"/>
    <w:rsid w:val="00355EE1"/>
    <w:rsid w:val="0035705B"/>
    <w:rsid w:val="00366A87"/>
    <w:rsid w:val="00367751"/>
    <w:rsid w:val="003712CC"/>
    <w:rsid w:val="00371A44"/>
    <w:rsid w:val="003739D1"/>
    <w:rsid w:val="003752F2"/>
    <w:rsid w:val="00376911"/>
    <w:rsid w:val="0038123A"/>
    <w:rsid w:val="00385812"/>
    <w:rsid w:val="0039156D"/>
    <w:rsid w:val="00395D80"/>
    <w:rsid w:val="00397CD6"/>
    <w:rsid w:val="003B3C6D"/>
    <w:rsid w:val="003B6E3A"/>
    <w:rsid w:val="003C16B0"/>
    <w:rsid w:val="003C25B4"/>
    <w:rsid w:val="003C3772"/>
    <w:rsid w:val="003C4EF1"/>
    <w:rsid w:val="003C6D35"/>
    <w:rsid w:val="003C7274"/>
    <w:rsid w:val="003D473E"/>
    <w:rsid w:val="003D6B17"/>
    <w:rsid w:val="003E5FB4"/>
    <w:rsid w:val="003F28A4"/>
    <w:rsid w:val="003F6702"/>
    <w:rsid w:val="00400DF9"/>
    <w:rsid w:val="0040470E"/>
    <w:rsid w:val="00404F2A"/>
    <w:rsid w:val="00406B4C"/>
    <w:rsid w:val="004147E7"/>
    <w:rsid w:val="0042335A"/>
    <w:rsid w:val="00427147"/>
    <w:rsid w:val="00436C05"/>
    <w:rsid w:val="00436F7A"/>
    <w:rsid w:val="004408DB"/>
    <w:rsid w:val="00442677"/>
    <w:rsid w:val="00451115"/>
    <w:rsid w:val="00461C47"/>
    <w:rsid w:val="0046246E"/>
    <w:rsid w:val="0046312D"/>
    <w:rsid w:val="0046363D"/>
    <w:rsid w:val="0046427D"/>
    <w:rsid w:val="00466451"/>
    <w:rsid w:val="004817B2"/>
    <w:rsid w:val="00483AEF"/>
    <w:rsid w:val="00485561"/>
    <w:rsid w:val="00487AFC"/>
    <w:rsid w:val="00492ED5"/>
    <w:rsid w:val="00497093"/>
    <w:rsid w:val="0049716B"/>
    <w:rsid w:val="004A5102"/>
    <w:rsid w:val="004A5537"/>
    <w:rsid w:val="004A5949"/>
    <w:rsid w:val="004A5EDF"/>
    <w:rsid w:val="004A6466"/>
    <w:rsid w:val="004A703F"/>
    <w:rsid w:val="004A77F7"/>
    <w:rsid w:val="004B7CE7"/>
    <w:rsid w:val="004C0ADD"/>
    <w:rsid w:val="004C16C3"/>
    <w:rsid w:val="004C2534"/>
    <w:rsid w:val="004C3DDA"/>
    <w:rsid w:val="004D102F"/>
    <w:rsid w:val="004D360C"/>
    <w:rsid w:val="004D619E"/>
    <w:rsid w:val="004D64BE"/>
    <w:rsid w:val="004D770A"/>
    <w:rsid w:val="004E145C"/>
    <w:rsid w:val="004E1EFC"/>
    <w:rsid w:val="004E3DA7"/>
    <w:rsid w:val="004E76B4"/>
    <w:rsid w:val="004E7719"/>
    <w:rsid w:val="004F1065"/>
    <w:rsid w:val="004F2CEA"/>
    <w:rsid w:val="004F58B9"/>
    <w:rsid w:val="00504B86"/>
    <w:rsid w:val="00507E9E"/>
    <w:rsid w:val="00510637"/>
    <w:rsid w:val="00521252"/>
    <w:rsid w:val="00525FB7"/>
    <w:rsid w:val="00535E24"/>
    <w:rsid w:val="00541504"/>
    <w:rsid w:val="005423D0"/>
    <w:rsid w:val="0054454B"/>
    <w:rsid w:val="00547C44"/>
    <w:rsid w:val="00547F81"/>
    <w:rsid w:val="0055012F"/>
    <w:rsid w:val="00550DC7"/>
    <w:rsid w:val="00561413"/>
    <w:rsid w:val="00562A63"/>
    <w:rsid w:val="0057028F"/>
    <w:rsid w:val="005706B4"/>
    <w:rsid w:val="005764B7"/>
    <w:rsid w:val="005806B9"/>
    <w:rsid w:val="00581BC4"/>
    <w:rsid w:val="00582651"/>
    <w:rsid w:val="00586912"/>
    <w:rsid w:val="00586A5B"/>
    <w:rsid w:val="0059026B"/>
    <w:rsid w:val="0059076B"/>
    <w:rsid w:val="00590867"/>
    <w:rsid w:val="005A1559"/>
    <w:rsid w:val="005A1FD6"/>
    <w:rsid w:val="005A323A"/>
    <w:rsid w:val="005A76AE"/>
    <w:rsid w:val="005B155A"/>
    <w:rsid w:val="005B34DA"/>
    <w:rsid w:val="005C22C5"/>
    <w:rsid w:val="005C4BDE"/>
    <w:rsid w:val="005C6CF3"/>
    <w:rsid w:val="005D4A2D"/>
    <w:rsid w:val="005D5829"/>
    <w:rsid w:val="005D7889"/>
    <w:rsid w:val="005D795D"/>
    <w:rsid w:val="005E0C0D"/>
    <w:rsid w:val="005E33E7"/>
    <w:rsid w:val="005E4047"/>
    <w:rsid w:val="005E658F"/>
    <w:rsid w:val="005F3211"/>
    <w:rsid w:val="00600033"/>
    <w:rsid w:val="00600159"/>
    <w:rsid w:val="006062F4"/>
    <w:rsid w:val="006067E5"/>
    <w:rsid w:val="00606921"/>
    <w:rsid w:val="00617EA6"/>
    <w:rsid w:val="00621EB6"/>
    <w:rsid w:val="0062767B"/>
    <w:rsid w:val="00634D40"/>
    <w:rsid w:val="006369F3"/>
    <w:rsid w:val="0064222E"/>
    <w:rsid w:val="00642351"/>
    <w:rsid w:val="00642985"/>
    <w:rsid w:val="006465B4"/>
    <w:rsid w:val="00652DF0"/>
    <w:rsid w:val="006545B5"/>
    <w:rsid w:val="00654AFA"/>
    <w:rsid w:val="00655E20"/>
    <w:rsid w:val="00662DB7"/>
    <w:rsid w:val="0066510D"/>
    <w:rsid w:val="00674924"/>
    <w:rsid w:val="006808CA"/>
    <w:rsid w:val="00683A80"/>
    <w:rsid w:val="00691A06"/>
    <w:rsid w:val="00692987"/>
    <w:rsid w:val="00697A65"/>
    <w:rsid w:val="006A2A06"/>
    <w:rsid w:val="006A43E1"/>
    <w:rsid w:val="006B2B34"/>
    <w:rsid w:val="006B3075"/>
    <w:rsid w:val="006B6107"/>
    <w:rsid w:val="006B6E71"/>
    <w:rsid w:val="006B7A68"/>
    <w:rsid w:val="006C3D79"/>
    <w:rsid w:val="006C5064"/>
    <w:rsid w:val="006C6341"/>
    <w:rsid w:val="006C7D30"/>
    <w:rsid w:val="006D160A"/>
    <w:rsid w:val="006D527E"/>
    <w:rsid w:val="006D56A2"/>
    <w:rsid w:val="006D7A6E"/>
    <w:rsid w:val="006F4D47"/>
    <w:rsid w:val="006F7C1E"/>
    <w:rsid w:val="007005D1"/>
    <w:rsid w:val="00700D68"/>
    <w:rsid w:val="00703915"/>
    <w:rsid w:val="0070782D"/>
    <w:rsid w:val="00710B27"/>
    <w:rsid w:val="007128E6"/>
    <w:rsid w:val="00716026"/>
    <w:rsid w:val="007163AA"/>
    <w:rsid w:val="00722582"/>
    <w:rsid w:val="0072427B"/>
    <w:rsid w:val="00724A13"/>
    <w:rsid w:val="00725098"/>
    <w:rsid w:val="00727589"/>
    <w:rsid w:val="007315FB"/>
    <w:rsid w:val="0073179F"/>
    <w:rsid w:val="00740467"/>
    <w:rsid w:val="00745F9E"/>
    <w:rsid w:val="00756274"/>
    <w:rsid w:val="00756D83"/>
    <w:rsid w:val="0076122A"/>
    <w:rsid w:val="00762CA9"/>
    <w:rsid w:val="0077002A"/>
    <w:rsid w:val="00774735"/>
    <w:rsid w:val="00774772"/>
    <w:rsid w:val="00774FA5"/>
    <w:rsid w:val="00780408"/>
    <w:rsid w:val="007901CF"/>
    <w:rsid w:val="00792340"/>
    <w:rsid w:val="00796DF4"/>
    <w:rsid w:val="007A0FC9"/>
    <w:rsid w:val="007A733D"/>
    <w:rsid w:val="007A7D81"/>
    <w:rsid w:val="007A7F86"/>
    <w:rsid w:val="007B17BE"/>
    <w:rsid w:val="007B5C74"/>
    <w:rsid w:val="007C2FB6"/>
    <w:rsid w:val="007C49F9"/>
    <w:rsid w:val="007C5BFC"/>
    <w:rsid w:val="007D6D4B"/>
    <w:rsid w:val="007D7988"/>
    <w:rsid w:val="007E23E7"/>
    <w:rsid w:val="007E3110"/>
    <w:rsid w:val="007E34BD"/>
    <w:rsid w:val="007E3662"/>
    <w:rsid w:val="007E632A"/>
    <w:rsid w:val="007E7D40"/>
    <w:rsid w:val="007E7F3F"/>
    <w:rsid w:val="007F1A47"/>
    <w:rsid w:val="007F5909"/>
    <w:rsid w:val="007F7DD3"/>
    <w:rsid w:val="008018DC"/>
    <w:rsid w:val="00802F85"/>
    <w:rsid w:val="008108C5"/>
    <w:rsid w:val="00816B4A"/>
    <w:rsid w:val="008179E5"/>
    <w:rsid w:val="00821039"/>
    <w:rsid w:val="00822B01"/>
    <w:rsid w:val="00825F5F"/>
    <w:rsid w:val="008317D1"/>
    <w:rsid w:val="00832BC6"/>
    <w:rsid w:val="008376AA"/>
    <w:rsid w:val="00840066"/>
    <w:rsid w:val="00842284"/>
    <w:rsid w:val="0084396E"/>
    <w:rsid w:val="00851825"/>
    <w:rsid w:val="008613F7"/>
    <w:rsid w:val="008624CD"/>
    <w:rsid w:val="00865E84"/>
    <w:rsid w:val="00867914"/>
    <w:rsid w:val="00882743"/>
    <w:rsid w:val="00884907"/>
    <w:rsid w:val="008873DB"/>
    <w:rsid w:val="00891AF5"/>
    <w:rsid w:val="00893359"/>
    <w:rsid w:val="008946DD"/>
    <w:rsid w:val="008A5576"/>
    <w:rsid w:val="008A7A55"/>
    <w:rsid w:val="008B0B3F"/>
    <w:rsid w:val="008B36D2"/>
    <w:rsid w:val="008B479B"/>
    <w:rsid w:val="008B5EA8"/>
    <w:rsid w:val="008B6D2D"/>
    <w:rsid w:val="008C0E7B"/>
    <w:rsid w:val="008C368E"/>
    <w:rsid w:val="008D0228"/>
    <w:rsid w:val="008D0698"/>
    <w:rsid w:val="008D339D"/>
    <w:rsid w:val="008D4C66"/>
    <w:rsid w:val="008E0777"/>
    <w:rsid w:val="008E174C"/>
    <w:rsid w:val="008E5BCB"/>
    <w:rsid w:val="008F04F2"/>
    <w:rsid w:val="008F051C"/>
    <w:rsid w:val="008F20E3"/>
    <w:rsid w:val="008F3CC6"/>
    <w:rsid w:val="008F5040"/>
    <w:rsid w:val="008F7358"/>
    <w:rsid w:val="00902008"/>
    <w:rsid w:val="00906CBC"/>
    <w:rsid w:val="009101E8"/>
    <w:rsid w:val="009122C6"/>
    <w:rsid w:val="0091527B"/>
    <w:rsid w:val="0092288A"/>
    <w:rsid w:val="00922E8C"/>
    <w:rsid w:val="0092593B"/>
    <w:rsid w:val="0092760D"/>
    <w:rsid w:val="009276A2"/>
    <w:rsid w:val="009434CA"/>
    <w:rsid w:val="00943DBB"/>
    <w:rsid w:val="0094781F"/>
    <w:rsid w:val="00951C49"/>
    <w:rsid w:val="00954CBD"/>
    <w:rsid w:val="0096159D"/>
    <w:rsid w:val="00961D20"/>
    <w:rsid w:val="00961D7B"/>
    <w:rsid w:val="0097015E"/>
    <w:rsid w:val="00970E03"/>
    <w:rsid w:val="00975E30"/>
    <w:rsid w:val="0097625E"/>
    <w:rsid w:val="00980CD8"/>
    <w:rsid w:val="00982E23"/>
    <w:rsid w:val="00983CB6"/>
    <w:rsid w:val="00984651"/>
    <w:rsid w:val="00986136"/>
    <w:rsid w:val="00986AE3"/>
    <w:rsid w:val="009911F4"/>
    <w:rsid w:val="0099369F"/>
    <w:rsid w:val="00993749"/>
    <w:rsid w:val="009A03C5"/>
    <w:rsid w:val="009A254F"/>
    <w:rsid w:val="009A3E16"/>
    <w:rsid w:val="009A4C9E"/>
    <w:rsid w:val="009B6807"/>
    <w:rsid w:val="009C2EC5"/>
    <w:rsid w:val="009C46CE"/>
    <w:rsid w:val="009C7CC7"/>
    <w:rsid w:val="009D0163"/>
    <w:rsid w:val="009D76A1"/>
    <w:rsid w:val="009E0880"/>
    <w:rsid w:val="009E2920"/>
    <w:rsid w:val="009E526D"/>
    <w:rsid w:val="009F39D3"/>
    <w:rsid w:val="009F47EE"/>
    <w:rsid w:val="009F4B97"/>
    <w:rsid w:val="009F6064"/>
    <w:rsid w:val="009F6E44"/>
    <w:rsid w:val="00A01746"/>
    <w:rsid w:val="00A07947"/>
    <w:rsid w:val="00A12F28"/>
    <w:rsid w:val="00A21C44"/>
    <w:rsid w:val="00A352B7"/>
    <w:rsid w:val="00A4228C"/>
    <w:rsid w:val="00A4349B"/>
    <w:rsid w:val="00A462FF"/>
    <w:rsid w:val="00A530E2"/>
    <w:rsid w:val="00A55476"/>
    <w:rsid w:val="00A556B8"/>
    <w:rsid w:val="00A63783"/>
    <w:rsid w:val="00A6420D"/>
    <w:rsid w:val="00A65A1F"/>
    <w:rsid w:val="00A66AB9"/>
    <w:rsid w:val="00A671F1"/>
    <w:rsid w:val="00A72E92"/>
    <w:rsid w:val="00A76F2D"/>
    <w:rsid w:val="00A82013"/>
    <w:rsid w:val="00A87D0E"/>
    <w:rsid w:val="00A93C0F"/>
    <w:rsid w:val="00AA1566"/>
    <w:rsid w:val="00AA1569"/>
    <w:rsid w:val="00AA53CC"/>
    <w:rsid w:val="00AA656D"/>
    <w:rsid w:val="00AA7934"/>
    <w:rsid w:val="00AA7D42"/>
    <w:rsid w:val="00AB0405"/>
    <w:rsid w:val="00AB3B0E"/>
    <w:rsid w:val="00AC18A7"/>
    <w:rsid w:val="00AC7EC0"/>
    <w:rsid w:val="00AD05CD"/>
    <w:rsid w:val="00AD1BFC"/>
    <w:rsid w:val="00AD1DBA"/>
    <w:rsid w:val="00AD508A"/>
    <w:rsid w:val="00AD68A3"/>
    <w:rsid w:val="00AD7478"/>
    <w:rsid w:val="00AE1868"/>
    <w:rsid w:val="00AF0BCD"/>
    <w:rsid w:val="00AF26C9"/>
    <w:rsid w:val="00AF7542"/>
    <w:rsid w:val="00B00CFB"/>
    <w:rsid w:val="00B0352D"/>
    <w:rsid w:val="00B0412F"/>
    <w:rsid w:val="00B04F2C"/>
    <w:rsid w:val="00B07DCB"/>
    <w:rsid w:val="00B1002A"/>
    <w:rsid w:val="00B1329D"/>
    <w:rsid w:val="00B1521A"/>
    <w:rsid w:val="00B247D4"/>
    <w:rsid w:val="00B262B9"/>
    <w:rsid w:val="00B272E4"/>
    <w:rsid w:val="00B30219"/>
    <w:rsid w:val="00B33BE7"/>
    <w:rsid w:val="00B34675"/>
    <w:rsid w:val="00B36015"/>
    <w:rsid w:val="00B37C2E"/>
    <w:rsid w:val="00B4024C"/>
    <w:rsid w:val="00B45365"/>
    <w:rsid w:val="00B4594F"/>
    <w:rsid w:val="00B50756"/>
    <w:rsid w:val="00B54140"/>
    <w:rsid w:val="00B55C81"/>
    <w:rsid w:val="00B5755B"/>
    <w:rsid w:val="00B57B9D"/>
    <w:rsid w:val="00B632B2"/>
    <w:rsid w:val="00B7077D"/>
    <w:rsid w:val="00B707C6"/>
    <w:rsid w:val="00B739E9"/>
    <w:rsid w:val="00B773C1"/>
    <w:rsid w:val="00B77B43"/>
    <w:rsid w:val="00B82205"/>
    <w:rsid w:val="00B9552A"/>
    <w:rsid w:val="00B979DA"/>
    <w:rsid w:val="00BC1409"/>
    <w:rsid w:val="00BC1E57"/>
    <w:rsid w:val="00BC1FEC"/>
    <w:rsid w:val="00BC3C3C"/>
    <w:rsid w:val="00BC6AA2"/>
    <w:rsid w:val="00BC78E1"/>
    <w:rsid w:val="00BC7BFE"/>
    <w:rsid w:val="00BD3ACC"/>
    <w:rsid w:val="00BD6F44"/>
    <w:rsid w:val="00BD7C6D"/>
    <w:rsid w:val="00BD7F30"/>
    <w:rsid w:val="00BE1702"/>
    <w:rsid w:val="00BE2186"/>
    <w:rsid w:val="00BF1E14"/>
    <w:rsid w:val="00BF1FF6"/>
    <w:rsid w:val="00BF34FF"/>
    <w:rsid w:val="00BF4ACA"/>
    <w:rsid w:val="00BF59A4"/>
    <w:rsid w:val="00C012A7"/>
    <w:rsid w:val="00C022D3"/>
    <w:rsid w:val="00C02693"/>
    <w:rsid w:val="00C0294D"/>
    <w:rsid w:val="00C03239"/>
    <w:rsid w:val="00C1186E"/>
    <w:rsid w:val="00C16288"/>
    <w:rsid w:val="00C16E20"/>
    <w:rsid w:val="00C17089"/>
    <w:rsid w:val="00C2068A"/>
    <w:rsid w:val="00C279F6"/>
    <w:rsid w:val="00C32A83"/>
    <w:rsid w:val="00C33482"/>
    <w:rsid w:val="00C34761"/>
    <w:rsid w:val="00C40C3E"/>
    <w:rsid w:val="00C414B5"/>
    <w:rsid w:val="00C420A1"/>
    <w:rsid w:val="00C436DB"/>
    <w:rsid w:val="00C522E4"/>
    <w:rsid w:val="00C53148"/>
    <w:rsid w:val="00C627E7"/>
    <w:rsid w:val="00C63B65"/>
    <w:rsid w:val="00C64FD6"/>
    <w:rsid w:val="00C71C37"/>
    <w:rsid w:val="00C7299A"/>
    <w:rsid w:val="00C77F02"/>
    <w:rsid w:val="00C8248D"/>
    <w:rsid w:val="00C83430"/>
    <w:rsid w:val="00C85901"/>
    <w:rsid w:val="00C92535"/>
    <w:rsid w:val="00C94015"/>
    <w:rsid w:val="00C96102"/>
    <w:rsid w:val="00CA69EB"/>
    <w:rsid w:val="00CB2C43"/>
    <w:rsid w:val="00CB433A"/>
    <w:rsid w:val="00CB670B"/>
    <w:rsid w:val="00CB6C4D"/>
    <w:rsid w:val="00CC53F8"/>
    <w:rsid w:val="00CC6E35"/>
    <w:rsid w:val="00CC717D"/>
    <w:rsid w:val="00CD108F"/>
    <w:rsid w:val="00CD40F0"/>
    <w:rsid w:val="00CD7B48"/>
    <w:rsid w:val="00CE056F"/>
    <w:rsid w:val="00CE4E38"/>
    <w:rsid w:val="00CE5990"/>
    <w:rsid w:val="00CE5D8C"/>
    <w:rsid w:val="00CF0459"/>
    <w:rsid w:val="00CF6AEA"/>
    <w:rsid w:val="00D03AF9"/>
    <w:rsid w:val="00D03D4B"/>
    <w:rsid w:val="00D06C23"/>
    <w:rsid w:val="00D13EEE"/>
    <w:rsid w:val="00D1675E"/>
    <w:rsid w:val="00D172BF"/>
    <w:rsid w:val="00D21726"/>
    <w:rsid w:val="00D21F68"/>
    <w:rsid w:val="00D23354"/>
    <w:rsid w:val="00D2547A"/>
    <w:rsid w:val="00D32C8E"/>
    <w:rsid w:val="00D32FCC"/>
    <w:rsid w:val="00D3370D"/>
    <w:rsid w:val="00D3583A"/>
    <w:rsid w:val="00D40C09"/>
    <w:rsid w:val="00D43E47"/>
    <w:rsid w:val="00D440B9"/>
    <w:rsid w:val="00D46085"/>
    <w:rsid w:val="00D560DF"/>
    <w:rsid w:val="00D57EF7"/>
    <w:rsid w:val="00D6215D"/>
    <w:rsid w:val="00D64A93"/>
    <w:rsid w:val="00D71968"/>
    <w:rsid w:val="00D743F1"/>
    <w:rsid w:val="00D758F0"/>
    <w:rsid w:val="00D7795A"/>
    <w:rsid w:val="00D9042D"/>
    <w:rsid w:val="00D94DF2"/>
    <w:rsid w:val="00D951C3"/>
    <w:rsid w:val="00D958CC"/>
    <w:rsid w:val="00DA0CF9"/>
    <w:rsid w:val="00DA2627"/>
    <w:rsid w:val="00DA325E"/>
    <w:rsid w:val="00DA3D18"/>
    <w:rsid w:val="00DA5525"/>
    <w:rsid w:val="00DC06B5"/>
    <w:rsid w:val="00DC1467"/>
    <w:rsid w:val="00DC1F6C"/>
    <w:rsid w:val="00DC35BE"/>
    <w:rsid w:val="00DC5778"/>
    <w:rsid w:val="00DC5B9D"/>
    <w:rsid w:val="00DC5FC6"/>
    <w:rsid w:val="00DD079A"/>
    <w:rsid w:val="00DD209B"/>
    <w:rsid w:val="00DD3EE7"/>
    <w:rsid w:val="00DD55C4"/>
    <w:rsid w:val="00DE18D1"/>
    <w:rsid w:val="00DE390A"/>
    <w:rsid w:val="00DE5590"/>
    <w:rsid w:val="00DF53F4"/>
    <w:rsid w:val="00DF60F5"/>
    <w:rsid w:val="00E04977"/>
    <w:rsid w:val="00E056A9"/>
    <w:rsid w:val="00E05751"/>
    <w:rsid w:val="00E17551"/>
    <w:rsid w:val="00E210B4"/>
    <w:rsid w:val="00E368DD"/>
    <w:rsid w:val="00E44CD0"/>
    <w:rsid w:val="00E46E33"/>
    <w:rsid w:val="00E520A1"/>
    <w:rsid w:val="00E55AB7"/>
    <w:rsid w:val="00E603E0"/>
    <w:rsid w:val="00E619FF"/>
    <w:rsid w:val="00E621FE"/>
    <w:rsid w:val="00E65255"/>
    <w:rsid w:val="00E70E6B"/>
    <w:rsid w:val="00E75F87"/>
    <w:rsid w:val="00E87196"/>
    <w:rsid w:val="00E978CF"/>
    <w:rsid w:val="00EA177E"/>
    <w:rsid w:val="00EB3CE2"/>
    <w:rsid w:val="00EB4848"/>
    <w:rsid w:val="00EB5BD0"/>
    <w:rsid w:val="00EB643A"/>
    <w:rsid w:val="00EC776E"/>
    <w:rsid w:val="00EC7D65"/>
    <w:rsid w:val="00ED18C0"/>
    <w:rsid w:val="00ED3F8F"/>
    <w:rsid w:val="00ED5517"/>
    <w:rsid w:val="00ED5B6A"/>
    <w:rsid w:val="00EE3B4F"/>
    <w:rsid w:val="00EE57C6"/>
    <w:rsid w:val="00EE634A"/>
    <w:rsid w:val="00EF05F7"/>
    <w:rsid w:val="00EF1F1D"/>
    <w:rsid w:val="00EF3E78"/>
    <w:rsid w:val="00EF4859"/>
    <w:rsid w:val="00EF57D3"/>
    <w:rsid w:val="00EF5F33"/>
    <w:rsid w:val="00EF7806"/>
    <w:rsid w:val="00F16112"/>
    <w:rsid w:val="00F205C0"/>
    <w:rsid w:val="00F24660"/>
    <w:rsid w:val="00F25403"/>
    <w:rsid w:val="00F27E28"/>
    <w:rsid w:val="00F31116"/>
    <w:rsid w:val="00F33196"/>
    <w:rsid w:val="00F50A5B"/>
    <w:rsid w:val="00F53EE4"/>
    <w:rsid w:val="00F56180"/>
    <w:rsid w:val="00F61AAC"/>
    <w:rsid w:val="00F675DF"/>
    <w:rsid w:val="00F7718A"/>
    <w:rsid w:val="00F86C1B"/>
    <w:rsid w:val="00F877EA"/>
    <w:rsid w:val="00F939D9"/>
    <w:rsid w:val="00FA17EC"/>
    <w:rsid w:val="00FA1DA4"/>
    <w:rsid w:val="00FB02B1"/>
    <w:rsid w:val="00FB0DA0"/>
    <w:rsid w:val="00FB1C83"/>
    <w:rsid w:val="00FC301F"/>
    <w:rsid w:val="00FC6569"/>
    <w:rsid w:val="00FD17AD"/>
    <w:rsid w:val="00FD26C6"/>
    <w:rsid w:val="00FD635B"/>
    <w:rsid w:val="00FD73A2"/>
    <w:rsid w:val="00FD7B4B"/>
    <w:rsid w:val="00FE40AF"/>
    <w:rsid w:val="00FF0433"/>
    <w:rsid w:val="00FF3E1A"/>
    <w:rsid w:val="00FF3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1F36"/>
  <w15:docId w15:val="{082B4451-4579-4DAF-8422-AD1DDB28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D26C6"/>
    <w:pPr>
      <w:autoSpaceDE w:val="0"/>
      <w:autoSpaceDN w:val="0"/>
      <w:adjustRightInd w:val="0"/>
      <w:spacing w:after="0" w:line="240" w:lineRule="auto"/>
    </w:pPr>
    <w:rPr>
      <w:rFonts w:ascii="Arial" w:hAnsi="Arial" w:cs="Arial"/>
      <w:color w:val="000000"/>
      <w:sz w:val="24"/>
      <w:szCs w:val="24"/>
    </w:rPr>
  </w:style>
  <w:style w:type="paragraph" w:styleId="Tekstpodstawowywcity">
    <w:name w:val="Body Text Indent"/>
    <w:basedOn w:val="Normalny"/>
    <w:link w:val="TekstpodstawowywcityZnak"/>
    <w:uiPriority w:val="99"/>
    <w:semiHidden/>
    <w:unhideWhenUsed/>
    <w:rsid w:val="003712CC"/>
    <w:pPr>
      <w:spacing w:after="120"/>
      <w:ind w:left="283"/>
    </w:pPr>
  </w:style>
  <w:style w:type="character" w:customStyle="1" w:styleId="TekstpodstawowywcityZnak">
    <w:name w:val="Tekst podstawowy wcięty Znak"/>
    <w:basedOn w:val="Domylnaczcionkaakapitu"/>
    <w:link w:val="Tekstpodstawowywcity"/>
    <w:uiPriority w:val="99"/>
    <w:semiHidden/>
    <w:rsid w:val="003712CC"/>
  </w:style>
  <w:style w:type="paragraph" w:styleId="Tekstpodstawowyzwciciem2">
    <w:name w:val="Body Text First Indent 2"/>
    <w:basedOn w:val="Tekstpodstawowywcity"/>
    <w:link w:val="Tekstpodstawowyzwciciem2Znak"/>
    <w:rsid w:val="003712CC"/>
    <w:pPr>
      <w:spacing w:line="240" w:lineRule="auto"/>
      <w:ind w:firstLine="210"/>
    </w:pPr>
    <w:rPr>
      <w:rFonts w:ascii="Times New Roman" w:eastAsia="Times New Roman" w:hAnsi="Times New Roman" w:cs="Times New Roman"/>
      <w:sz w:val="24"/>
      <w:szCs w:val="20"/>
    </w:rPr>
  </w:style>
  <w:style w:type="character" w:customStyle="1" w:styleId="Tekstpodstawowyzwciciem2Znak">
    <w:name w:val="Tekst podstawowy z wcięciem 2 Znak"/>
    <w:basedOn w:val="TekstpodstawowywcityZnak"/>
    <w:link w:val="Tekstpodstawowyzwciciem2"/>
    <w:rsid w:val="003712CC"/>
    <w:rPr>
      <w:rFonts w:ascii="Times New Roman" w:eastAsia="Times New Roman" w:hAnsi="Times New Roman" w:cs="Times New Roman"/>
      <w:sz w:val="24"/>
      <w:szCs w:val="20"/>
      <w:lang w:eastAsia="pl-PL"/>
    </w:rPr>
  </w:style>
  <w:style w:type="paragraph" w:styleId="NormalnyWeb">
    <w:name w:val="Normal (Web)"/>
    <w:basedOn w:val="Normalny"/>
    <w:rsid w:val="003712CC"/>
    <w:pPr>
      <w:spacing w:after="0" w:line="240" w:lineRule="auto"/>
      <w:jc w:val="both"/>
    </w:pPr>
    <w:rPr>
      <w:rFonts w:ascii="Times New Roman" w:eastAsia="Times New Roman" w:hAnsi="Times New Roman" w:cs="Times New Roman"/>
      <w:spacing w:val="-5"/>
      <w:sz w:val="24"/>
      <w:szCs w:val="24"/>
    </w:rPr>
  </w:style>
  <w:style w:type="paragraph" w:styleId="Akapitzlist">
    <w:name w:val="List Paragraph"/>
    <w:basedOn w:val="Normalny"/>
    <w:uiPriority w:val="34"/>
    <w:qFormat/>
    <w:rsid w:val="006A2A06"/>
    <w:pPr>
      <w:ind w:left="720"/>
      <w:contextualSpacing/>
    </w:pPr>
  </w:style>
  <w:style w:type="paragraph" w:styleId="Tekstdymka">
    <w:name w:val="Balloon Text"/>
    <w:basedOn w:val="Normalny"/>
    <w:link w:val="TekstdymkaZnak"/>
    <w:uiPriority w:val="99"/>
    <w:semiHidden/>
    <w:unhideWhenUsed/>
    <w:rsid w:val="003152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292"/>
    <w:rPr>
      <w:rFonts w:ascii="Tahoma" w:hAnsi="Tahoma" w:cs="Tahoma"/>
      <w:sz w:val="16"/>
      <w:szCs w:val="16"/>
    </w:rPr>
  </w:style>
  <w:style w:type="character" w:styleId="Odwoaniedokomentarza">
    <w:name w:val="annotation reference"/>
    <w:basedOn w:val="Domylnaczcionkaakapitu"/>
    <w:uiPriority w:val="99"/>
    <w:semiHidden/>
    <w:unhideWhenUsed/>
    <w:rsid w:val="00315292"/>
    <w:rPr>
      <w:sz w:val="16"/>
      <w:szCs w:val="16"/>
    </w:rPr>
  </w:style>
  <w:style w:type="paragraph" w:styleId="Tekstkomentarza">
    <w:name w:val="annotation text"/>
    <w:basedOn w:val="Normalny"/>
    <w:link w:val="TekstkomentarzaZnak"/>
    <w:uiPriority w:val="99"/>
    <w:semiHidden/>
    <w:unhideWhenUsed/>
    <w:rsid w:val="003152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292"/>
    <w:rPr>
      <w:sz w:val="20"/>
      <w:szCs w:val="20"/>
    </w:rPr>
  </w:style>
  <w:style w:type="paragraph" w:styleId="Tematkomentarza">
    <w:name w:val="annotation subject"/>
    <w:basedOn w:val="Tekstkomentarza"/>
    <w:next w:val="Tekstkomentarza"/>
    <w:link w:val="TematkomentarzaZnak"/>
    <w:uiPriority w:val="99"/>
    <w:semiHidden/>
    <w:unhideWhenUsed/>
    <w:rsid w:val="00315292"/>
    <w:rPr>
      <w:b/>
      <w:bCs/>
    </w:rPr>
  </w:style>
  <w:style w:type="character" w:customStyle="1" w:styleId="TematkomentarzaZnak">
    <w:name w:val="Temat komentarza Znak"/>
    <w:basedOn w:val="TekstkomentarzaZnak"/>
    <w:link w:val="Tematkomentarza"/>
    <w:uiPriority w:val="99"/>
    <w:semiHidden/>
    <w:rsid w:val="00315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4F49-344A-4096-982E-31EBA544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2325</Words>
  <Characters>13952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Karliński Mariusz</dc:creator>
  <cp:lastModifiedBy>Joanna Olechnowicz</cp:lastModifiedBy>
  <cp:revision>12</cp:revision>
  <cp:lastPrinted>2018-09-19T09:57:00Z</cp:lastPrinted>
  <dcterms:created xsi:type="dcterms:W3CDTF">2018-08-16T10:21:00Z</dcterms:created>
  <dcterms:modified xsi:type="dcterms:W3CDTF">2018-09-19T10:03:00Z</dcterms:modified>
</cp:coreProperties>
</file>