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8B" w:rsidRPr="00141D8B" w:rsidRDefault="00141D8B" w:rsidP="00141D8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41D8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załącznik nr 6 do ogłoszenia o zamówieniu</w:t>
      </w:r>
    </w:p>
    <w:p w:rsidR="00141D8B" w:rsidRDefault="00141D8B" w:rsidP="007E07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p w:rsidR="007E079D" w:rsidRPr="00141D8B" w:rsidRDefault="007E079D" w:rsidP="00141D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E079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Opis przedmiotu zamówienia</w:t>
      </w:r>
    </w:p>
    <w:p w:rsidR="007E079D" w:rsidRDefault="007E079D" w:rsidP="007E07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5213ED" w:rsidRDefault="007E079D" w:rsidP="007E07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Przedmiotem zamówienia jest świadczenie usług ochrony fizycznej osób i mienia </w:t>
      </w:r>
      <w:r w:rsidR="005213E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w </w:t>
      </w:r>
      <w:r w:rsidR="005213E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budynk</w:t>
      </w:r>
      <w:r w:rsidR="005213E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ach</w:t>
      </w:r>
      <w:r w:rsidRPr="007E079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Dolnośląskiego</w:t>
      </w:r>
      <w:r w:rsidRPr="007E079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7E079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Urzędu Wojewódzkiego we</w:t>
      </w:r>
      <w:r w:rsidR="005213E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Wrocławiu </w:t>
      </w:r>
      <w:r w:rsidR="005213E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położonych:</w:t>
      </w:r>
    </w:p>
    <w:p w:rsidR="005213ED" w:rsidRPr="005213ED" w:rsidRDefault="007E079D" w:rsidP="005213E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213E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5213E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przy </w:t>
      </w:r>
      <w:r w:rsidRPr="005213E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pl. Powstańców Warszawy 1 we Wrocławiu</w:t>
      </w:r>
      <w:r w:rsidR="005213E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,</w:t>
      </w:r>
      <w:r w:rsidRPr="005213E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5213ED" w:rsidRPr="005213ED" w:rsidRDefault="005213ED" w:rsidP="005213E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przy </w:t>
      </w:r>
      <w:r w:rsidR="007E079D" w:rsidRPr="005213E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al. Jaworowej 9/11 we Wrocławiu, </w:t>
      </w:r>
    </w:p>
    <w:p w:rsidR="007E079D" w:rsidRPr="005213ED" w:rsidRDefault="007E079D" w:rsidP="005213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213E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które </w:t>
      </w:r>
      <w:r w:rsidRPr="005213E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odbywać się będzie</w:t>
      </w:r>
      <w:r w:rsidRPr="005213E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5213E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 podstawie Instrukcji Ochrony Obiektu i polegać będzie na:</w:t>
      </w:r>
    </w:p>
    <w:p w:rsidR="007E079D" w:rsidRPr="007E079D" w:rsidRDefault="007E079D" w:rsidP="007E079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BUDYNEK DUW WE WROCŁAWIU PL. POWSTAŃCÓW WARSZAWY 1.</w:t>
      </w:r>
    </w:p>
    <w:p w:rsidR="007E079D" w:rsidRPr="007E079D" w:rsidRDefault="007E079D" w:rsidP="007E079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Całodobowym dozorze mienia obejmującym zakres: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Dozór obiektu przed włamaniem i kradzieżą znajdującego się w nim mienia.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Sprawdzanie stanu wszelkich zamknięć, zabezpieczeń i plomb.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Sprawdzanie prawidłowości zamknięcia drzwi i okien po opuszczeniu chronionego obiektu przez pracowników Urzędu.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Sprawdzanie stanu bram wjazdowych i wejściowych oraz oświetlenia.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Nadzorowanie (kontrolowanie) ruchu osobowego pracowników i klientów, zapewnienie ładu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i porządku w budynku.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Ustalanie przez służbę ochrony uprawnień osób do przebywania na obiekcie  oraz legitymowanie             osób w celu ustalenia ich tożsamości.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Wzywanie osób do opuszczenia obiektu po godzinach pracy Urzędu w przypadku  stwierdzenia braku uprawnień do przebywania na terenie obiektu albo stwierdzenia zakłócenia porządku.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Zatrzymywanie osób stwarzających w sposób bezpośredni zagrożenie dla chronionego mienia oraz dla lu</w:t>
      </w:r>
      <w:r w:rsidR="00FD68DA">
        <w:rPr>
          <w:rFonts w:ascii="Times New Roman" w:eastAsia="Times New Roman" w:hAnsi="Times New Roman" w:cs="Times New Roman"/>
          <w:sz w:val="20"/>
          <w:szCs w:val="20"/>
          <w:lang w:eastAsia="x-none"/>
        </w:rPr>
        <w:t>dzi w celu niezwłocznego przekazania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tych osób Policji.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Zgłaszanie Zamawiającemu wszelkich braków lub naruszeń odnośnie stanu zabezpieczenia mienia w ochranianym obiekcie.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Ciągła i aktywna służba pracowników ochrony w ochranianym obiekcie, niedopuszczenie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do przemieszczania się osób nieuprawnionych do pomieszczeń biurowych i magazynowych. 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Udzielanie wsparcia w przypadku prowadzenia ewakuacji z budynku.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Dozór (obserwacja) obiektu i znajdującego się w nim mienia w sytuacji zagrożenia klęskami żywiołowymi, w tym dozór nad bezpieczeństwem technicznym (żywioły, awarie, itp.) oraz zgłaszanie do osób odpowiedzialnych z ramienia Zamawiającego o wystąpieniu zdarzenia.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Uruchomianie interwencyjnej grupy natychmiastowej reakcji bezzwłocznie po</w:t>
      </w:r>
      <w:r w:rsidR="008C07A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otrzymaniu informacji o </w:t>
      </w:r>
      <w:r w:rsidR="00AD54BA">
        <w:rPr>
          <w:rFonts w:ascii="Times New Roman" w:eastAsia="Times New Roman" w:hAnsi="Times New Roman" w:cs="Times New Roman"/>
          <w:sz w:val="20"/>
          <w:szCs w:val="20"/>
          <w:lang w:eastAsia="x-none"/>
        </w:rPr>
        <w:t>stanie zagrożenia osób i mienia w obiekcie.</w:t>
      </w:r>
      <w:r w:rsidR="008C07A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Dozór dzienny oraz otwieranie i zamykanie bram wjazdowych na parkingi wewnętrzne obiektu.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Obsługa systemu monitorów połączonych z kamerami zainstalowanymi w budynku Urzędu          w systemie wewnętrznym bez wysyłania sygnału na zewnątrz.</w:t>
      </w:r>
    </w:p>
    <w:p w:rsidR="007E079D" w:rsidRPr="00552870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Monitorowanie czujek, detektorów dymu systemu alarmowego p. pożarowego. W budynku przy pl. Powstańców Warszawy 1 we Wrocławiu zainstalowany jest system sygnalizacji pożaru  </w:t>
      </w:r>
      <w:r w:rsidR="00505DA4"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>w oparciu o centralkę mikroprocesorową współpracującą z urządzeniami analogowymi adresowalnymi firmy D+H z centralkami typu DF6000</w:t>
      </w:r>
      <w:r w:rsidR="00505DA4"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>, ESSER</w:t>
      </w:r>
      <w:r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pracującymi w układzie sieciowym</w:t>
      </w:r>
      <w:r w:rsidR="00505DA4"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552870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Całodobowe monitorowanie i obsługa 2 systemów </w:t>
      </w:r>
      <w:proofErr w:type="spellStart"/>
      <w:r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>SSWiN</w:t>
      </w:r>
      <w:proofErr w:type="spellEnd"/>
      <w:r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i jednego systemu centralki </w:t>
      </w:r>
      <w:proofErr w:type="spellStart"/>
      <w:r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>ppoż</w:t>
      </w:r>
      <w:proofErr w:type="spellEnd"/>
      <w:r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oraz reagowanie na wystąpienie zdarzeń alarmowych na terenie obiektu wraz z podjęciem interwencji</w:t>
      </w:r>
      <w:r w:rsidR="004B4406"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 raz powiadamianie Straży Pożarnej o </w:t>
      </w:r>
      <w:r w:rsidR="00B1776A" w:rsidRP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>planowanym włączeniu alarmu.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Monitorowanie systemu antywłamaniowego oraz podjęcie </w:t>
      </w:r>
      <w:r w:rsidR="008C07A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zdecydowanych 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działań </w:t>
      </w:r>
      <w:r w:rsidR="008C07A8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 xml:space="preserve">   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 przypadku uruchomienia przycisków napadowych.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Stała obserwacja systemu telewizji przemysłowej (CCTV).</w:t>
      </w:r>
    </w:p>
    <w:p w:rsidR="007E079D" w:rsidRPr="007E079D" w:rsidRDefault="007E079D" w:rsidP="005302DF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Przyłączenie systemu alarmowego zainstalowanego w magazynach broni </w:t>
      </w:r>
      <w:r w:rsidR="005302D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za pomocą własnego nadajnika 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do numeru telefonicznego  wykonawcy  (w siedzibie wykonawcy lub </w:t>
      </w:r>
      <w:r w:rsidR="00384289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do siedziby grupy interwencyjnej)  w celu monitorowania i odbioru sygnałów alarmowych, </w:t>
      </w:r>
      <w:r w:rsidR="005302D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 następnie zgłoszenia telefonicznego do osób odpowiedzialnych z ramienia Zamawiającego </w:t>
      </w:r>
      <w:r w:rsidR="005302D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o wystąpieniu zdarzenia.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Egzekwowanie zakazu parkowania przez osoby nieupoważnione w miejscach postoju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na dziedzińcach wewnętrznych budynku i w obrębie chronionego obiektu.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 elektronicznego systemu kontroli dostępu do pomieszczeń DUW.</w:t>
      </w:r>
    </w:p>
    <w:p w:rsid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sytuacjach stanu zagrożenia służba ochrony będzie zobowiązana do wzmożonej kontroli osób wchodzących do budynku, która będzie polegała na prowadzeniu bieżącej obsługi </w:t>
      </w:r>
      <w:r w:rsidR="005302D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poprzez 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bramki  wykrywaczy metali.</w:t>
      </w:r>
    </w:p>
    <w:p w:rsidR="006674DC" w:rsidRDefault="006674DC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Przestrzeganie przepisów BHP i ppoż</w:t>
      </w:r>
      <w:r w:rsidR="00D75DE1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, Instrukcji Ochrony Obiektu, jak też innych obowiązujących u Zamawiającego przepisów wewnętrznych.</w:t>
      </w:r>
    </w:p>
    <w:p w:rsidR="00293A89" w:rsidRPr="007E079D" w:rsidRDefault="005168FF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Rozmieszczenie wewnątrz budynku wg. wskazań Zamawiającego miejsca do których pracownik ochrony musi podejść i zeskanować je Active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Guardem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7E079D" w:rsidRDefault="007E079D" w:rsidP="007E079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Świadczeniu usług ochroniarskich, polegających na obsłudze portierni i pełnieniu funkcji informacyjnej. Do podstawowych obowiązków pracownika ochrony należeć będzie: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Dokonywanie wpisu do książki przy każdorazowej interwencji  w przyp</w:t>
      </w:r>
      <w:r w:rsidR="008C07A8">
        <w:rPr>
          <w:rFonts w:ascii="Times New Roman" w:eastAsia="Times New Roman" w:hAnsi="Times New Roman" w:cs="Times New Roman"/>
          <w:sz w:val="20"/>
          <w:szCs w:val="20"/>
          <w:lang w:eastAsia="x-none"/>
        </w:rPr>
        <w:t>adku użycia „master klucza”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 pomieszczeń służbowych.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Przechowywanie odpowiednio oznakowanego „master klucza” do pomieszczeń w przeznaczonej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do tego celu szafie pancernej.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Otwieranie i zamykanie drzwi wejściowych głównych do budynku, dokonywanie obchodu korytarzy i budynku z zewnątrz i wewnątrz </w:t>
      </w:r>
      <w:r w:rsidRPr="005168F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(zgodnie z </w:t>
      </w:r>
      <w:r w:rsidR="005302DF" w:rsidRPr="005168F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rozmieszczeniem </w:t>
      </w:r>
      <w:r w:rsidR="00782403" w:rsidRPr="005168F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miejscach </w:t>
      </w:r>
      <w:r w:rsidR="005302DF" w:rsidRPr="005168FF">
        <w:rPr>
          <w:rFonts w:ascii="Times New Roman" w:eastAsia="Times New Roman" w:hAnsi="Times New Roman" w:cs="Times New Roman"/>
          <w:sz w:val="20"/>
          <w:szCs w:val="20"/>
          <w:lang w:eastAsia="x-none"/>
        </w:rPr>
        <w:t>punktów wewnątrz budynku</w:t>
      </w:r>
      <w:r w:rsidR="00782403" w:rsidRPr="005168F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Active </w:t>
      </w:r>
      <w:proofErr w:type="spellStart"/>
      <w:r w:rsidR="00782403" w:rsidRPr="005168FF">
        <w:rPr>
          <w:rFonts w:ascii="Times New Roman" w:eastAsia="Times New Roman" w:hAnsi="Times New Roman" w:cs="Times New Roman"/>
          <w:sz w:val="20"/>
          <w:szCs w:val="20"/>
          <w:lang w:eastAsia="x-none"/>
        </w:rPr>
        <w:t>Guard</w:t>
      </w:r>
      <w:proofErr w:type="spellEnd"/>
      <w:r w:rsidRPr="005168FF">
        <w:rPr>
          <w:rFonts w:ascii="Times New Roman" w:eastAsia="Times New Roman" w:hAnsi="Times New Roman" w:cs="Times New Roman"/>
          <w:sz w:val="20"/>
          <w:szCs w:val="20"/>
          <w:lang w:eastAsia="x-none"/>
        </w:rPr>
        <w:t>), toalet i p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iwnic, sprawdzanie zamknięć wszystkich okien </w:t>
      </w:r>
      <w:r w:rsid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korytarzach, sprawdzanie </w:t>
      </w:r>
      <w:proofErr w:type="spellStart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wyłączeń</w:t>
      </w:r>
      <w:proofErr w:type="spellEnd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urządzeń </w:t>
      </w:r>
      <w:proofErr w:type="spellStart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wodno</w:t>
      </w:r>
      <w:proofErr w:type="spellEnd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kanalizacyjnych, sprawdzanie, czy </w:t>
      </w:r>
      <w:r w:rsidR="005168F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z pomieszczeń nie wydobywają się podejrzane zapachy typu swąd, spalenizny lub dym.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Reagowanie w przypadku zauważenia awarii - w miarę możliwości zabezpieczenie miejsca awarii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zawiadomienie osoby upoważnionej przez Zamawiającego tj. pracownika Biura  Administracji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Logistyki, przy jednoczesnym odnotowaniu zauważonych usterek w książce dyżurów. 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Wydawanie kluczy do piwnic, strychów, tablic elektrycznych itp., znajdujących się w obiekcie Urzędu, po uzyskaniu zgody Kierownika Oddziału Obsługi Technicznej Biura Administracji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i Logistyki oraz odnotowaniu osoby pobierającej klucze, a w przypadku awarii, również odnotowaniu jej wystąpienia.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Wydawanie kluczy do pomieszczeń szczególnie chronionych za pokwitowaniem w książce </w:t>
      </w:r>
      <w:proofErr w:type="spellStart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wypożyczeń</w:t>
      </w:r>
      <w:proofErr w:type="spellEnd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, tylko osobom wskazanym w wykazach podpisanych przez kierowników komórek organizacyjnych.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Postępowanie wg przyjętych zasad ujętych w procedurach (Instrukcja Ochrony Obiektu)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 przypadku zagrożenia (powiadomienie osób odpowiedzialnych), w sytuacji stwierdzenia naruszenia plomb lub zabezpieczeń zewnętrznych pomieszczeń plombowanych oraz zabezpieczanych zewnętrznie.</w:t>
      </w:r>
    </w:p>
    <w:p w:rsid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Otwieranie i zamykanie </w:t>
      </w:r>
      <w:proofErr w:type="spellStart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sal</w:t>
      </w:r>
      <w:proofErr w:type="spellEnd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konferencyjnych po godzinach urzędowania i w dni wolne od pracy 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podstawie informacji z Biura Administracji i Logistyki.</w:t>
      </w:r>
    </w:p>
    <w:p w:rsidR="007C4BFC" w:rsidRPr="007E079D" w:rsidRDefault="007C4BFC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Wsparcie służby obsługi urzędu przy wystawianiu i zdejmowaniu flag narodowych </w:t>
      </w:r>
      <w:r w:rsidR="0000359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(parter budynku) </w:t>
      </w:r>
      <w:r w:rsidR="0038428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zewnątrz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budynk</w:t>
      </w:r>
      <w:r w:rsidR="00384289">
        <w:rPr>
          <w:rFonts w:ascii="Times New Roman" w:eastAsia="Times New Roman" w:hAnsi="Times New Roman" w:cs="Times New Roman"/>
          <w:sz w:val="20"/>
          <w:szCs w:val="20"/>
          <w:lang w:eastAsia="x-none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Pomoc w obsłudze dwóch platform dla osób niepełnosprawnych.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Udzielanie pomocy osobom niepełnosprawnym wjeżdżającym i przebywającym w budynku  Urzędu oraz obsługa innych urządzeń umożliwiających poruszanie się osobom niepełnosprawnym </w:t>
      </w:r>
      <w:r w:rsidR="008C07A8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i osobom z problemami zdrowotnymi.</w:t>
      </w:r>
    </w:p>
    <w:p w:rsidR="007E079D" w:rsidRPr="007E079D" w:rsidRDefault="007E079D" w:rsidP="007E079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Informacje dodatkowe: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w celu zapewnienia należytego wykonani</w:t>
      </w:r>
      <w:r w:rsidR="00F52E31">
        <w:rPr>
          <w:rFonts w:ascii="Times New Roman" w:eastAsia="Times New Roman" w:hAnsi="Times New Roman" w:cs="Times New Roman"/>
          <w:sz w:val="20"/>
          <w:szCs w:val="20"/>
          <w:lang w:eastAsia="x-none"/>
        </w:rPr>
        <w:t>a umowy zapewni nie mniej niż 13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osób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 tym 3 będące kwalifikowanymi pracownikami służby ochrony. Pracownicy kwalifikowani będą pełnić służb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ę  kolejno, na każdej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zmianie (posterunek główny).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Wykonawca na pisemne i uzasadnione żądanie Zamawiającego jest zobowiązany do zmiany sposobu  obsady stanowiska w tym również do zastąpienia danego pracownika ochrony innym, </w:t>
      </w:r>
      <w:r w:rsidR="00F12F0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 czym </w:t>
      </w:r>
      <w:r w:rsidR="00DC2012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ykonawca poinformuje Zamawiającego na piśmie.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 zakończeniu pracy przez pracowników Urzędu w dni robocze, a przez całą dobę - w dni wolne  od pracy, jeżeli nie odbywają się w obiekcie wcześniej zaplanowane spotkania, wejście główne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do budynku winno pozostawać zamknięte. Wstęp do budynku Urzędu po godzinach urzędowania określony będzie każdorazowo odrębnym pismem/zezwoleniem.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Pracownik ochrony winien dopilnować, aby uczestnicy spotkań/narad itp. organizowanych w dni wolne od pracy, poruszali się jedynie w obrębie sali, w której ma miejsce dane spotkanie (narada).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Pracownik ochrony zobowiązany jest do wpisywania w książce dyżurów (znajdującej się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portierni) uwag stwierdzonych w trakcie pełnienia służby.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Zakończenie i przyjęcie dyżuru powinno być odnotowane w książce dyżurów i potwierdzone podpisami zdającego i przyjmującego.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Każdy z pracowników ochrony powinien posiadać umundurowanie</w:t>
      </w:r>
      <w:r w:rsidR="00653EE5">
        <w:rPr>
          <w:rFonts w:ascii="Times New Roman" w:eastAsia="Times New Roman" w:hAnsi="Times New Roman" w:cs="Times New Roman"/>
          <w:sz w:val="20"/>
          <w:szCs w:val="20"/>
          <w:lang w:eastAsia="x-none"/>
        </w:rPr>
        <w:t>, oznakowani</w:t>
      </w:r>
      <w:r w:rsidR="00F12F0D">
        <w:rPr>
          <w:rFonts w:ascii="Times New Roman" w:eastAsia="Times New Roman" w:hAnsi="Times New Roman" w:cs="Times New Roman"/>
          <w:sz w:val="20"/>
          <w:szCs w:val="20"/>
          <w:lang w:eastAsia="x-none"/>
        </w:rPr>
        <w:t>e i i</w:t>
      </w:r>
      <w:r w:rsidR="00653EE5">
        <w:rPr>
          <w:rFonts w:ascii="Times New Roman" w:eastAsia="Times New Roman" w:hAnsi="Times New Roman" w:cs="Times New Roman"/>
          <w:sz w:val="20"/>
          <w:szCs w:val="20"/>
          <w:lang w:eastAsia="x-none"/>
        </w:rPr>
        <w:t>dentyfikator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– garnitury służbowe w ciągu dnia, mundury polowe w nocy ( w godz. 22.00. – 6.00.)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Pracownicy ochrony muszą być wyposażeni w środki łączności bezprzewodowej, książki dyżurów, książki ewidencji kluczy oraz imienne identyfikatory.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Wykonawca powinien zaproponować skład i rozmieszczenie pracowników ochrony w budynku DUW - ochrona fizyczna winna być wykonywana w systemie całodobowym  (w składzie 2-osobowym – posterunek główny) w budynku Urzędu przy pl. Powstańców Warszawy 1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we Wrocławiu.</w:t>
      </w:r>
    </w:p>
    <w:p w:rsidR="007E079D" w:rsidRDefault="007E079D" w:rsidP="00552870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posterunku </w:t>
      </w:r>
      <w:r w:rsid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sali obsługi 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 Wydziale Spraw Obywatelskich i Cudzoziemc</w:t>
      </w:r>
      <w:r w:rsidR="00552870">
        <w:rPr>
          <w:rFonts w:ascii="Times New Roman" w:eastAsia="Times New Roman" w:hAnsi="Times New Roman" w:cs="Times New Roman"/>
          <w:sz w:val="20"/>
          <w:szCs w:val="20"/>
          <w:lang w:eastAsia="x-none"/>
        </w:rPr>
        <w:t>ów należy zapewnić obsługę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(w s</w:t>
      </w:r>
      <w:r w:rsidR="009F08C6">
        <w:rPr>
          <w:rFonts w:ascii="Times New Roman" w:eastAsia="Times New Roman" w:hAnsi="Times New Roman" w:cs="Times New Roman"/>
          <w:sz w:val="20"/>
          <w:szCs w:val="20"/>
          <w:lang w:eastAsia="x-none"/>
        </w:rPr>
        <w:t>kładzie 2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osobowym) w dni powszednie od godz. 7:30 do godz. 16:30, natomiast w środę od godz. 7:30 do godz. 18:30.</w:t>
      </w:r>
    </w:p>
    <w:p w:rsidR="006264B7" w:rsidRPr="007E079D" w:rsidRDefault="006264B7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posterunku w Wydziale Zdrowia i Polityki Społecznej należy zapewnić </w:t>
      </w:r>
      <w:r w:rsidR="00DE3DA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obsługę </w:t>
      </w:r>
      <w:r w:rsidR="009F08C6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>(</w:t>
      </w:r>
      <w:r w:rsidR="00DE3DA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składzie 1 osobowym) w dni powszednie od godz. </w:t>
      </w:r>
      <w:r w:rsidR="00782403">
        <w:rPr>
          <w:rFonts w:ascii="Times New Roman" w:eastAsia="Times New Roman" w:hAnsi="Times New Roman" w:cs="Times New Roman"/>
          <w:sz w:val="20"/>
          <w:szCs w:val="20"/>
          <w:lang w:eastAsia="x-none"/>
        </w:rPr>
        <w:t>8</w:t>
      </w:r>
      <w:r w:rsidR="00DE3DA3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="00782403">
        <w:rPr>
          <w:rFonts w:ascii="Times New Roman" w:eastAsia="Times New Roman" w:hAnsi="Times New Roman" w:cs="Times New Roman"/>
          <w:sz w:val="20"/>
          <w:szCs w:val="20"/>
          <w:lang w:eastAsia="x-none"/>
        </w:rPr>
        <w:t>0</w:t>
      </w:r>
      <w:r w:rsidR="00DE3DA3">
        <w:rPr>
          <w:rFonts w:ascii="Times New Roman" w:eastAsia="Times New Roman" w:hAnsi="Times New Roman" w:cs="Times New Roman"/>
          <w:sz w:val="20"/>
          <w:szCs w:val="20"/>
          <w:lang w:eastAsia="x-none"/>
        </w:rPr>
        <w:t>0 do godz. 16:00.</w:t>
      </w:r>
    </w:p>
    <w:p w:rsid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posterunkach bocznych (od strony Mostu Pokoju i Mostu Grunwaldzkiego) należy zapewnić obsługę (w składzie 1 osobowym na każdym z posterunków bocznych) w dni powszednie  od godz. 7:00 do godz. 18:00.</w:t>
      </w:r>
    </w:p>
    <w:p w:rsidR="00747C82" w:rsidRPr="007E079D" w:rsidRDefault="00747C82" w:rsidP="00747C82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47C8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Zamawiający nie wymaga aby pracownicy ochrony oraz osoby nadzorujące byli wyposażeni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47C82">
        <w:rPr>
          <w:rFonts w:ascii="Times New Roman" w:eastAsia="Times New Roman" w:hAnsi="Times New Roman" w:cs="Times New Roman"/>
          <w:sz w:val="20"/>
          <w:szCs w:val="20"/>
          <w:lang w:eastAsia="x-none"/>
        </w:rPr>
        <w:t>w broń palną.</w:t>
      </w:r>
    </w:p>
    <w:p w:rsidR="007E079D" w:rsidRPr="00F57B28" w:rsidRDefault="00000B99" w:rsidP="00000B9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celu ochrony obiektu wg. trasy oznaczonej Active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Guard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7E079D" w:rsidRPr="00F57B28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zob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owiązany jest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>do przedstawienia</w:t>
      </w:r>
      <w:r w:rsidR="007E079D" w:rsidRPr="00F57B2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h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armonogramu patroli na zewnątrz i wewnątrz w układzie całodobowym.</w:t>
      </w:r>
      <w:r w:rsidR="007E079D" w:rsidRPr="00F57B28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</w:p>
    <w:p w:rsidR="00653EE5" w:rsidRPr="007E079D" w:rsidRDefault="00653EE5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Najpóźniej w dniu podpisania umowy wykonawca dostarczy zamawiającemu listę </w:t>
      </w:r>
      <w:r w:rsidR="00925ED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osób wraz </w:t>
      </w:r>
      <w:r w:rsidR="0078240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="00925EDB">
        <w:rPr>
          <w:rFonts w:ascii="Times New Roman" w:eastAsia="Times New Roman" w:hAnsi="Times New Roman" w:cs="Times New Roman"/>
          <w:sz w:val="20"/>
          <w:szCs w:val="20"/>
          <w:lang w:eastAsia="x-none"/>
        </w:rPr>
        <w:t>z informacją o podstawie do dysponowania pracownika</w:t>
      </w:r>
      <w:r w:rsidR="00DE3DA3">
        <w:rPr>
          <w:rFonts w:ascii="Times New Roman" w:eastAsia="Times New Roman" w:hAnsi="Times New Roman" w:cs="Times New Roman"/>
          <w:sz w:val="20"/>
          <w:szCs w:val="20"/>
          <w:lang w:eastAsia="x-none"/>
        </w:rPr>
        <w:t>mi zgodnie z załącznikiem nr 4</w:t>
      </w:r>
      <w:r w:rsidR="00925ED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 projektu umowy.</w:t>
      </w:r>
    </w:p>
    <w:p w:rsidR="007E079D" w:rsidRPr="007E079D" w:rsidRDefault="007E079D" w:rsidP="007E079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Konserwacja telewizji przemysłowej</w:t>
      </w:r>
    </w:p>
    <w:p w:rsidR="007E079D" w:rsidRPr="007E079D" w:rsidRDefault="007E079D" w:rsidP="007E079D">
      <w:pPr>
        <w:numPr>
          <w:ilvl w:val="2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Przedmiot zamówienia obejmuje także konserwację zamontowanych urządzeń (kamer)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 okresie obowiązywania umowy. Konserwację systemu monitoringu należy przeprowadzić jeden raz na trzy miesiące. W zakresie konserwacji wykonać należy następujące czynności: dbałość o właściwe ustawienie kamer, czyszczenie obiektywu, smarowanie i konserwac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ja części ruchomych kamery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7E079D" w:rsidRDefault="007E079D" w:rsidP="007E079D">
      <w:pPr>
        <w:numPr>
          <w:ilvl w:val="2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będzie współpracował z Zamawiającym w zakresie wymaganym dla realizacji przedmiotu zamówienia, zgodnie z potrzebami i wymaganiami Zamawiającego.</w:t>
      </w:r>
    </w:p>
    <w:p w:rsidR="007E079D" w:rsidRPr="007E079D" w:rsidRDefault="007E079D" w:rsidP="007E079D">
      <w:pPr>
        <w:numPr>
          <w:ilvl w:val="2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Opis rozmieszczenia systemu monitoringu znajdującego się w budynku Dolnośląskiego Urzędu Wojewódzkiego we Wrocławiu pl. Powstańców Warszawy 1, 50-153 Wrocław: Ilość urządzeń monitorujących: 32 kamer, w tym 2 obrotowe zewnętrzne (analogowe) i 9 zewnętrznych nagrywających w jakości HD i 21 wewnętrznych. Wykonawca uzyska plan ich rozmieszczenia. Oprogramowanie do obsługi kamer to: iVMS-4200 i WEB Service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v 2.0.</w:t>
      </w:r>
    </w:p>
    <w:p w:rsidR="007E079D" w:rsidRPr="007E079D" w:rsidRDefault="007E079D" w:rsidP="007E079D">
      <w:pPr>
        <w:numPr>
          <w:ilvl w:val="2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zobowiązuje się do zachowania w tajemnicy wszelkich informacji poufnych, które uzyska od Zamawiającego w czasie i w związku z realizacją przedmiotu umowy.</w:t>
      </w:r>
    </w:p>
    <w:p w:rsidR="007E079D" w:rsidRPr="007E079D" w:rsidRDefault="007E079D" w:rsidP="00747C82">
      <w:pPr>
        <w:numPr>
          <w:ilvl w:val="2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Wykonawca jest zobowiązany przechowywać informacje poufne otrzymane </w:t>
      </w:r>
      <w:r w:rsidR="00747C82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od Zamawiającego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 taki sposób, aby zabezpieczyć je przed dostępem osób trzecich.</w:t>
      </w:r>
    </w:p>
    <w:p w:rsidR="007E079D" w:rsidRDefault="007E079D" w:rsidP="00747C82">
      <w:pPr>
        <w:numPr>
          <w:ilvl w:val="2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Obowiązek zachowania w tajemnicy informacji poufnych wiąże Wykonawcę również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po  rozwiązaniu, odstąpieniu czy wygaśnięciu umowy, bez względu na przyczynę.</w:t>
      </w:r>
    </w:p>
    <w:p w:rsidR="00B31C86" w:rsidRDefault="00B31C86" w:rsidP="00747C82">
      <w:pPr>
        <w:numPr>
          <w:ilvl w:val="2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Zamawiaj</w:t>
      </w:r>
      <w:r w:rsidR="00AD54BA">
        <w:rPr>
          <w:rFonts w:ascii="Times New Roman" w:eastAsia="Times New Roman" w:hAnsi="Times New Roman" w:cs="Times New Roman"/>
          <w:sz w:val="20"/>
          <w:szCs w:val="20"/>
          <w:lang w:eastAsia="x-none"/>
        </w:rPr>
        <w:t>ący sporządzi protokół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przekazania wyposażenia pomieszczeń  (</w:t>
      </w:r>
      <w:r w:rsidR="005213ED">
        <w:rPr>
          <w:rFonts w:ascii="Times New Roman" w:eastAsia="Times New Roman" w:hAnsi="Times New Roman" w:cs="Times New Roman"/>
          <w:sz w:val="20"/>
          <w:szCs w:val="20"/>
          <w:lang w:eastAsia="x-none"/>
        </w:rPr>
        <w:t>meble i sprzętu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itp.) tj. </w:t>
      </w:r>
      <w:r w:rsidR="005213ED">
        <w:rPr>
          <w:rFonts w:ascii="Times New Roman" w:eastAsia="Times New Roman" w:hAnsi="Times New Roman" w:cs="Times New Roman"/>
          <w:sz w:val="20"/>
          <w:szCs w:val="20"/>
          <w:lang w:eastAsia="x-none"/>
        </w:rPr>
        <w:t>w dyżurce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głównej</w:t>
      </w:r>
      <w:r w:rsidR="009769D8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2 </w:t>
      </w:r>
      <w:r w:rsidR="005213ED">
        <w:rPr>
          <w:rFonts w:ascii="Times New Roman" w:eastAsia="Times New Roman" w:hAnsi="Times New Roman" w:cs="Times New Roman"/>
          <w:sz w:val="20"/>
          <w:szCs w:val="20"/>
          <w:lang w:eastAsia="x-none"/>
        </w:rPr>
        <w:t>dyżurkach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 bramach wjazdowych </w:t>
      </w:r>
      <w:r w:rsidR="008C07A8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na dziedzińce wewnętrzne budynku</w:t>
      </w:r>
      <w:r w:rsidR="009769D8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F56145" w:rsidRPr="007E079D" w:rsidRDefault="00F56145" w:rsidP="00747C82">
      <w:pPr>
        <w:numPr>
          <w:ilvl w:val="2"/>
          <w:numId w:val="3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Przyjazd grupy interwencyjnej na miejsce zdarzenia do budynków DUW we Wrocławiu nie może być dłuższy niż 20 minut.</w:t>
      </w:r>
    </w:p>
    <w:p w:rsidR="007E079D" w:rsidRPr="007E079D" w:rsidRDefault="007E079D" w:rsidP="007E079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BUDYNEK DUW AL. JAWOROWA 9/11 WE WROCŁAW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IU</w:t>
      </w:r>
    </w:p>
    <w:p w:rsidR="007E079D" w:rsidRPr="007E079D" w:rsidRDefault="007E079D" w:rsidP="007E079D">
      <w:pPr>
        <w:numPr>
          <w:ilvl w:val="0"/>
          <w:numId w:val="4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Całodobowy dozór mienia obejmujący następujący zakres:</w:t>
      </w:r>
    </w:p>
    <w:p w:rsidR="007E079D" w:rsidRDefault="007E079D" w:rsidP="007E079D">
      <w:pPr>
        <w:numPr>
          <w:ilvl w:val="1"/>
          <w:numId w:val="4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telefoniczne i radiowe lokalnego systemu alarmowego Zamawiającego.</w:t>
      </w:r>
    </w:p>
    <w:p w:rsidR="00B72E60" w:rsidRPr="007E079D" w:rsidRDefault="00B72E60" w:rsidP="00B72E60">
      <w:pPr>
        <w:spacing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72E60">
        <w:rPr>
          <w:rFonts w:ascii="Times New Roman" w:eastAsia="Times New Roman" w:hAnsi="Times New Roman" w:cs="Times New Roman"/>
          <w:sz w:val="20"/>
          <w:szCs w:val="20"/>
          <w:lang w:eastAsia="x-none"/>
        </w:rPr>
        <w:t>Zamawiający dopuszcza możliwość monitorowanie obiektu dwutorowo poprzez  zastosowanie toru transmisji GSM oraz łącza telefonicznego.</w:t>
      </w:r>
    </w:p>
    <w:p w:rsidR="007E079D" w:rsidRPr="007E079D" w:rsidRDefault="007E079D" w:rsidP="000D5470">
      <w:pPr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Doraźną ochronę bezpośrednią obiektu, poprzez uruchomienie interwencyjnej grupy natychmiastowej reakcji, która w ramach należytej staranności, bezzwłocznie po uzyskaniu sygnału o zagrożeniu podejmie czynne działania, stosownie do zaistniałej sytuacji.</w:t>
      </w:r>
    </w:p>
    <w:p w:rsidR="007E079D" w:rsidRPr="007E079D" w:rsidRDefault="007E079D" w:rsidP="007E079D">
      <w:pPr>
        <w:numPr>
          <w:ilvl w:val="1"/>
          <w:numId w:val="4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systemu alarmowego i przeciwpożarowego.</w:t>
      </w:r>
    </w:p>
    <w:p w:rsidR="007E079D" w:rsidRPr="000B1595" w:rsidRDefault="007E079D" w:rsidP="007E079D">
      <w:pPr>
        <w:numPr>
          <w:ilvl w:val="1"/>
          <w:numId w:val="4"/>
        </w:numPr>
        <w:tabs>
          <w:tab w:val="left" w:pos="0"/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Zainstal</w:t>
      </w:r>
      <w:r w:rsidR="005A0E4E">
        <w:rPr>
          <w:rFonts w:ascii="Times New Roman" w:eastAsia="Times New Roman" w:hAnsi="Times New Roman" w:cs="Times New Roman"/>
          <w:sz w:val="20"/>
          <w:szCs w:val="20"/>
          <w:lang w:eastAsia="x-none"/>
        </w:rPr>
        <w:t>owanie przez Wykonawcę własnego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nadajnika do istniejącego w obiekcie systemu alarmowego. </w:t>
      </w:r>
    </w:p>
    <w:p w:rsidR="007E079D" w:rsidRPr="007E079D" w:rsidRDefault="007E079D" w:rsidP="007E079D">
      <w:pPr>
        <w:numPr>
          <w:ilvl w:val="0"/>
          <w:numId w:val="2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INFORMACJE DODATKOWE</w:t>
      </w:r>
    </w:p>
    <w:p w:rsidR="007E079D" w:rsidRPr="007E079D" w:rsidRDefault="007E079D" w:rsidP="007E079D">
      <w:pPr>
        <w:numPr>
          <w:ilvl w:val="0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Wybrany </w:t>
      </w:r>
      <w:r w:rsidR="009769D8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ykonawca przed przystąpieniem do realizacji usługi będącej przedmiotem zamówienia, </w:t>
      </w:r>
      <w:r w:rsidR="00AD54BA">
        <w:rPr>
          <w:rFonts w:ascii="Times New Roman" w:eastAsia="Times New Roman" w:hAnsi="Times New Roman" w:cs="Times New Roman"/>
          <w:sz w:val="20"/>
          <w:szCs w:val="20"/>
          <w:lang w:eastAsia="x-none"/>
        </w:rPr>
        <w:t>przedstawi plany dozoru obiektu przy pl. Powstańców Warszawy 1 we Wrocławiu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7E079D" w:rsidRDefault="007E079D" w:rsidP="007E079D">
      <w:pPr>
        <w:numPr>
          <w:ilvl w:val="0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W planie dozoru obiektu należy przedstawić:</w:t>
      </w:r>
    </w:p>
    <w:p w:rsidR="007E079D" w:rsidRPr="007E079D" w:rsidRDefault="007E079D" w:rsidP="007E079D">
      <w:pPr>
        <w:numPr>
          <w:ilvl w:val="0"/>
          <w:numId w:val="6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sposób dozoru i  harmonogram patroli obiektu,</w:t>
      </w:r>
    </w:p>
    <w:p w:rsidR="007E079D" w:rsidRPr="007E079D" w:rsidRDefault="007E079D" w:rsidP="007E079D">
      <w:pPr>
        <w:numPr>
          <w:ilvl w:val="0"/>
          <w:numId w:val="6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zakres odpowiedzialności wykonawcy stosownie do zapisów ustawy</w:t>
      </w:r>
      <w:r w:rsidRPr="007E0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z dnia 22 sierpnia 1997 r. o ochronie osób i mienia (Dz.U. z 2016 r. poz. 1432) oraz obowiązujące w tym zakresie procedury,</w:t>
      </w:r>
    </w:p>
    <w:p w:rsidR="007E079D" w:rsidRPr="007E079D" w:rsidRDefault="007E079D" w:rsidP="007E079D">
      <w:pPr>
        <w:numPr>
          <w:ilvl w:val="0"/>
          <w:numId w:val="6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dane pracowników ochrony.</w:t>
      </w:r>
    </w:p>
    <w:p w:rsidR="007E079D" w:rsidRPr="005A0E4E" w:rsidRDefault="007E079D" w:rsidP="007E079D">
      <w:pPr>
        <w:numPr>
          <w:ilvl w:val="0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Podwykonawcy: </w:t>
      </w:r>
    </w:p>
    <w:p w:rsidR="005A0E4E" w:rsidRDefault="0038443C" w:rsidP="005A0E4E">
      <w:pPr>
        <w:tabs>
          <w:tab w:val="left" w:pos="0"/>
        </w:tabs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x-none"/>
        </w:rPr>
        <w:t>Zamawiający dopuszcza udział podwykonawców w realizacji zamówienia, pod warunkiem spełnienia przez pracowników ochrony podwykonawcy następujących wymagań:</w:t>
      </w:r>
    </w:p>
    <w:p w:rsidR="0038443C" w:rsidRDefault="0038443C" w:rsidP="005A0E4E">
      <w:pPr>
        <w:tabs>
          <w:tab w:val="left" w:pos="0"/>
        </w:tabs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- wpisu na listę kwalifikowanych pracowników ochrony, prowadzoną przez Komendanta Głównego Policji, </w:t>
      </w:r>
    </w:p>
    <w:p w:rsidR="0038443C" w:rsidRPr="007E079D" w:rsidRDefault="0038443C" w:rsidP="005A0E4E">
      <w:pPr>
        <w:tabs>
          <w:tab w:val="left" w:pos="0"/>
        </w:tabs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- posiadania przez podwykonawcę koncesji wydanej przez Ministerstwo Spraw Wewnętrznych </w:t>
      </w:r>
      <w:r>
        <w:rPr>
          <w:rFonts w:ascii="Times New Roman" w:eastAsia="Times New Roman" w:hAnsi="Times New Roman" w:cs="Times New Roman"/>
          <w:sz w:val="20"/>
          <w:szCs w:val="24"/>
          <w:lang w:eastAsia="x-none"/>
        </w:rPr>
        <w:br/>
        <w:t xml:space="preserve">i Administracji na prowadzenie działalności gospodarczej w zakresie usług ochrony osób i mienia </w:t>
      </w:r>
      <w:r>
        <w:rPr>
          <w:rFonts w:ascii="Times New Roman" w:eastAsia="Times New Roman" w:hAnsi="Times New Roman" w:cs="Times New Roman"/>
          <w:sz w:val="20"/>
          <w:szCs w:val="24"/>
          <w:lang w:eastAsia="x-none"/>
        </w:rPr>
        <w:br/>
        <w:t>na podstawie ustawy z dnia 22 sierpnia 1997 r. o ochronie osób i mienia.</w:t>
      </w:r>
    </w:p>
    <w:p w:rsidR="007E079D" w:rsidRPr="007E079D" w:rsidRDefault="007E079D" w:rsidP="007E079D">
      <w:pPr>
        <w:numPr>
          <w:ilvl w:val="1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Zamawiający żąda, aby </w:t>
      </w:r>
      <w:r w:rsidR="009769D8">
        <w:rPr>
          <w:rFonts w:ascii="Times New Roman" w:eastAsia="Times New Roman" w:hAnsi="Times New Roman" w:cs="Times New Roman"/>
          <w:sz w:val="20"/>
          <w:szCs w:val="24"/>
          <w:lang w:eastAsia="x-none"/>
        </w:rPr>
        <w:t>W</w:t>
      </w:r>
      <w:proofErr w:type="spellStart"/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ykonawca</w:t>
      </w:r>
      <w:proofErr w:type="spellEnd"/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wskazał w ofercie części zamówienia, których wykonanie zamierza powierzyć podwykonawcom i podał firmy podwykonawców. </w:t>
      </w:r>
      <w:r w:rsidRPr="007E079D">
        <w:rPr>
          <w:rFonts w:ascii="Times New Roman" w:eastAsia="Times New Roman" w:hAnsi="Times New Roman" w:cs="Times New Roman"/>
          <w:sz w:val="20"/>
          <w:szCs w:val="24"/>
          <w:lang w:eastAsia="x-none"/>
        </w:rPr>
        <w:t>Ponieważ</w:t>
      </w: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usługi</w:t>
      </w:r>
      <w:r w:rsidRPr="007E079D">
        <w:rPr>
          <w:rFonts w:ascii="Times New Roman" w:eastAsia="Times New Roman" w:hAnsi="Times New Roman" w:cs="Times New Roman"/>
          <w:sz w:val="20"/>
          <w:szCs w:val="24"/>
          <w:lang w:eastAsia="x-none"/>
        </w:rPr>
        <w:t>,</w:t>
      </w: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stanowiące przedmiot zamówienia, wykonywane są w miejscu podlegającym bezpośredniemu nadzorowi Zamawiającego, Zamawiający żąda, aby przed przystąpieniem  do wykonania zamówienia </w:t>
      </w:r>
      <w:r w:rsidR="009769D8">
        <w:rPr>
          <w:rFonts w:ascii="Times New Roman" w:eastAsia="Times New Roman" w:hAnsi="Times New Roman" w:cs="Times New Roman"/>
          <w:sz w:val="20"/>
          <w:szCs w:val="24"/>
          <w:lang w:eastAsia="x-none"/>
        </w:rPr>
        <w:t>W</w:t>
      </w:r>
      <w:proofErr w:type="spellStart"/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ykonawca</w:t>
      </w:r>
      <w:proofErr w:type="spellEnd"/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, o ile są już znane, podał nazwy albo imiona i nazwiska oraz dane kontaktowe podwykonawców i osób do kontaktu z nimi, zaangażowanych w takie usługi. Wykonawca zobowiązany jest do zawiadamiania Zamawiającego o wszelkich zmianach danych, </w:t>
      </w:r>
      <w:r w:rsidR="00515CB5">
        <w:rPr>
          <w:rFonts w:ascii="Times New Roman" w:eastAsia="Times New Roman" w:hAnsi="Times New Roman" w:cs="Times New Roman"/>
          <w:sz w:val="20"/>
          <w:szCs w:val="24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o których mowa wyżej, w trakcie realizacji zamówienia</w:t>
      </w:r>
      <w:r w:rsidR="00515CB5">
        <w:rPr>
          <w:rFonts w:ascii="Times New Roman" w:eastAsia="Times New Roman" w:hAnsi="Times New Roman" w:cs="Times New Roman"/>
          <w:sz w:val="20"/>
          <w:szCs w:val="24"/>
          <w:lang w:eastAsia="x-none"/>
        </w:rPr>
        <w:t>,</w:t>
      </w: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a także do przekazywania informacji </w:t>
      </w:r>
      <w:r w:rsidR="00515CB5">
        <w:rPr>
          <w:rFonts w:ascii="Times New Roman" w:eastAsia="Times New Roman" w:hAnsi="Times New Roman" w:cs="Times New Roman"/>
          <w:sz w:val="20"/>
          <w:szCs w:val="24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na temat nowych podwykonawców, którym w późniejszym okresie zamierza powierzyć realizację usług.</w:t>
      </w:r>
    </w:p>
    <w:p w:rsidR="007E079D" w:rsidRPr="007E079D" w:rsidRDefault="007E079D" w:rsidP="007E079D">
      <w:pPr>
        <w:numPr>
          <w:ilvl w:val="1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Wykonawca ponosi wobec Zamawiającego pełną odpowiedzialność za wszelkie czynności, których wykonanie powierzył podwykonawcom. Wykonawca odpowiada za działania i zaniechania podwykonawców jak za własne.</w:t>
      </w:r>
    </w:p>
    <w:p w:rsidR="007E079D" w:rsidRPr="007E079D" w:rsidRDefault="007E079D" w:rsidP="007E079D">
      <w:pPr>
        <w:numPr>
          <w:ilvl w:val="1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Wykonawca ponosi pełną odpowiedzialność za dokonywanie w terminie i w należytej wysokości wszelkich rozliczeń finansowych z podwykonawcami</w:t>
      </w:r>
      <w:r w:rsidRPr="007E079D">
        <w:rPr>
          <w:rFonts w:ascii="Times New Roman" w:eastAsia="Times New Roman" w:hAnsi="Times New Roman" w:cs="Times New Roman"/>
          <w:sz w:val="20"/>
          <w:szCs w:val="24"/>
          <w:lang w:eastAsia="x-none"/>
        </w:rPr>
        <w:t>.</w:t>
      </w:r>
    </w:p>
    <w:p w:rsidR="007E079D" w:rsidRPr="007E079D" w:rsidRDefault="007E079D" w:rsidP="007E079D">
      <w:pPr>
        <w:numPr>
          <w:ilvl w:val="0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Wykonawca winien utrzymywać przez cał</w:t>
      </w:r>
      <w:r w:rsidR="00000B99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y okres obowiązywania</w:t>
      </w: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umowy ubezpieczenie swojej działalności od odpowiedzialności cywilnej w zakresie prowadzonej działalności gospodarczej związanej z przedmiotem zamówienia w wysokości nie mniejszej niż </w:t>
      </w:r>
      <w:r w:rsidRPr="007E079D">
        <w:rPr>
          <w:rFonts w:ascii="Times New Roman" w:eastAsia="Times New Roman" w:hAnsi="Times New Roman" w:cs="Times New Roman"/>
          <w:sz w:val="20"/>
          <w:szCs w:val="24"/>
          <w:lang w:eastAsia="x-none"/>
        </w:rPr>
        <w:t>1 000 000</w:t>
      </w:r>
      <w:r w:rsidRPr="007E079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zł.</w:t>
      </w:r>
      <w:r w:rsidRPr="007E079D"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 Wykonawca przed podpisaniem umowy przekaże Zamawiającemu potwierdzoną za zgodność z oryginałem kopię stosownej umowy/polisy, a w przypadku jej wygaśnięcia w trakcie obowiązywania niniejszej umowy, przekaże Zamawiającemu potwierdzoną za zgodność z oryginałem kopię nowej umowy/polisy, </w:t>
      </w:r>
      <w:r w:rsidR="00F57B28">
        <w:rPr>
          <w:rFonts w:ascii="Times New Roman" w:eastAsia="Times New Roman" w:hAnsi="Times New Roman" w:cs="Times New Roman"/>
          <w:sz w:val="20"/>
          <w:szCs w:val="24"/>
          <w:lang w:eastAsia="x-none"/>
        </w:rPr>
        <w:br/>
      </w:r>
      <w:r w:rsidRPr="007E079D"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w terminie 3 dni od jej zawarcia. </w:t>
      </w:r>
    </w:p>
    <w:p w:rsidR="007E079D" w:rsidRDefault="007E079D" w:rsidP="007E079D">
      <w:pPr>
        <w:numPr>
          <w:ilvl w:val="0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podstawie art. 29 ust. 3a ustawy </w:t>
      </w:r>
      <w:proofErr w:type="spellStart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Pzp</w:t>
      </w:r>
      <w:proofErr w:type="spellEnd"/>
      <w:r w:rsidRPr="007E079D">
        <w:rPr>
          <w:rFonts w:ascii="Times New Roman" w:eastAsia="Times New Roman" w:hAnsi="Times New Roman" w:cs="Times New Roman"/>
          <w:sz w:val="20"/>
          <w:szCs w:val="20"/>
          <w:lang w:eastAsia="x-none"/>
        </w:rPr>
        <w:t>, Zamawiający wymaga, aby osoby, które będą realizować fizyczną ochronę osób, mienia i budynku tj. wykonujące czynności faktycznie związane z przedmiotem zamówienia, były zatrudnione przez wykonawcę lub podwykonawców przez cały okres realizacji przedmiotu zamówienia na podstawie umowy o pracę (art. 22 § 1 Kodeksu pracy). Wymóg ten nie dotyczy członków grup interwencyjnych, o których mowa w § 1 pkt 3 umowy. Zamawiający nie określa wymiaru etatu, z tym, że każda godzina wykonywanej usługi przez każdego pracownika Wykonawcy lub podwykonawcy musi być realizowana w ramach umowy o pracę. Zamawiający nie dopuszcza możliwości zastąpienia umowy o pracę umowami cywilnoprawnymi, co nie odnosi się do członków grup interwencyjnych.</w:t>
      </w:r>
    </w:p>
    <w:p w:rsidR="00423AF1" w:rsidRPr="006665AF" w:rsidRDefault="00423AF1" w:rsidP="006665AF">
      <w:pPr>
        <w:numPr>
          <w:ilvl w:val="0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trakcie realizacji zamówienia zamawiający uprawniony jest do wykonywania czynności kontrolnych wobec wykonawcy odnośnie spełniania przez wykonawcę lub podwykonawcę wymogu zatrudnienia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podstawie umowy o pracę osób wy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konujących faktyczne czynności związane z przedmiotem zamówienia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wskazane w punkcie 5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Zamawiający uprawniony jest w szczególności do: </w:t>
      </w:r>
    </w:p>
    <w:p w:rsidR="00423AF1" w:rsidRPr="00423AF1" w:rsidRDefault="00423AF1" w:rsidP="00423AF1">
      <w:pPr>
        <w:numPr>
          <w:ilvl w:val="0"/>
          <w:numId w:val="13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żądania oświadczeń i dokumentów w zakresie potwierdzenia  spełniania  ww.  wymogów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>i dokonania ich oceny,</w:t>
      </w:r>
    </w:p>
    <w:p w:rsidR="00423AF1" w:rsidRPr="00423AF1" w:rsidRDefault="00423AF1" w:rsidP="00423AF1">
      <w:pPr>
        <w:numPr>
          <w:ilvl w:val="0"/>
          <w:numId w:val="13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żądania wyjaśnień w przypadku wątpliwości w zakresie potwierdzenia spełniania ww.  wymogów,</w:t>
      </w:r>
    </w:p>
    <w:p w:rsidR="00423AF1" w:rsidRPr="00423AF1" w:rsidRDefault="00423AF1" w:rsidP="00423AF1">
      <w:pPr>
        <w:numPr>
          <w:ilvl w:val="0"/>
          <w:numId w:val="13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>przeprowadzania kontroli na miejscu wykonywania świadczenia.</w:t>
      </w:r>
    </w:p>
    <w:p w:rsidR="00423AF1" w:rsidRPr="00423AF1" w:rsidRDefault="00423AF1" w:rsidP="00423AF1">
      <w:pPr>
        <w:numPr>
          <w:ilvl w:val="0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</w:t>
      </w:r>
      <w:r w:rsidR="00F150A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konujących 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faktyczne 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czynności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związane z przedmiotem zamówienia 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>w trakcie realizacji zamówienia:</w:t>
      </w:r>
    </w:p>
    <w:p w:rsidR="00423AF1" w:rsidRPr="00F150AA" w:rsidRDefault="00423AF1" w:rsidP="00F150AA">
      <w:pPr>
        <w:numPr>
          <w:ilvl w:val="0"/>
          <w:numId w:val="14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oświadczenie wykonawcy lub podwykonawcy o zatrudnieniu na podstawie umowy o pracę osób wykonujących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faktyczne 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czynności, których dotyczy wezwanie zamawiającego. Oświadczenie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F150A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to powinno zawierać w szczególności: dokładne określenie podmiotu składającego oświadczenie, datę złożenia oświadczenia, wskazanie, że objęte wezwaniem czynności wykonują osoby zatrudnione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F150AA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podstawie umowy o pracę wraz ze wskazaniem liczby tych osób, imion i nazwisk tych osób, rodzaju umowy o pracę i wymiaru etatu oraz podpis osoby uprawnionej do złożenia oświadczenia w imieniu wykonawcy lub podwykonawcy;</w:t>
      </w:r>
    </w:p>
    <w:p w:rsidR="00423AF1" w:rsidRPr="00F150AA" w:rsidRDefault="00423AF1" w:rsidP="00F150AA">
      <w:pPr>
        <w:numPr>
          <w:ilvl w:val="0"/>
          <w:numId w:val="14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sposób zapewniający ochronę danych osobowych pracowników, zgodnie z przepisami ustawy z dnia 29 sierpnia 1997 r. o ochronie danych osobowych </w:t>
      </w:r>
      <w:r w:rsidRPr="00F150A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(tj. w szczególności bez adresów, nr PESEL pracowników). Imię i nazwisko pracownika nie podlega </w:t>
      </w:r>
      <w:proofErr w:type="spellStart"/>
      <w:r w:rsidRPr="00F150AA">
        <w:rPr>
          <w:rFonts w:ascii="Times New Roman" w:eastAsia="Times New Roman" w:hAnsi="Times New Roman" w:cs="Times New Roman"/>
          <w:sz w:val="20"/>
          <w:szCs w:val="20"/>
          <w:lang w:eastAsia="x-none"/>
        </w:rPr>
        <w:t>anonimizacji</w:t>
      </w:r>
      <w:proofErr w:type="spellEnd"/>
      <w:r w:rsidRPr="00F150AA">
        <w:rPr>
          <w:rFonts w:ascii="Times New Roman" w:eastAsia="Times New Roman" w:hAnsi="Times New Roman" w:cs="Times New Roman"/>
          <w:sz w:val="20"/>
          <w:szCs w:val="20"/>
          <w:lang w:eastAsia="x-none"/>
        </w:rPr>
        <w:t>. Informacje takie jak: data zawarcia umowy, rodzaj umowy o pracę i wymiar etatu powinny być możliwe do zidentyfikowania;</w:t>
      </w:r>
    </w:p>
    <w:p w:rsidR="00423AF1" w:rsidRPr="00423AF1" w:rsidRDefault="00423AF1" w:rsidP="00423AF1">
      <w:pPr>
        <w:numPr>
          <w:ilvl w:val="0"/>
          <w:numId w:val="14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423AF1" w:rsidRPr="00423AF1" w:rsidRDefault="00423AF1" w:rsidP="00423AF1">
      <w:pPr>
        <w:numPr>
          <w:ilvl w:val="0"/>
          <w:numId w:val="14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h. Imię 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nazwisko pracownika nie podlega </w:t>
      </w:r>
      <w:proofErr w:type="spellStart"/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>anonimizacji</w:t>
      </w:r>
      <w:proofErr w:type="spellEnd"/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23AF1" w:rsidRPr="00423AF1" w:rsidRDefault="00423AF1" w:rsidP="006665AF">
      <w:pPr>
        <w:numPr>
          <w:ilvl w:val="0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>Z tytułu niespełnienia przez wykonawcę lub podwykonawcę wymogu zatrudnienia na podstawie umowy o pracę osób wy</w:t>
      </w:r>
      <w:r w:rsidR="00F150AA">
        <w:rPr>
          <w:rFonts w:ascii="Times New Roman" w:eastAsia="Times New Roman" w:hAnsi="Times New Roman" w:cs="Times New Roman"/>
          <w:sz w:val="20"/>
          <w:szCs w:val="20"/>
          <w:lang w:eastAsia="x-none"/>
        </w:rPr>
        <w:t>konujących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faktyczne 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czynności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związanych z przedmiotem zamówienia 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zamawiający przewiduje sankcję w postaci obowiązku zapłaty przez wykonawcę kary umownej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wysokości określonej w 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podstawie umowy o pracę osób 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wykonujących 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>faktyczne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czynności</w:t>
      </w:r>
      <w:r w:rsidR="00666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związanych z przedmiotem zamówienia</w:t>
      </w: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. </w:t>
      </w:r>
    </w:p>
    <w:p w:rsidR="007E079D" w:rsidRPr="006B0185" w:rsidRDefault="00423AF1" w:rsidP="006B0185">
      <w:pPr>
        <w:numPr>
          <w:ilvl w:val="0"/>
          <w:numId w:val="5"/>
        </w:num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3AF1">
        <w:rPr>
          <w:rFonts w:ascii="Times New Roman" w:eastAsia="Times New Roman" w:hAnsi="Times New Roman" w:cs="Times New Roman"/>
          <w:sz w:val="20"/>
          <w:szCs w:val="20"/>
          <w:lang w:eastAsia="x-none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E079D" w:rsidRPr="007E079D" w:rsidRDefault="007E079D" w:rsidP="007E079D">
      <w:pPr>
        <w:tabs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9D" w:rsidRPr="007E079D" w:rsidRDefault="000B1595" w:rsidP="000B159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</w:t>
      </w:r>
      <w:r w:rsidR="007E079D" w:rsidRPr="007E07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min wykonania przedmiotu zamówienia – od 19.01.201</w:t>
      </w:r>
      <w:r w:rsidR="009021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7E079D" w:rsidRPr="007E07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od godziny 00:00 do 19.01.20</w:t>
      </w:r>
      <w:r w:rsidR="009021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7E079D" w:rsidRPr="007E07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</w:t>
      </w:r>
      <w:r w:rsidR="007E07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E079D" w:rsidRPr="007E07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godziny 00:00.</w:t>
      </w:r>
    </w:p>
    <w:p w:rsidR="00911F81" w:rsidRDefault="00911F81"/>
    <w:sectPr w:rsidR="00911F81" w:rsidSect="00141D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237"/>
    <w:multiLevelType w:val="hybridMultilevel"/>
    <w:tmpl w:val="BD34E2F8"/>
    <w:lvl w:ilvl="0" w:tplc="9CF4B2F4">
      <w:start w:val="1"/>
      <w:numFmt w:val="lowerLetter"/>
      <w:lvlText w:val="%1)"/>
      <w:lvlJc w:val="right"/>
      <w:pPr>
        <w:ind w:left="862" w:hanging="360"/>
      </w:pPr>
      <w:rPr>
        <w:rFonts w:ascii="Times New Roman" w:hAnsi="Times New Roman" w:cs="Times New Roman" w:hint="default"/>
      </w:rPr>
    </w:lvl>
    <w:lvl w:ilvl="1" w:tplc="F628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927CA"/>
    <w:multiLevelType w:val="multilevel"/>
    <w:tmpl w:val="6060A9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06E570E"/>
    <w:multiLevelType w:val="hybridMultilevel"/>
    <w:tmpl w:val="4AF4C6BE"/>
    <w:lvl w:ilvl="0" w:tplc="A84AD1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F31"/>
    <w:multiLevelType w:val="multilevel"/>
    <w:tmpl w:val="46045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9234310"/>
    <w:multiLevelType w:val="multilevel"/>
    <w:tmpl w:val="9E4A02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EB44D7E"/>
    <w:multiLevelType w:val="multilevel"/>
    <w:tmpl w:val="E29C085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6" w15:restartNumberingAfterBreak="0">
    <w:nsid w:val="40872C03"/>
    <w:multiLevelType w:val="multilevel"/>
    <w:tmpl w:val="C39257D0"/>
    <w:name w:val="WW8Num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577A9A"/>
    <w:multiLevelType w:val="multilevel"/>
    <w:tmpl w:val="D660C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42023E1"/>
    <w:multiLevelType w:val="hybridMultilevel"/>
    <w:tmpl w:val="CA884EFC"/>
    <w:lvl w:ilvl="0" w:tplc="DD7C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6663"/>
    <w:multiLevelType w:val="multilevel"/>
    <w:tmpl w:val="3ED6E6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7440B12"/>
    <w:multiLevelType w:val="hybridMultilevel"/>
    <w:tmpl w:val="DB50124E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84AD192">
      <w:start w:val="1"/>
      <w:numFmt w:val="lowerLetter"/>
      <w:lvlText w:val="%8)"/>
      <w:lvlJc w:val="left"/>
      <w:pPr>
        <w:ind w:left="786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D65B6"/>
    <w:multiLevelType w:val="hybridMultilevel"/>
    <w:tmpl w:val="8C24AF24"/>
    <w:lvl w:ilvl="0" w:tplc="A6F8EB16">
      <w:start w:val="1"/>
      <w:numFmt w:val="upperRoman"/>
      <w:lvlText w:val="%1. 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351D4"/>
    <w:multiLevelType w:val="multilevel"/>
    <w:tmpl w:val="BD748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FB07298"/>
    <w:multiLevelType w:val="multilevel"/>
    <w:tmpl w:val="3BDE2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FFD1E86"/>
    <w:multiLevelType w:val="hybridMultilevel"/>
    <w:tmpl w:val="BD34E2F8"/>
    <w:lvl w:ilvl="0" w:tplc="9CF4B2F4">
      <w:start w:val="1"/>
      <w:numFmt w:val="lowerLetter"/>
      <w:lvlText w:val="%1)"/>
      <w:lvlJc w:val="right"/>
      <w:pPr>
        <w:ind w:left="862" w:hanging="360"/>
      </w:pPr>
      <w:rPr>
        <w:rFonts w:ascii="Times New Roman" w:hAnsi="Times New Roman" w:cs="Times New Roman" w:hint="default"/>
      </w:rPr>
    </w:lvl>
    <w:lvl w:ilvl="1" w:tplc="F628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923E2"/>
    <w:multiLevelType w:val="hybridMultilevel"/>
    <w:tmpl w:val="AA6438D2"/>
    <w:lvl w:ilvl="0" w:tplc="1624C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6B03B7"/>
    <w:multiLevelType w:val="hybridMultilevel"/>
    <w:tmpl w:val="B35690B6"/>
    <w:lvl w:ilvl="0" w:tplc="A84AD1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15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9D"/>
    <w:rsid w:val="00000B99"/>
    <w:rsid w:val="00003590"/>
    <w:rsid w:val="000B1595"/>
    <w:rsid w:val="000D5470"/>
    <w:rsid w:val="00141D8B"/>
    <w:rsid w:val="0017472C"/>
    <w:rsid w:val="0025645C"/>
    <w:rsid w:val="00293A89"/>
    <w:rsid w:val="003570B0"/>
    <w:rsid w:val="0038241E"/>
    <w:rsid w:val="00384289"/>
    <w:rsid w:val="0038443C"/>
    <w:rsid w:val="00423AF1"/>
    <w:rsid w:val="004B4406"/>
    <w:rsid w:val="00505DA4"/>
    <w:rsid w:val="00515CB5"/>
    <w:rsid w:val="005168FF"/>
    <w:rsid w:val="005213ED"/>
    <w:rsid w:val="005302DF"/>
    <w:rsid w:val="0054188E"/>
    <w:rsid w:val="00552870"/>
    <w:rsid w:val="00557EF0"/>
    <w:rsid w:val="005A0E4E"/>
    <w:rsid w:val="005B72E5"/>
    <w:rsid w:val="005F7003"/>
    <w:rsid w:val="00623729"/>
    <w:rsid w:val="006264B7"/>
    <w:rsid w:val="00645507"/>
    <w:rsid w:val="00653EE5"/>
    <w:rsid w:val="006665AF"/>
    <w:rsid w:val="006674DC"/>
    <w:rsid w:val="006B0185"/>
    <w:rsid w:val="006C1558"/>
    <w:rsid w:val="006E27B3"/>
    <w:rsid w:val="007200A5"/>
    <w:rsid w:val="00730010"/>
    <w:rsid w:val="00747C82"/>
    <w:rsid w:val="00782403"/>
    <w:rsid w:val="007A6AC4"/>
    <w:rsid w:val="007C4BFC"/>
    <w:rsid w:val="007E079D"/>
    <w:rsid w:val="008858DA"/>
    <w:rsid w:val="008C07A8"/>
    <w:rsid w:val="0090211C"/>
    <w:rsid w:val="00911F81"/>
    <w:rsid w:val="00925EDB"/>
    <w:rsid w:val="009769D8"/>
    <w:rsid w:val="009F08C6"/>
    <w:rsid w:val="00A6449C"/>
    <w:rsid w:val="00AD54BA"/>
    <w:rsid w:val="00AE00C8"/>
    <w:rsid w:val="00B1776A"/>
    <w:rsid w:val="00B31C86"/>
    <w:rsid w:val="00B72E60"/>
    <w:rsid w:val="00BA1B7F"/>
    <w:rsid w:val="00C71C38"/>
    <w:rsid w:val="00D75DE1"/>
    <w:rsid w:val="00DC2012"/>
    <w:rsid w:val="00DC7A64"/>
    <w:rsid w:val="00DE3DA3"/>
    <w:rsid w:val="00E0405F"/>
    <w:rsid w:val="00E3035D"/>
    <w:rsid w:val="00E9244B"/>
    <w:rsid w:val="00EA3D82"/>
    <w:rsid w:val="00F00A71"/>
    <w:rsid w:val="00F12F0D"/>
    <w:rsid w:val="00F150AA"/>
    <w:rsid w:val="00F52E31"/>
    <w:rsid w:val="00F56145"/>
    <w:rsid w:val="00F57B28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E3D36-5A38-4417-8AEA-CB4AEF3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2782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Sokół</dc:creator>
  <cp:lastModifiedBy>Paweł Słodownik</cp:lastModifiedBy>
  <cp:revision>4</cp:revision>
  <cp:lastPrinted>2018-10-11T08:48:00Z</cp:lastPrinted>
  <dcterms:created xsi:type="dcterms:W3CDTF">2018-10-11T08:48:00Z</dcterms:created>
  <dcterms:modified xsi:type="dcterms:W3CDTF">2018-10-11T09:36:00Z</dcterms:modified>
</cp:coreProperties>
</file>