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C6" w:rsidRPr="003762B9" w:rsidRDefault="008507C6" w:rsidP="00B77D5C">
      <w:pPr>
        <w:pStyle w:val="Akapitzlist"/>
        <w:spacing w:after="0"/>
        <w:ind w:left="0"/>
        <w:jc w:val="right"/>
        <w:rPr>
          <w:rFonts w:ascii="Times New Roman" w:hAnsi="Times New Roman"/>
          <w:b/>
        </w:rPr>
      </w:pPr>
      <w:r w:rsidRPr="003762B9">
        <w:rPr>
          <w:rFonts w:ascii="Times New Roman" w:eastAsia="Times New Roman" w:hAnsi="Times New Roman"/>
          <w:b/>
          <w:lang w:eastAsia="pl-PL"/>
        </w:rPr>
        <w:t>Załącznik</w:t>
      </w:r>
      <w:r w:rsidR="00411505" w:rsidRPr="003762B9">
        <w:rPr>
          <w:rFonts w:ascii="Times New Roman" w:hAnsi="Times New Roman"/>
          <w:b/>
        </w:rPr>
        <w:t xml:space="preserve"> nr </w:t>
      </w:r>
      <w:r w:rsidR="00AC6ADA">
        <w:rPr>
          <w:rFonts w:ascii="Times New Roman" w:hAnsi="Times New Roman"/>
          <w:b/>
        </w:rPr>
        <w:t>9</w:t>
      </w:r>
      <w:r w:rsidR="00411505" w:rsidRPr="003762B9">
        <w:rPr>
          <w:rFonts w:ascii="Times New Roman" w:hAnsi="Times New Roman"/>
          <w:b/>
        </w:rPr>
        <w:t xml:space="preserve"> </w:t>
      </w:r>
      <w:r w:rsidRPr="003762B9">
        <w:rPr>
          <w:rFonts w:ascii="Times New Roman" w:hAnsi="Times New Roman"/>
          <w:b/>
        </w:rPr>
        <w:t xml:space="preserve">– </w:t>
      </w:r>
      <w:r w:rsidR="00B1249E" w:rsidRPr="00AC6ADA">
        <w:rPr>
          <w:rFonts w:ascii="Times New Roman" w:hAnsi="Times New Roman"/>
          <w:b/>
          <w:i/>
        </w:rPr>
        <w:t>O</w:t>
      </w:r>
      <w:r w:rsidRPr="00AC6ADA">
        <w:rPr>
          <w:rFonts w:ascii="Times New Roman" w:hAnsi="Times New Roman"/>
          <w:b/>
          <w:i/>
        </w:rPr>
        <w:t>pis przedmiotu zamówienia</w:t>
      </w:r>
    </w:p>
    <w:p w:rsidR="00BA0B8B" w:rsidRPr="003762B9" w:rsidRDefault="00BA0B8B" w:rsidP="003762B9">
      <w:pPr>
        <w:pStyle w:val="Akapitzlist"/>
        <w:spacing w:after="0"/>
        <w:ind w:left="0"/>
        <w:jc w:val="both"/>
        <w:rPr>
          <w:rFonts w:ascii="Times New Roman" w:hAnsi="Times New Roman"/>
          <w:b/>
        </w:rPr>
      </w:pPr>
    </w:p>
    <w:p w:rsidR="008507C6" w:rsidRPr="003762B9" w:rsidRDefault="008507C6"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Przedmiotem zamówienia jest </w:t>
      </w:r>
      <w:r w:rsidR="00EA1DAA" w:rsidRPr="003762B9">
        <w:rPr>
          <w:rFonts w:ascii="Times New Roman" w:eastAsia="Times New Roman" w:hAnsi="Times New Roman"/>
          <w:lang w:eastAsia="pl-PL"/>
        </w:rPr>
        <w:t>przebudowa wnętrza budynku Delegatury</w:t>
      </w:r>
      <w:r w:rsidR="00A97670" w:rsidRPr="003762B9">
        <w:rPr>
          <w:rFonts w:ascii="Times New Roman" w:eastAsia="Times New Roman" w:hAnsi="Times New Roman"/>
          <w:lang w:eastAsia="pl-PL"/>
        </w:rPr>
        <w:t xml:space="preserve"> </w:t>
      </w:r>
      <w:r w:rsidR="008C3FE2" w:rsidRPr="003762B9">
        <w:rPr>
          <w:rFonts w:ascii="Times New Roman" w:eastAsia="Times New Roman" w:hAnsi="Times New Roman"/>
          <w:lang w:eastAsia="pl-PL"/>
        </w:rPr>
        <w:t>Dolnośląskiego U</w:t>
      </w:r>
      <w:r w:rsidR="00EA1DAA" w:rsidRPr="003762B9">
        <w:rPr>
          <w:rFonts w:ascii="Times New Roman" w:eastAsia="Times New Roman" w:hAnsi="Times New Roman"/>
          <w:lang w:eastAsia="pl-PL"/>
        </w:rPr>
        <w:t xml:space="preserve">rzędu Wojewódzkiego w Legnicy przy pl. Skarbka </w:t>
      </w:r>
      <w:r w:rsidR="00A97670" w:rsidRPr="003762B9">
        <w:rPr>
          <w:rFonts w:ascii="Times New Roman" w:eastAsia="Times New Roman" w:hAnsi="Times New Roman"/>
          <w:lang w:eastAsia="pl-PL"/>
        </w:rPr>
        <w:t xml:space="preserve">3 </w:t>
      </w:r>
      <w:r w:rsidR="00EA1DAA" w:rsidRPr="003762B9">
        <w:rPr>
          <w:rFonts w:ascii="Times New Roman" w:eastAsia="Times New Roman" w:hAnsi="Times New Roman"/>
          <w:lang w:eastAsia="pl-PL"/>
        </w:rPr>
        <w:t>na potrzeby Punktu Obsługi Klienta</w:t>
      </w:r>
      <w:r w:rsidR="00411505" w:rsidRPr="003762B9">
        <w:rPr>
          <w:rFonts w:ascii="Times New Roman" w:eastAsia="Times New Roman" w:hAnsi="Times New Roman"/>
          <w:lang w:eastAsia="pl-PL"/>
        </w:rPr>
        <w:t xml:space="preserve"> wraz z dostawą i montażem niezbędnego wyposażenia </w:t>
      </w:r>
      <w:r w:rsidR="00A97670" w:rsidRPr="003762B9">
        <w:rPr>
          <w:rFonts w:ascii="Times New Roman" w:eastAsia="Times New Roman" w:hAnsi="Times New Roman"/>
          <w:lang w:eastAsia="pl-PL"/>
        </w:rPr>
        <w:t xml:space="preserve">meblowego i teleinformatycznego. Zadanie realizowane jest </w:t>
      </w:r>
      <w:r w:rsidR="00411505" w:rsidRPr="003762B9">
        <w:rPr>
          <w:rFonts w:ascii="Times New Roman" w:eastAsia="Times New Roman" w:hAnsi="Times New Roman"/>
          <w:lang w:eastAsia="pl-PL"/>
        </w:rPr>
        <w:t xml:space="preserve">w ramach projektu pt. „Poprawa standardu i zwiększenie przepustowości obsługi cudzoziemców w Delegaturze DUW w Legnicy” finansowanego ze środków Funduszu Azylu, Migracji i Integracji. </w:t>
      </w:r>
    </w:p>
    <w:p w:rsidR="00411505" w:rsidRPr="003762B9" w:rsidRDefault="00411505"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Zakres prac przewidzianych do realizacji w ramach przedmiotowego projektu wskazany został </w:t>
      </w:r>
      <w:r w:rsidR="00B75BCE">
        <w:rPr>
          <w:rFonts w:ascii="Times New Roman" w:eastAsia="Times New Roman" w:hAnsi="Times New Roman"/>
          <w:lang w:eastAsia="pl-PL"/>
        </w:rPr>
        <w:br/>
      </w:r>
      <w:r w:rsidRPr="003762B9">
        <w:rPr>
          <w:rFonts w:ascii="Times New Roman" w:eastAsia="Times New Roman" w:hAnsi="Times New Roman"/>
          <w:lang w:eastAsia="pl-PL"/>
        </w:rPr>
        <w:t>w projekcie budowlanym i projektach wykonawczych remontu wnętrza budynku Delegatury Dolnośląskiego Urzędu Wojewódzkiego w Legnicy przy ul. Skarbka 3 na potrzeby Punktu Obsługi Klienta stanowiącym załącznik do SIWZ. W szczególności projektowane prace budowlane obejmują:</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wy</w:t>
      </w:r>
      <w:r w:rsidR="00A97670" w:rsidRPr="003762B9">
        <w:rPr>
          <w:rFonts w:ascii="Times New Roman" w:hAnsi="Times New Roman"/>
        </w:rPr>
        <w:t>burzenia, rozbiórki i demontaże,</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wymianę stolarki drzwiowej z dostosowaniem wymiarów dla osób niepełnosprawnych oraz kierunku otwiera</w:t>
      </w:r>
      <w:r w:rsidR="00A97670" w:rsidRPr="003762B9">
        <w:rPr>
          <w:rFonts w:ascii="Times New Roman" w:hAnsi="Times New Roman"/>
        </w:rPr>
        <w:t>nia do obowiązujących przepisów,</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wymianę posadzek ceramicznych o</w:t>
      </w:r>
      <w:r w:rsidR="00A97670" w:rsidRPr="003762B9">
        <w:rPr>
          <w:rFonts w:ascii="Times New Roman" w:hAnsi="Times New Roman"/>
        </w:rPr>
        <w:t>kładzin ściennych i podłogowych,</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remont instalac</w:t>
      </w:r>
      <w:r w:rsidR="00A97670" w:rsidRPr="003762B9">
        <w:rPr>
          <w:rFonts w:ascii="Times New Roman" w:hAnsi="Times New Roman"/>
        </w:rPr>
        <w:t>ji wodociągowej, kanalizacyjnej,</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wykona</w:t>
      </w:r>
      <w:r w:rsidR="00776596">
        <w:rPr>
          <w:rFonts w:ascii="Times New Roman" w:hAnsi="Times New Roman"/>
        </w:rPr>
        <w:t xml:space="preserve">nie wentylacji w </w:t>
      </w:r>
      <w:r w:rsidR="00776596" w:rsidRPr="00C63DB2">
        <w:rPr>
          <w:rFonts w:ascii="Times New Roman" w:hAnsi="Times New Roman"/>
        </w:rPr>
        <w:t>modernizowanym sanitariacie</w:t>
      </w:r>
      <w:r w:rsidR="00A97670" w:rsidRPr="00C63DB2">
        <w:rPr>
          <w:rFonts w:ascii="Times New Roman" w:hAnsi="Times New Roman"/>
        </w:rPr>
        <w:t>,</w:t>
      </w:r>
    </w:p>
    <w:p w:rsidR="00411505" w:rsidRPr="003762B9" w:rsidRDefault="00A97670"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dostawę i montaż zabudowy meblowej,</w:t>
      </w:r>
    </w:p>
    <w:p w:rsidR="00411505" w:rsidRPr="003762B9" w:rsidRDefault="00A97670"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remont instalacji elektrycznej,</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remont instalacji niskopr</w:t>
      </w:r>
      <w:r w:rsidR="00A97670" w:rsidRPr="003762B9">
        <w:rPr>
          <w:rFonts w:ascii="Times New Roman" w:hAnsi="Times New Roman"/>
        </w:rPr>
        <w:t>ądowej,</w:t>
      </w:r>
    </w:p>
    <w:p w:rsidR="00411505" w:rsidRPr="003762B9" w:rsidRDefault="00411505" w:rsidP="003762B9">
      <w:pPr>
        <w:pStyle w:val="Akapitzlist"/>
        <w:numPr>
          <w:ilvl w:val="0"/>
          <w:numId w:val="10"/>
        </w:numPr>
        <w:spacing w:after="0"/>
        <w:ind w:left="1077" w:hanging="357"/>
        <w:jc w:val="both"/>
        <w:rPr>
          <w:rFonts w:ascii="Times New Roman" w:hAnsi="Times New Roman"/>
        </w:rPr>
      </w:pPr>
      <w:r w:rsidRPr="003762B9">
        <w:rPr>
          <w:rFonts w:ascii="Times New Roman" w:hAnsi="Times New Roman"/>
        </w:rPr>
        <w:t>roboty wykończeniowe.</w:t>
      </w:r>
    </w:p>
    <w:p w:rsidR="00411505" w:rsidRPr="003762B9" w:rsidRDefault="00411505"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Planowany zakres robót budowlanych na sali obsługi klienta </w:t>
      </w:r>
      <w:r w:rsidR="00A97670" w:rsidRPr="003762B9">
        <w:rPr>
          <w:rFonts w:ascii="Times New Roman" w:eastAsia="Times New Roman" w:hAnsi="Times New Roman"/>
          <w:lang w:eastAsia="pl-PL"/>
        </w:rPr>
        <w:t>i w pomieszczeniach biurowych obejmuje m.in.</w:t>
      </w:r>
      <w:r w:rsidRPr="003762B9">
        <w:rPr>
          <w:rFonts w:ascii="Times New Roman" w:eastAsia="Times New Roman" w:hAnsi="Times New Roman"/>
          <w:lang w:eastAsia="pl-PL"/>
        </w:rPr>
        <w:t>:</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demontaż istniejącego wyposażenia meblowego, remont posadzki, dostawa i montaż nowego wyposażenia, wraz z zapewnieniem niezbędnej instalacji elektrycznej, niskoprądowej, oświetlenia i wszystkich innych nośników niezbędnych do uruchomienia stanowisk pracy i poczekalni dla klientów,</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układ konstrukcyjny budynku pozostaje bez zmian,</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wymiary budynku nie ulegają zmianie,</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wygląd zewnętrzny głównej bryły budynku nie ulega zmianie,</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demontaż istniejących grzejników obecnie niewykorzystywanych,</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 xml:space="preserve">częściowy demontaż podłogi z parkietu i zastąpienie jej płytką granitową dopasowaną </w:t>
      </w:r>
      <w:r w:rsidR="00B75BCE">
        <w:rPr>
          <w:rFonts w:ascii="Times New Roman" w:hAnsi="Times New Roman"/>
        </w:rPr>
        <w:br/>
      </w:r>
      <w:r w:rsidRPr="003762B9">
        <w:rPr>
          <w:rFonts w:ascii="Times New Roman" w:hAnsi="Times New Roman"/>
        </w:rPr>
        <w:t>do istniejącej,</w:t>
      </w:r>
    </w:p>
    <w:p w:rsidR="00411505" w:rsidRPr="003762B9" w:rsidRDefault="00BF3221"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 xml:space="preserve">uzupełnienie (około 20%) istniejącego parkietu, </w:t>
      </w:r>
      <w:r w:rsidR="00A97670" w:rsidRPr="003762B9">
        <w:rPr>
          <w:rFonts w:ascii="Times New Roman" w:hAnsi="Times New Roman"/>
        </w:rPr>
        <w:t>cyklinowanie</w:t>
      </w:r>
      <w:r w:rsidRPr="003762B9">
        <w:rPr>
          <w:rFonts w:ascii="Times New Roman" w:hAnsi="Times New Roman"/>
        </w:rPr>
        <w:t xml:space="preserve"> i lakierowanie całości parkietu</w:t>
      </w:r>
      <w:r w:rsidR="00411505" w:rsidRPr="003762B9">
        <w:rPr>
          <w:rFonts w:ascii="Times New Roman" w:hAnsi="Times New Roman"/>
        </w:rPr>
        <w:t>,</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 xml:space="preserve">demontaż istniejącej aranżacji ze ścianek szklanych oraz demontaż istniejących biurek </w:t>
      </w:r>
      <w:r w:rsidR="00B75BCE">
        <w:rPr>
          <w:rFonts w:ascii="Times New Roman" w:hAnsi="Times New Roman"/>
        </w:rPr>
        <w:br/>
      </w:r>
      <w:r w:rsidRPr="003762B9">
        <w:rPr>
          <w:rFonts w:ascii="Times New Roman" w:hAnsi="Times New Roman"/>
        </w:rPr>
        <w:t>z marmurowym blatem,</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demontaż istniejącej ściany z GK przy stanowisku kasy,</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malowanie sufitów w częściach gdzie występują płyty GK (około 70%),</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lastRenderedPageBreak/>
        <w:t>wymiana stropu podwieszonego – na istniejącym ruszcie montaż nowych płyt 60x60 - około 30%,</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 xml:space="preserve">w miejscach gdzie zaprojektowano krzesła dla pracowników należy zabezpieczyć podłogę matą przezroczystą z wykładziny </w:t>
      </w:r>
      <w:proofErr w:type="spellStart"/>
      <w:r w:rsidRPr="003762B9">
        <w:rPr>
          <w:rFonts w:ascii="Times New Roman" w:hAnsi="Times New Roman"/>
        </w:rPr>
        <w:t>pcv</w:t>
      </w:r>
      <w:proofErr w:type="spellEnd"/>
      <w:r w:rsidRPr="003762B9">
        <w:rPr>
          <w:rFonts w:ascii="Times New Roman" w:hAnsi="Times New Roman"/>
        </w:rPr>
        <w:t xml:space="preserve"> o wymiarach min. 80x110cm,</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 xml:space="preserve">nowa aranżacja obejmująca wymianę mebli biurowych, biurka, krzesła, regały itd. oraz </w:t>
      </w:r>
      <w:r w:rsidR="00B75BCE">
        <w:rPr>
          <w:rFonts w:ascii="Times New Roman" w:hAnsi="Times New Roman"/>
        </w:rPr>
        <w:br/>
      </w:r>
      <w:r w:rsidRPr="003762B9">
        <w:rPr>
          <w:rFonts w:ascii="Times New Roman" w:hAnsi="Times New Roman"/>
        </w:rPr>
        <w:t>w ścianki wydzielające stanowiska obsługi,</w:t>
      </w:r>
    </w:p>
    <w:p w:rsidR="00411505" w:rsidRPr="003762B9" w:rsidRDefault="00411505" w:rsidP="003762B9">
      <w:pPr>
        <w:pStyle w:val="Akapitzlist"/>
        <w:numPr>
          <w:ilvl w:val="0"/>
          <w:numId w:val="11"/>
        </w:numPr>
        <w:spacing w:after="0"/>
        <w:ind w:left="1077" w:hanging="357"/>
        <w:jc w:val="both"/>
        <w:rPr>
          <w:rFonts w:ascii="Times New Roman" w:hAnsi="Times New Roman"/>
        </w:rPr>
      </w:pPr>
      <w:r w:rsidRPr="003762B9">
        <w:rPr>
          <w:rFonts w:ascii="Times New Roman" w:hAnsi="Times New Roman"/>
        </w:rPr>
        <w:t>montaż ścianek szklanych z prof</w:t>
      </w:r>
      <w:r w:rsidR="00A97670" w:rsidRPr="003762B9">
        <w:rPr>
          <w:rFonts w:ascii="Times New Roman" w:hAnsi="Times New Roman"/>
        </w:rPr>
        <w:t>ili aluminiowych (szyba matowa).</w:t>
      </w:r>
    </w:p>
    <w:p w:rsidR="00411505" w:rsidRPr="003762B9" w:rsidRDefault="00411505" w:rsidP="003762B9">
      <w:pPr>
        <w:pStyle w:val="Akapitzlist"/>
        <w:numPr>
          <w:ilvl w:val="0"/>
          <w:numId w:val="6"/>
        </w:numPr>
        <w:spacing w:after="0"/>
        <w:ind w:left="357" w:hanging="357"/>
        <w:jc w:val="both"/>
        <w:rPr>
          <w:rFonts w:ascii="Times New Roman" w:hAnsi="Times New Roman"/>
          <w:b/>
          <w:u w:val="single"/>
        </w:rPr>
      </w:pPr>
      <w:r w:rsidRPr="003762B9">
        <w:rPr>
          <w:rFonts w:ascii="Times New Roman" w:hAnsi="Times New Roman"/>
          <w:b/>
          <w:u w:val="single"/>
        </w:rPr>
        <w:t xml:space="preserve">UWAGA!! Zakres przedmiotowego zamówienia obejmuje wykonanie części ww. prac, </w:t>
      </w:r>
      <w:r w:rsidR="00B75BCE">
        <w:rPr>
          <w:rFonts w:ascii="Times New Roman" w:hAnsi="Times New Roman"/>
          <w:b/>
          <w:u w:val="single"/>
        </w:rPr>
        <w:br/>
      </w:r>
      <w:r w:rsidRPr="003762B9">
        <w:rPr>
          <w:rFonts w:ascii="Times New Roman" w:hAnsi="Times New Roman"/>
          <w:b/>
          <w:u w:val="single"/>
        </w:rPr>
        <w:t xml:space="preserve">tj. </w:t>
      </w:r>
      <w:r w:rsidR="00403605" w:rsidRPr="003762B9">
        <w:rPr>
          <w:rFonts w:ascii="Times New Roman" w:hAnsi="Times New Roman"/>
          <w:b/>
          <w:u w:val="single"/>
        </w:rPr>
        <w:t>remont pomieszczenia s</w:t>
      </w:r>
      <w:r w:rsidRPr="003762B9">
        <w:rPr>
          <w:rFonts w:ascii="Times New Roman" w:hAnsi="Times New Roman"/>
          <w:b/>
          <w:u w:val="single"/>
        </w:rPr>
        <w:t xml:space="preserve">ali obsługi klienta, pomieszczeń biurowych, przebudowę toalety dla osób z niepełnosprawnością ruchową, wykonanie nowej aranżacji wnętrza </w:t>
      </w:r>
      <w:r w:rsidR="00403605" w:rsidRPr="003762B9">
        <w:rPr>
          <w:rFonts w:ascii="Times New Roman" w:hAnsi="Times New Roman"/>
          <w:b/>
          <w:u w:val="single"/>
        </w:rPr>
        <w:t>s</w:t>
      </w:r>
      <w:r w:rsidRPr="003762B9">
        <w:rPr>
          <w:rFonts w:ascii="Times New Roman" w:hAnsi="Times New Roman"/>
          <w:b/>
          <w:u w:val="single"/>
        </w:rPr>
        <w:t>ali obsługi klientów i pomieszczeń biurowych zlokalizowanych</w:t>
      </w:r>
      <w:r w:rsidR="00403605" w:rsidRPr="003762B9">
        <w:rPr>
          <w:rFonts w:ascii="Times New Roman" w:hAnsi="Times New Roman"/>
          <w:b/>
          <w:u w:val="single"/>
        </w:rPr>
        <w:t xml:space="preserve"> na zapleczu</w:t>
      </w:r>
      <w:r w:rsidRPr="003762B9">
        <w:rPr>
          <w:rFonts w:ascii="Times New Roman" w:hAnsi="Times New Roman"/>
          <w:b/>
          <w:u w:val="single"/>
        </w:rPr>
        <w:t>, wymianę mebli biurowych, biurek, krzeseł i regałów oraz ścianek wydzielających stanowiska obsługi. Przedmiot zamówienia należy wykonać zgodnie ze specyfikacją istotnych warunków zamówienia</w:t>
      </w:r>
      <w:r w:rsidR="00B75BCE">
        <w:rPr>
          <w:rFonts w:ascii="Times New Roman" w:hAnsi="Times New Roman"/>
          <w:b/>
          <w:u w:val="single"/>
        </w:rPr>
        <w:br/>
      </w:r>
      <w:r w:rsidRPr="003762B9">
        <w:rPr>
          <w:rFonts w:ascii="Times New Roman" w:hAnsi="Times New Roman"/>
          <w:b/>
          <w:u w:val="single"/>
        </w:rPr>
        <w:t xml:space="preserve"> i w oparciu o załączony projekt budowlany i projekty  wykonawcze. Zamawiający  wyłącza</w:t>
      </w:r>
      <w:r w:rsidR="00B75BCE">
        <w:rPr>
          <w:rFonts w:ascii="Times New Roman" w:hAnsi="Times New Roman"/>
          <w:b/>
          <w:u w:val="single"/>
        </w:rPr>
        <w:br/>
      </w:r>
      <w:r w:rsidRPr="003762B9">
        <w:rPr>
          <w:rFonts w:ascii="Times New Roman" w:hAnsi="Times New Roman"/>
          <w:b/>
          <w:u w:val="single"/>
        </w:rPr>
        <w:t>z obowiązków Wykonawcy wykonanie robót budowlanych obejmujących remont pomieszczenia serwerowni, pomieszczenia socjalnego (z wyjątkiem dostawy stołu i krzeseł, które mają być zrealizowane w niniejszym zamówieniu)</w:t>
      </w:r>
      <w:r w:rsidR="00BA0B8B" w:rsidRPr="003762B9">
        <w:rPr>
          <w:rFonts w:ascii="Times New Roman" w:hAnsi="Times New Roman"/>
          <w:b/>
          <w:u w:val="single"/>
        </w:rPr>
        <w:t xml:space="preserve">, systemu kontroli dostępu </w:t>
      </w:r>
      <w:r w:rsidRPr="003762B9">
        <w:rPr>
          <w:rFonts w:ascii="Times New Roman" w:hAnsi="Times New Roman"/>
          <w:b/>
          <w:u w:val="single"/>
        </w:rPr>
        <w:t xml:space="preserve">i </w:t>
      </w:r>
      <w:r w:rsidR="00BA0B8B" w:rsidRPr="003762B9">
        <w:rPr>
          <w:rFonts w:ascii="Times New Roman" w:hAnsi="Times New Roman"/>
          <w:b/>
          <w:u w:val="single"/>
        </w:rPr>
        <w:t xml:space="preserve">remontu </w:t>
      </w:r>
      <w:r w:rsidRPr="003762B9">
        <w:rPr>
          <w:rFonts w:ascii="Times New Roman" w:hAnsi="Times New Roman"/>
          <w:b/>
          <w:u w:val="single"/>
        </w:rPr>
        <w:t>pomieszczenia</w:t>
      </w:r>
      <w:r w:rsidR="00403605" w:rsidRPr="003762B9">
        <w:rPr>
          <w:rFonts w:ascii="Times New Roman" w:hAnsi="Times New Roman"/>
          <w:b/>
          <w:u w:val="single"/>
        </w:rPr>
        <w:t xml:space="preserve"> </w:t>
      </w:r>
      <w:proofErr w:type="spellStart"/>
      <w:r w:rsidR="00403605" w:rsidRPr="003762B9">
        <w:rPr>
          <w:rFonts w:ascii="Times New Roman" w:hAnsi="Times New Roman"/>
          <w:b/>
          <w:u w:val="single"/>
        </w:rPr>
        <w:t>wc</w:t>
      </w:r>
      <w:proofErr w:type="spellEnd"/>
      <w:r w:rsidR="00403605" w:rsidRPr="003762B9">
        <w:rPr>
          <w:rFonts w:ascii="Times New Roman" w:hAnsi="Times New Roman"/>
          <w:b/>
          <w:u w:val="single"/>
        </w:rPr>
        <w:t xml:space="preserve"> dla pracowników Delegatury w piwnicy</w:t>
      </w:r>
      <w:r w:rsidRPr="003762B9">
        <w:rPr>
          <w:rFonts w:ascii="Times New Roman" w:hAnsi="Times New Roman"/>
          <w:b/>
          <w:u w:val="single"/>
        </w:rPr>
        <w:t xml:space="preserve"> budynku.</w:t>
      </w:r>
    </w:p>
    <w:p w:rsidR="00403605" w:rsidRPr="003762B9" w:rsidRDefault="00403605"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Zamawiający informuje, że posiada opracowania:</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PROJEKT BUDOWLANY - - Przebudowa wnętrza budynku Delegatury Dolnośląskiego Urzędu Wojewódzkiego w Legnicy przy ul. Skarbka 3 na potrzeby Punktu Obsługi Klienta</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PROJEKT WYKONAWCZY - Przebudowa wnętrza budynku Delegatury Dolnośląskiego Urzędu Wojewódzkiego w Legnicy przy ul. Skarbka 3 na potrzeby Punktu Obsługi Klienta – branża </w:t>
      </w:r>
      <w:proofErr w:type="spellStart"/>
      <w:r w:rsidRPr="003762B9">
        <w:rPr>
          <w:rFonts w:ascii="Times New Roman" w:hAnsi="Times New Roman"/>
        </w:rPr>
        <w:t>architektoniczno</w:t>
      </w:r>
      <w:proofErr w:type="spellEnd"/>
      <w:r w:rsidRPr="003762B9">
        <w:rPr>
          <w:rFonts w:ascii="Times New Roman" w:hAnsi="Times New Roman"/>
        </w:rPr>
        <w:t xml:space="preserve"> – budowlana, </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PROJEKT WYKONAWCZY - Przebudowa wnętrza budynku Delegatury Dolnośląskiego Urzędu Wojewódzkiego w Legnicy przy ul. Skarbka 3 na potrzeby Punktu Obsługi Klienta – branża sanitarna, </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PROJEKT WYKONAWCZY - Przebudowa wnętrza budynku Delegatury Dolnośląskiego Urzędu Wojewódzkiego w Legnicy przy ul. Skarbka 3 na potrzeby Punktu Obsługi Klienta – branża elektryczna, </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PROJEKT WYKONAWCZY - Przebudowa wnętrza budynku Delegatury Dolnośląskiego Urzędu Wojewódzkiego w Legnicy przy ul. Skarbka 3 na potrzeby Punktu Obsługi Klienta – branża niskoprądowa, </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Specyfikacja techniczna wykonania i odbioru robót budowlanych – STB,</w:t>
      </w:r>
    </w:p>
    <w:p w:rsidR="00403605" w:rsidRPr="003762B9" w:rsidRDefault="00403605" w:rsidP="003762B9">
      <w:pPr>
        <w:pStyle w:val="Akapitzlist"/>
        <w:numPr>
          <w:ilvl w:val="0"/>
          <w:numId w:val="12"/>
        </w:numPr>
        <w:spacing w:after="0"/>
        <w:ind w:left="1080"/>
        <w:jc w:val="both"/>
        <w:rPr>
          <w:rFonts w:ascii="Times New Roman" w:hAnsi="Times New Roman"/>
        </w:rPr>
      </w:pPr>
      <w:r w:rsidRPr="003762B9">
        <w:rPr>
          <w:rFonts w:ascii="Times New Roman" w:hAnsi="Times New Roman"/>
        </w:rPr>
        <w:t>Specyfikacja techniczna wykonania i odbioru robót sanitarnych – STS,</w:t>
      </w:r>
    </w:p>
    <w:p w:rsidR="00403605" w:rsidRPr="003762B9" w:rsidRDefault="00403605" w:rsidP="003762B9">
      <w:pPr>
        <w:pStyle w:val="Akapitzlist"/>
        <w:numPr>
          <w:ilvl w:val="0"/>
          <w:numId w:val="12"/>
        </w:numPr>
        <w:spacing w:after="0"/>
        <w:ind w:left="1077" w:hanging="357"/>
        <w:jc w:val="both"/>
        <w:rPr>
          <w:rFonts w:ascii="Times New Roman" w:hAnsi="Times New Roman"/>
        </w:rPr>
      </w:pPr>
      <w:r w:rsidRPr="003762B9">
        <w:rPr>
          <w:rFonts w:ascii="Times New Roman" w:hAnsi="Times New Roman"/>
        </w:rPr>
        <w:t>Specyfikacja techniczna wykonania i odbioru robót elektrycznych i  okablowania – STE,</w:t>
      </w:r>
    </w:p>
    <w:p w:rsidR="00403605" w:rsidRPr="003762B9" w:rsidRDefault="00403605" w:rsidP="003762B9">
      <w:pPr>
        <w:pStyle w:val="Akapitzlist"/>
        <w:numPr>
          <w:ilvl w:val="0"/>
          <w:numId w:val="12"/>
        </w:numPr>
        <w:spacing w:after="0"/>
        <w:ind w:left="1077" w:hanging="357"/>
        <w:jc w:val="both"/>
        <w:rPr>
          <w:rFonts w:ascii="Times New Roman" w:hAnsi="Times New Roman"/>
        </w:rPr>
      </w:pPr>
      <w:r w:rsidRPr="003762B9">
        <w:rPr>
          <w:rFonts w:ascii="Times New Roman" w:hAnsi="Times New Roman"/>
        </w:rPr>
        <w:t>Informacja BIOZ</w:t>
      </w:r>
    </w:p>
    <w:p w:rsidR="00403605" w:rsidRPr="003762B9" w:rsidRDefault="00403605" w:rsidP="003762B9">
      <w:pPr>
        <w:pStyle w:val="Akapitzlist"/>
        <w:spacing w:after="0"/>
        <w:jc w:val="both"/>
        <w:rPr>
          <w:rFonts w:ascii="Times New Roman" w:hAnsi="Times New Roman"/>
        </w:rPr>
      </w:pPr>
      <w:r w:rsidRPr="003762B9">
        <w:rPr>
          <w:rFonts w:ascii="Times New Roman" w:hAnsi="Times New Roman"/>
        </w:rPr>
        <w:t xml:space="preserve">- autorstwa Przedsiębiorstwa Projektowo-Usługowego „ABRYS” Ryszard Łopusiewicz, </w:t>
      </w:r>
      <w:r w:rsidR="00B75BCE">
        <w:rPr>
          <w:rFonts w:ascii="Times New Roman" w:hAnsi="Times New Roman"/>
        </w:rPr>
        <w:br/>
      </w:r>
      <w:r w:rsidRPr="003762B9">
        <w:rPr>
          <w:rFonts w:ascii="Times New Roman" w:hAnsi="Times New Roman"/>
        </w:rPr>
        <w:t>z siedzibą w Rudzie Śląskiej, przy ul. Gwareckiej 27, 41-717 Ruda Śląska.</w:t>
      </w:r>
    </w:p>
    <w:p w:rsidR="00403605" w:rsidRPr="003762B9" w:rsidRDefault="00411505" w:rsidP="003762B9">
      <w:pPr>
        <w:pStyle w:val="Akapitzlist"/>
        <w:spacing w:after="0"/>
        <w:ind w:left="357"/>
        <w:contextualSpacing w:val="0"/>
        <w:jc w:val="both"/>
        <w:rPr>
          <w:rFonts w:ascii="Times New Roman" w:eastAsia="Times New Roman" w:hAnsi="Times New Roman"/>
          <w:lang w:eastAsia="pl-PL"/>
        </w:rPr>
      </w:pPr>
      <w:r w:rsidRPr="003762B9">
        <w:rPr>
          <w:rFonts w:ascii="Times New Roman" w:hAnsi="Times New Roman"/>
          <w:bCs/>
        </w:rPr>
        <w:t xml:space="preserve">Dokumenty te stanowią załącznik do specyfikacji istotnych warunków zamówienia. Przedmiot umowy musi być wykonany zgodnie z wyżej wymienioną dokumentacją, obowiązującymi przepisami, </w:t>
      </w:r>
      <w:r w:rsidRPr="003762B9">
        <w:rPr>
          <w:rFonts w:ascii="Times New Roman" w:eastAsia="Times New Roman" w:hAnsi="Times New Roman"/>
          <w:lang w:eastAsia="pl-PL"/>
        </w:rPr>
        <w:t>normami oraz na ustalonych w niniejszym postępowaniu warunkach.</w:t>
      </w:r>
    </w:p>
    <w:p w:rsidR="00411505" w:rsidRPr="003762B9" w:rsidRDefault="00411505"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rsidR="00A97670" w:rsidRPr="00B77D5C" w:rsidRDefault="00A97670" w:rsidP="00B77D5C">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Wykonawca, jako wytwórca odpadów w rozumieniu art. 3 ust. 1 pkt. 32 ustawy </w:t>
      </w:r>
      <w:r w:rsidR="00B77D5C">
        <w:rPr>
          <w:rFonts w:ascii="Times New Roman" w:eastAsia="Times New Roman" w:hAnsi="Times New Roman"/>
          <w:lang w:eastAsia="pl-PL"/>
        </w:rPr>
        <w:t>o odpadach z dnia 14.12.2012 r.</w:t>
      </w:r>
      <w:r w:rsidRPr="003762B9">
        <w:rPr>
          <w:rFonts w:ascii="Times New Roman" w:eastAsia="Times New Roman" w:hAnsi="Times New Roman"/>
          <w:lang w:eastAsia="pl-PL"/>
        </w:rPr>
        <w:t xml:space="preserve"> </w:t>
      </w:r>
      <w:r w:rsidR="00B77D5C" w:rsidRPr="00B77D5C">
        <w:rPr>
          <w:rFonts w:ascii="Times New Roman" w:eastAsia="Times New Roman" w:hAnsi="Times New Roman"/>
          <w:lang w:eastAsia="pl-PL"/>
        </w:rPr>
        <w:t>(</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 r. poz. 21, z 2017 r. poz. 2422)</w:t>
      </w:r>
      <w:r w:rsidR="00B77D5C">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ma obowiązek zagospodarowania odpadów powstałych podczas realizacji zamówienia zgodnie z wyżej wymienioną ustawą, ustawą </w:t>
      </w:r>
      <w:r w:rsidRPr="003762B9">
        <w:rPr>
          <w:rFonts w:ascii="Times New Roman" w:eastAsia="Times New Roman" w:hAnsi="Times New Roman"/>
          <w:lang w:eastAsia="pl-PL"/>
        </w:rPr>
        <w:lastRenderedPageBreak/>
        <w:t>z dnia 27.04.2001 r. Prawo Ochrony Środowiska</w:t>
      </w:r>
      <w:r w:rsidR="00B77D5C">
        <w:rPr>
          <w:rFonts w:ascii="Times New Roman" w:eastAsia="Times New Roman" w:hAnsi="Times New Roman"/>
          <w:lang w:eastAsia="pl-PL"/>
        </w:rPr>
        <w:t xml:space="preserve">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2017 r. poz. 519, 785, 898, 1089, 1529, 1566, 1888, 1999, 2056, 2180, 2290, z 2018 r. poz. 9, 88</w:t>
      </w:r>
      <w:r w:rsidRPr="00B77D5C">
        <w:rPr>
          <w:rFonts w:ascii="Times New Roman" w:eastAsia="Times New Roman" w:hAnsi="Times New Roman"/>
          <w:lang w:eastAsia="pl-PL"/>
        </w:rPr>
        <w:t>), ustawą z dnia 13 września 1996 r. o utrzymaniu czys</w:t>
      </w:r>
      <w:r w:rsidR="00B77D5C" w:rsidRPr="00B77D5C">
        <w:rPr>
          <w:rFonts w:ascii="Times New Roman" w:eastAsia="Times New Roman" w:hAnsi="Times New Roman"/>
          <w:lang w:eastAsia="pl-PL"/>
        </w:rPr>
        <w:t>tości i porządku w gminach (t. j. Dz. U. z 2017 r. poz. 1289, 2056, 2361, 2422</w:t>
      </w:r>
      <w:r w:rsidRPr="00B77D5C">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w:t>
      </w:r>
      <w:r w:rsidRPr="00B77D5C">
        <w:rPr>
          <w:rFonts w:ascii="Times New Roman" w:eastAsia="Times New Roman" w:hAnsi="Times New Roman"/>
          <w:lang w:eastAsia="pl-PL"/>
        </w:rPr>
        <w:t xml:space="preserve"> r. </w:t>
      </w:r>
      <w:r w:rsidR="00B77D5C" w:rsidRPr="00B77D5C">
        <w:rPr>
          <w:rFonts w:ascii="Times New Roman" w:eastAsia="Times New Roman" w:hAnsi="Times New Roman"/>
          <w:lang w:eastAsia="pl-PL"/>
        </w:rPr>
        <w:t xml:space="preserve">poz. </w:t>
      </w:r>
      <w:r w:rsidRPr="00B77D5C">
        <w:rPr>
          <w:rFonts w:ascii="Times New Roman" w:eastAsia="Times New Roman" w:hAnsi="Times New Roman"/>
          <w:lang w:eastAsia="pl-PL"/>
        </w:rPr>
        <w:t>21</w:t>
      </w:r>
      <w:r w:rsidR="00B77D5C" w:rsidRPr="00B77D5C">
        <w:rPr>
          <w:rFonts w:ascii="Times New Roman" w:eastAsia="Times New Roman" w:hAnsi="Times New Roman"/>
          <w:lang w:eastAsia="pl-PL"/>
        </w:rPr>
        <w:t>, z 2017 r. poz. 2422</w:t>
      </w:r>
      <w:r w:rsidRPr="00B77D5C">
        <w:rPr>
          <w:rFonts w:ascii="Times New Roman" w:eastAsia="Times New Roman" w:hAnsi="Times New Roman"/>
          <w:lang w:eastAsia="pl-PL"/>
        </w:rPr>
        <w:t>). W cenie ryczałtowej Wykonawca ma obowiązek uwzględnić miejsce, odległość, koszt wywozu, składowania i utylizacji odpadów.</w:t>
      </w:r>
    </w:p>
    <w:p w:rsidR="00A97670" w:rsidRPr="003762B9" w:rsidRDefault="00A9767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Materiały zastosowane przez Wykonawcę przy wykonaniu zamówienia muszą być nowe </w:t>
      </w:r>
      <w:r w:rsidR="00B75BCE">
        <w:rPr>
          <w:rFonts w:ascii="Times New Roman" w:eastAsia="Times New Roman" w:hAnsi="Times New Roman"/>
          <w:lang w:eastAsia="pl-PL"/>
        </w:rPr>
        <w:br/>
      </w:r>
      <w:r w:rsidRPr="003762B9">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A97670" w:rsidRPr="003762B9" w:rsidRDefault="00A9767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Zamawiający wymaga, aby realizacja zamówienia nastąpiła w </w:t>
      </w:r>
      <w:r w:rsidR="005B025E" w:rsidRPr="003762B9">
        <w:rPr>
          <w:rFonts w:ascii="Times New Roman" w:eastAsia="Times New Roman" w:hAnsi="Times New Roman"/>
          <w:lang w:eastAsia="pl-PL"/>
        </w:rPr>
        <w:t xml:space="preserve">minimum 3 </w:t>
      </w:r>
      <w:r w:rsidRPr="003762B9">
        <w:rPr>
          <w:rFonts w:ascii="Times New Roman" w:eastAsia="Times New Roman" w:hAnsi="Times New Roman"/>
          <w:lang w:eastAsia="pl-PL"/>
        </w:rPr>
        <w:t>etapach:</w:t>
      </w:r>
    </w:p>
    <w:p w:rsidR="00A97670" w:rsidRPr="003762B9" w:rsidRDefault="00A97670" w:rsidP="003762B9">
      <w:pPr>
        <w:pStyle w:val="Akapitzlist"/>
        <w:numPr>
          <w:ilvl w:val="0"/>
          <w:numId w:val="13"/>
        </w:numPr>
        <w:spacing w:after="0"/>
        <w:ind w:left="1077" w:hanging="357"/>
        <w:jc w:val="both"/>
        <w:rPr>
          <w:rFonts w:ascii="Times New Roman" w:hAnsi="Times New Roman"/>
        </w:rPr>
      </w:pPr>
      <w:r w:rsidRPr="003762B9">
        <w:rPr>
          <w:rFonts w:ascii="Times New Roman" w:hAnsi="Times New Roman"/>
        </w:rPr>
        <w:t>pierwszy etap obejmującego przebudowę toalety dla osób z niepełnosprawnością ruchową,</w:t>
      </w:r>
    </w:p>
    <w:p w:rsidR="00A97670" w:rsidRPr="003762B9" w:rsidRDefault="00A97670" w:rsidP="003762B9">
      <w:pPr>
        <w:pStyle w:val="Akapitzlist"/>
        <w:numPr>
          <w:ilvl w:val="0"/>
          <w:numId w:val="13"/>
        </w:numPr>
        <w:spacing w:after="0"/>
        <w:ind w:left="1077" w:hanging="357"/>
        <w:jc w:val="both"/>
        <w:rPr>
          <w:rFonts w:ascii="Times New Roman" w:hAnsi="Times New Roman"/>
        </w:rPr>
      </w:pPr>
      <w:r w:rsidRPr="003762B9">
        <w:rPr>
          <w:rFonts w:ascii="Times New Roman" w:hAnsi="Times New Roman"/>
        </w:rPr>
        <w:t>drugi etap obejmujący wykonanie remontu sali obsługi klientów w Delegaturze Dolnośląskiego Urzędu Wojewódzkiego w Legnicy na potrzeby obsługi obywateli państw trzecich (lewa strona pomieszczenia Sali obsługi klientów),</w:t>
      </w:r>
    </w:p>
    <w:p w:rsidR="00A97670" w:rsidRPr="003762B9" w:rsidRDefault="00A97670" w:rsidP="003762B9">
      <w:pPr>
        <w:pStyle w:val="Akapitzlist"/>
        <w:numPr>
          <w:ilvl w:val="0"/>
          <w:numId w:val="13"/>
        </w:numPr>
        <w:spacing w:after="0"/>
        <w:ind w:left="1077" w:hanging="357"/>
        <w:jc w:val="both"/>
        <w:rPr>
          <w:rFonts w:ascii="Times New Roman" w:hAnsi="Times New Roman"/>
        </w:rPr>
      </w:pPr>
      <w:r w:rsidRPr="003762B9">
        <w:rPr>
          <w:rFonts w:ascii="Times New Roman" w:hAnsi="Times New Roman"/>
        </w:rPr>
        <w:t xml:space="preserve">etap trzeci obejmujący </w:t>
      </w:r>
      <w:r w:rsidR="005B025E" w:rsidRPr="003762B9">
        <w:rPr>
          <w:rFonts w:ascii="Times New Roman" w:hAnsi="Times New Roman"/>
        </w:rPr>
        <w:t>przebudowę sali obsługi klientów w Delegaturze Dolnośląskiego Urzędu Wojewódzkiego w Legnicy na potrzeby obsługi obywateli UE</w:t>
      </w:r>
      <w:r w:rsidRPr="003762B9">
        <w:rPr>
          <w:rFonts w:ascii="Times New Roman" w:hAnsi="Times New Roman"/>
        </w:rPr>
        <w:t>.</w:t>
      </w:r>
    </w:p>
    <w:p w:rsidR="00566137" w:rsidRPr="003762B9" w:rsidRDefault="00A9767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Zakłada się realizację prac na</w:t>
      </w:r>
      <w:bookmarkStart w:id="0" w:name="_GoBack"/>
      <w:bookmarkEnd w:id="0"/>
      <w:r w:rsidRPr="003762B9">
        <w:rPr>
          <w:rFonts w:ascii="Times New Roman" w:eastAsia="Times New Roman" w:hAnsi="Times New Roman"/>
          <w:lang w:eastAsia="pl-PL"/>
        </w:rPr>
        <w:t xml:space="preserve"> czynnym obiekcie, z minimalizacją kolizji z pomieszczeniami biurowymi i dotychczas wykorzystywanymi stanowiskami obsługi klientów oraz umożliwiając funkcjonowanie części tych  stanowisk obsługi klienta w trakcie prowadzonych robót budowlanych i dostaw. W związku z powyższym, </w:t>
      </w:r>
      <w:r w:rsidRPr="00B77D5C">
        <w:rPr>
          <w:rFonts w:ascii="Times New Roman" w:eastAsia="Times New Roman" w:hAnsi="Times New Roman"/>
          <w:b/>
          <w:u w:val="single"/>
          <w:lang w:eastAsia="pl-PL"/>
        </w:rPr>
        <w:t>Zamawiający wymaga, aby etap trzeci zamówienia nastąpił po zakończeniu etapu drugiego</w:t>
      </w:r>
      <w:r w:rsidRPr="003762B9">
        <w:rPr>
          <w:rFonts w:ascii="Times New Roman" w:eastAsia="Times New Roman" w:hAnsi="Times New Roman"/>
          <w:b/>
          <w:lang w:eastAsia="pl-PL"/>
        </w:rPr>
        <w:t>.</w:t>
      </w:r>
      <w:r w:rsidR="00403605" w:rsidRPr="003762B9">
        <w:rPr>
          <w:rFonts w:ascii="Times New Roman" w:eastAsia="Times New Roman" w:hAnsi="Times New Roman"/>
          <w:b/>
          <w:lang w:eastAsia="pl-PL"/>
        </w:rPr>
        <w:t xml:space="preserve"> </w:t>
      </w:r>
    </w:p>
    <w:p w:rsidR="00416DB6" w:rsidRPr="00B75BCE" w:rsidRDefault="00CA7295" w:rsidP="003762B9">
      <w:pPr>
        <w:pStyle w:val="Akapitzlist"/>
        <w:numPr>
          <w:ilvl w:val="0"/>
          <w:numId w:val="6"/>
        </w:numPr>
        <w:spacing w:after="0"/>
        <w:ind w:left="357" w:hanging="357"/>
        <w:jc w:val="both"/>
        <w:rPr>
          <w:rFonts w:ascii="Times New Roman" w:eastAsia="Times New Roman" w:hAnsi="Times New Roman"/>
          <w:color w:val="FF0000"/>
          <w:lang w:eastAsia="pl-PL"/>
        </w:rPr>
      </w:pPr>
      <w:r w:rsidRPr="00B77D5C">
        <w:rPr>
          <w:rFonts w:ascii="Times New Roman" w:eastAsia="Times New Roman" w:hAnsi="Times New Roman"/>
          <w:lang w:eastAsia="pl-PL"/>
        </w:rPr>
        <w:t>Termin realizacji przedmiotu zamówienia</w:t>
      </w:r>
      <w:r w:rsidR="004D7C81">
        <w:rPr>
          <w:rFonts w:ascii="Times New Roman" w:eastAsia="Times New Roman" w:hAnsi="Times New Roman"/>
          <w:lang w:eastAsia="pl-PL"/>
        </w:rPr>
        <w:t>: zgodnie z</w:t>
      </w:r>
      <w:r w:rsidR="009A42B6" w:rsidRPr="00B77D5C">
        <w:rPr>
          <w:rFonts w:ascii="Times New Roman" w:eastAsia="Times New Roman" w:hAnsi="Times New Roman"/>
          <w:lang w:eastAsia="pl-PL"/>
        </w:rPr>
        <w:t xml:space="preserve"> </w:t>
      </w:r>
      <w:r w:rsidR="004D7C81" w:rsidRPr="00B77D5C">
        <w:rPr>
          <w:rFonts w:ascii="Times New Roman" w:eastAsia="Times New Roman" w:hAnsi="Times New Roman"/>
          <w:lang w:eastAsia="pl-PL"/>
        </w:rPr>
        <w:t>deklaracją Wykonawcy złożoną w ofercie</w:t>
      </w:r>
      <w:r w:rsidR="004D7C81">
        <w:rPr>
          <w:rFonts w:ascii="Times New Roman" w:eastAsia="Times New Roman" w:hAnsi="Times New Roman"/>
          <w:lang w:eastAsia="pl-PL"/>
        </w:rPr>
        <w:t xml:space="preserve">, nie później niż do </w:t>
      </w:r>
      <w:r w:rsidR="009A42B6" w:rsidRPr="00B77D5C">
        <w:rPr>
          <w:rFonts w:ascii="Times New Roman" w:eastAsia="Times New Roman" w:hAnsi="Times New Roman"/>
          <w:lang w:eastAsia="pl-PL"/>
        </w:rPr>
        <w:t xml:space="preserve">dnia </w:t>
      </w:r>
      <w:r w:rsidR="005B025E" w:rsidRPr="00B77D5C">
        <w:rPr>
          <w:rFonts w:ascii="Times New Roman" w:eastAsia="Times New Roman" w:hAnsi="Times New Roman"/>
          <w:b/>
          <w:lang w:eastAsia="pl-PL"/>
        </w:rPr>
        <w:t>31</w:t>
      </w:r>
      <w:r w:rsidR="00987C8F" w:rsidRPr="00B77D5C">
        <w:rPr>
          <w:rFonts w:ascii="Times New Roman" w:eastAsia="Times New Roman" w:hAnsi="Times New Roman"/>
          <w:b/>
          <w:lang w:eastAsia="pl-PL"/>
        </w:rPr>
        <w:t>.</w:t>
      </w:r>
      <w:r w:rsidR="00403605" w:rsidRPr="00B77D5C">
        <w:rPr>
          <w:rFonts w:ascii="Times New Roman" w:eastAsia="Times New Roman" w:hAnsi="Times New Roman"/>
          <w:b/>
          <w:lang w:eastAsia="pl-PL"/>
        </w:rPr>
        <w:t>05</w:t>
      </w:r>
      <w:r w:rsidR="00987C8F" w:rsidRPr="00B77D5C">
        <w:rPr>
          <w:rFonts w:ascii="Times New Roman" w:eastAsia="Times New Roman" w:hAnsi="Times New Roman"/>
          <w:b/>
          <w:lang w:eastAsia="pl-PL"/>
        </w:rPr>
        <w:t>.2018</w:t>
      </w:r>
      <w:r w:rsidR="009A42B6" w:rsidRPr="00B77D5C">
        <w:rPr>
          <w:rFonts w:ascii="Times New Roman" w:eastAsia="Times New Roman" w:hAnsi="Times New Roman"/>
          <w:b/>
          <w:lang w:eastAsia="pl-PL"/>
        </w:rPr>
        <w:t xml:space="preserve"> r</w:t>
      </w:r>
      <w:r w:rsidR="009A42B6" w:rsidRPr="00B77D5C">
        <w:rPr>
          <w:rFonts w:ascii="Times New Roman" w:eastAsia="Times New Roman" w:hAnsi="Times New Roman"/>
          <w:lang w:eastAsia="pl-PL"/>
        </w:rPr>
        <w:t>.</w:t>
      </w:r>
      <w:r w:rsidR="005B025E" w:rsidRPr="00B77D5C">
        <w:rPr>
          <w:rFonts w:ascii="Times New Roman" w:eastAsia="Times New Roman" w:hAnsi="Times New Roman"/>
          <w:lang w:eastAsia="pl-PL"/>
        </w:rPr>
        <w:t xml:space="preserve"> </w:t>
      </w:r>
      <w:r w:rsidR="005B025E" w:rsidRPr="00B75BCE">
        <w:rPr>
          <w:rFonts w:ascii="Times New Roman" w:eastAsia="Times New Roman" w:hAnsi="Times New Roman"/>
          <w:i/>
          <w:color w:val="FF0000"/>
          <w:lang w:eastAsia="pl-PL"/>
        </w:rPr>
        <w:t xml:space="preserve">[Uwaga! Termin wykonania </w:t>
      </w:r>
      <w:r w:rsidR="00B77D5C" w:rsidRPr="00B75BCE">
        <w:rPr>
          <w:rFonts w:ascii="Times New Roman" w:eastAsia="Times New Roman" w:hAnsi="Times New Roman"/>
          <w:i/>
          <w:color w:val="FF0000"/>
          <w:lang w:eastAsia="pl-PL"/>
        </w:rPr>
        <w:t>całego przedmiotu zamówienia</w:t>
      </w:r>
      <w:r w:rsidR="005B025E" w:rsidRPr="00B75BCE">
        <w:rPr>
          <w:rFonts w:ascii="Times New Roman" w:eastAsia="Times New Roman" w:hAnsi="Times New Roman"/>
          <w:i/>
          <w:color w:val="FF0000"/>
          <w:lang w:eastAsia="pl-PL"/>
        </w:rPr>
        <w:t xml:space="preserve"> stanowi kryterium oceny ofert].</w:t>
      </w:r>
    </w:p>
    <w:p w:rsidR="00496A22" w:rsidRPr="003762B9" w:rsidRDefault="000C79F6" w:rsidP="003762B9">
      <w:pPr>
        <w:numPr>
          <w:ilvl w:val="0"/>
          <w:numId w:val="6"/>
        </w:numPr>
        <w:spacing w:after="0"/>
        <w:ind w:left="426" w:hanging="426"/>
        <w:jc w:val="both"/>
        <w:rPr>
          <w:rFonts w:ascii="Times New Roman" w:eastAsia="Times New Roman" w:hAnsi="Times New Roman"/>
          <w:lang w:eastAsia="pl-PL"/>
        </w:rPr>
      </w:pPr>
      <w:r w:rsidRPr="003762B9">
        <w:rPr>
          <w:rFonts w:ascii="Times New Roman" w:eastAsia="Times New Roman" w:hAnsi="Times New Roman"/>
          <w:lang w:eastAsia="pl-PL"/>
        </w:rPr>
        <w:t>Standardy jakościowe</w:t>
      </w:r>
      <w:r w:rsidR="00B02E60" w:rsidRPr="003762B9">
        <w:rPr>
          <w:rFonts w:ascii="Times New Roman" w:eastAsia="Times New Roman" w:hAnsi="Times New Roman"/>
          <w:lang w:eastAsia="pl-PL"/>
        </w:rPr>
        <w:t xml:space="preserve"> zostały opisane w Specyfikacji Technicznej Wykonania </w:t>
      </w:r>
      <w:r w:rsidR="005651D3" w:rsidRPr="003762B9">
        <w:rPr>
          <w:rFonts w:ascii="Times New Roman" w:eastAsia="Times New Roman" w:hAnsi="Times New Roman"/>
          <w:lang w:eastAsia="pl-PL"/>
        </w:rPr>
        <w:br/>
      </w:r>
      <w:r w:rsidR="00D73D7A" w:rsidRPr="003762B9">
        <w:rPr>
          <w:rFonts w:ascii="Times New Roman" w:eastAsia="Times New Roman" w:hAnsi="Times New Roman"/>
          <w:lang w:eastAsia="pl-PL"/>
        </w:rPr>
        <w:t xml:space="preserve"> </w:t>
      </w:r>
      <w:r w:rsidR="00B02E60" w:rsidRPr="003762B9">
        <w:rPr>
          <w:rFonts w:ascii="Times New Roman" w:eastAsia="Times New Roman" w:hAnsi="Times New Roman"/>
          <w:lang w:eastAsia="pl-PL"/>
        </w:rPr>
        <w:t xml:space="preserve">i </w:t>
      </w:r>
      <w:r w:rsidR="00A47968" w:rsidRPr="003762B9">
        <w:rPr>
          <w:rFonts w:ascii="Times New Roman" w:eastAsia="Times New Roman" w:hAnsi="Times New Roman"/>
          <w:lang w:eastAsia="pl-PL"/>
        </w:rPr>
        <w:t>Odbioru Robót Budowlanych i Projekcie W</w:t>
      </w:r>
      <w:r w:rsidR="00B02E60" w:rsidRPr="003762B9">
        <w:rPr>
          <w:rFonts w:ascii="Times New Roman" w:eastAsia="Times New Roman" w:hAnsi="Times New Roman"/>
          <w:lang w:eastAsia="pl-PL"/>
        </w:rPr>
        <w:t>ykonawczym.</w:t>
      </w:r>
    </w:p>
    <w:p w:rsidR="00770C4A" w:rsidRPr="003762B9" w:rsidRDefault="00496A22"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Zamawiający</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 </w:t>
      </w:r>
      <w:r w:rsidR="00A341DC" w:rsidRPr="003762B9">
        <w:rPr>
          <w:rFonts w:ascii="Times New Roman" w:eastAsia="Times New Roman" w:hAnsi="Times New Roman"/>
          <w:lang w:eastAsia="pl-PL"/>
        </w:rPr>
        <w:t>zastrzega, że</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wszystkie</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 demontowane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elementy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metalowe wraz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z </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urządzeniami</w:t>
      </w:r>
      <w:r w:rsidR="00770C4A" w:rsidRPr="003762B9">
        <w:rPr>
          <w:rFonts w:ascii="Times New Roman" w:eastAsia="Times New Roman" w:hAnsi="Times New Roman"/>
          <w:lang w:eastAsia="pl-PL"/>
        </w:rPr>
        <w:t xml:space="preserve"> </w:t>
      </w:r>
    </w:p>
    <w:p w:rsidR="00E0275F" w:rsidRPr="003762B9" w:rsidRDefault="00770C4A" w:rsidP="003762B9">
      <w:pPr>
        <w:pStyle w:val="Akapitzlist"/>
        <w:spacing w:after="0"/>
        <w:ind w:left="360" w:firstLine="30"/>
        <w:jc w:val="both"/>
        <w:rPr>
          <w:rFonts w:ascii="Times New Roman" w:eastAsia="Times New Roman" w:hAnsi="Times New Roman"/>
          <w:lang w:eastAsia="pl-PL"/>
        </w:rPr>
      </w:pPr>
      <w:r w:rsidRPr="003762B9">
        <w:rPr>
          <w:rFonts w:ascii="Times New Roman" w:eastAsia="Times New Roman" w:hAnsi="Times New Roman"/>
          <w:lang w:eastAsia="pl-PL"/>
        </w:rPr>
        <w:t xml:space="preserve">muszą zostać przekazane Zamawiającemu i będą składowane na terenie inwestycji, w </w:t>
      </w:r>
      <w:r w:rsidR="00A341DC" w:rsidRPr="003762B9">
        <w:rPr>
          <w:rFonts w:ascii="Times New Roman" w:eastAsia="Times New Roman" w:hAnsi="Times New Roman"/>
          <w:lang w:eastAsia="pl-PL"/>
        </w:rPr>
        <w:t>miejscu przez</w:t>
      </w:r>
      <w:r w:rsidR="00E0275F" w:rsidRPr="003762B9">
        <w:rPr>
          <w:rFonts w:ascii="Times New Roman" w:eastAsia="Times New Roman" w:hAnsi="Times New Roman"/>
          <w:lang w:eastAsia="pl-PL"/>
        </w:rPr>
        <w:t xml:space="preserve"> niego wskazanym.</w:t>
      </w:r>
    </w:p>
    <w:p w:rsidR="00B02E60" w:rsidRPr="003762B9" w:rsidRDefault="00B02E6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Wykonawca winien jest udzielić gwarancji i rękojmi na przedmiot zamówienia na okres wskazany w ofe</w:t>
      </w:r>
      <w:r w:rsidR="0028711A" w:rsidRPr="003762B9">
        <w:rPr>
          <w:rFonts w:ascii="Times New Roman" w:eastAsia="Times New Roman" w:hAnsi="Times New Roman"/>
          <w:lang w:eastAsia="pl-PL"/>
        </w:rPr>
        <w:t>rcie, nie krótszy niż 36 miesięcy.</w:t>
      </w:r>
      <w:r w:rsidRPr="003762B9">
        <w:rPr>
          <w:rFonts w:ascii="Times New Roman" w:eastAsia="Times New Roman" w:hAnsi="Times New Roman"/>
          <w:lang w:eastAsia="pl-PL"/>
        </w:rPr>
        <w:t xml:space="preserve"> </w:t>
      </w:r>
      <w:r w:rsidR="00496A22" w:rsidRPr="003762B9">
        <w:rPr>
          <w:rFonts w:ascii="Times New Roman" w:eastAsia="Times New Roman" w:hAnsi="Times New Roman"/>
          <w:lang w:eastAsia="pl-PL"/>
        </w:rPr>
        <w:t xml:space="preserve"> </w:t>
      </w:r>
      <w:r w:rsidR="005B025E" w:rsidRPr="003762B9">
        <w:rPr>
          <w:rFonts w:ascii="Times New Roman" w:eastAsia="Times New Roman" w:hAnsi="Times New Roman"/>
          <w:i/>
          <w:lang w:eastAsia="pl-PL"/>
        </w:rPr>
        <w:t>[</w:t>
      </w:r>
      <w:r w:rsidR="003F1F8F" w:rsidRPr="003762B9">
        <w:rPr>
          <w:rFonts w:ascii="Times New Roman" w:eastAsia="Times New Roman" w:hAnsi="Times New Roman"/>
          <w:i/>
          <w:lang w:eastAsia="pl-PL"/>
        </w:rPr>
        <w:t>Uwaga! Termin rękojmi i gwarancji stanowi kryterium oceny ofert</w:t>
      </w:r>
      <w:r w:rsidR="005B025E" w:rsidRPr="003762B9">
        <w:rPr>
          <w:rFonts w:ascii="Times New Roman" w:eastAsia="Times New Roman" w:hAnsi="Times New Roman"/>
          <w:i/>
          <w:lang w:eastAsia="pl-PL"/>
        </w:rPr>
        <w:t>]</w:t>
      </w:r>
      <w:r w:rsidR="003F1F8F" w:rsidRPr="003762B9">
        <w:rPr>
          <w:rFonts w:ascii="Times New Roman" w:eastAsia="Times New Roman" w:hAnsi="Times New Roman"/>
          <w:i/>
          <w:lang w:eastAsia="pl-PL"/>
        </w:rPr>
        <w:t>.</w:t>
      </w:r>
    </w:p>
    <w:p w:rsidR="00B02E60" w:rsidRPr="003762B9" w:rsidRDefault="00B02E60" w:rsidP="003762B9">
      <w:pPr>
        <w:pStyle w:val="Akapitzlist"/>
        <w:numPr>
          <w:ilvl w:val="0"/>
          <w:numId w:val="6"/>
        </w:numPr>
        <w:spacing w:after="0"/>
        <w:ind w:left="357" w:hanging="357"/>
        <w:contextualSpacing w:val="0"/>
        <w:jc w:val="both"/>
        <w:rPr>
          <w:rFonts w:ascii="Times New Roman" w:hAnsi="Times New Roman"/>
          <w:color w:val="000000"/>
          <w:spacing w:val="-1"/>
        </w:rPr>
      </w:pPr>
      <w:r w:rsidRPr="003762B9">
        <w:rPr>
          <w:rFonts w:ascii="Times New Roman" w:eastAsia="Times New Roman" w:hAnsi="Times New Roman"/>
          <w:lang w:eastAsia="pl-PL"/>
        </w:rPr>
        <w:t>W</w:t>
      </w:r>
      <w:r w:rsidR="00257262" w:rsidRPr="003762B9">
        <w:rPr>
          <w:rFonts w:ascii="Times New Roman" w:eastAsia="Times New Roman" w:hAnsi="Times New Roman"/>
          <w:lang w:eastAsia="pl-PL"/>
        </w:rPr>
        <w:t>arunki</w:t>
      </w:r>
      <w:r w:rsidR="00257262" w:rsidRPr="003762B9">
        <w:rPr>
          <w:rFonts w:ascii="Times New Roman" w:hAnsi="Times New Roman"/>
        </w:rPr>
        <w:t xml:space="preserve"> realizacji robót.</w:t>
      </w:r>
    </w:p>
    <w:p w:rsidR="00B02E60" w:rsidRPr="003762B9" w:rsidRDefault="000F3732" w:rsidP="003762B9">
      <w:pPr>
        <w:pStyle w:val="Akapitzlist"/>
        <w:numPr>
          <w:ilvl w:val="1"/>
          <w:numId w:val="4"/>
        </w:numPr>
        <w:spacing w:after="0"/>
        <w:ind w:left="992" w:hanging="357"/>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rzedmio</w:t>
      </w:r>
      <w:r w:rsidR="0065231D" w:rsidRPr="003762B9">
        <w:rPr>
          <w:rFonts w:ascii="Times New Roman" w:hAnsi="Times New Roman"/>
        </w:rPr>
        <w:t>t zamówienia należy wykonać</w:t>
      </w:r>
      <w:r w:rsidR="00B02E60" w:rsidRPr="003762B9">
        <w:rPr>
          <w:rFonts w:ascii="Times New Roman" w:hAnsi="Times New Roman"/>
        </w:rPr>
        <w:t xml:space="preserve"> zgodnie ze specyfikacją istotnych warunków zamówienia, dokumentacją projektową i zasadami wiedzy technicznej, a Wykonawca zobowiązany jest do wykonania wszelkich prac niezbędnych do osiągnięcia zakładanego rezultatu</w:t>
      </w:r>
      <w:r w:rsidR="008A2163" w:rsidRPr="003762B9">
        <w:rPr>
          <w:rFonts w:ascii="Times New Roman" w:hAnsi="Times New Roman"/>
        </w:rPr>
        <w:t>.</w:t>
      </w:r>
    </w:p>
    <w:p w:rsidR="00B02E60" w:rsidRPr="003762B9" w:rsidRDefault="008F6EF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zobowiązany jest </w:t>
      </w:r>
      <w:r w:rsidR="00B02E60" w:rsidRPr="003762B9">
        <w:rPr>
          <w:rFonts w:ascii="Times New Roman" w:hAnsi="Times New Roman"/>
        </w:rPr>
        <w:t>powiadomić Zamawiającego</w:t>
      </w:r>
      <w:r w:rsidRPr="003762B9">
        <w:rPr>
          <w:rFonts w:ascii="Times New Roman" w:hAnsi="Times New Roman"/>
        </w:rPr>
        <w:t>,</w:t>
      </w:r>
      <w:r w:rsidR="00B02E60" w:rsidRPr="003762B9">
        <w:rPr>
          <w:rFonts w:ascii="Times New Roman" w:hAnsi="Times New Roman"/>
        </w:rPr>
        <w:t xml:space="preserve"> na piśmie</w:t>
      </w:r>
      <w:r w:rsidRPr="003762B9">
        <w:rPr>
          <w:rFonts w:ascii="Times New Roman" w:hAnsi="Times New Roman"/>
        </w:rPr>
        <w:t>,</w:t>
      </w:r>
      <w:r w:rsidR="00B02E60" w:rsidRPr="003762B9">
        <w:rPr>
          <w:rFonts w:ascii="Times New Roman" w:hAnsi="Times New Roman"/>
        </w:rPr>
        <w:t xml:space="preserve"> o terminie rozpoczęcia prac oraz, z 7-dniowym wyprzedzeniem, o terminie zakończenia robót </w:t>
      </w:r>
      <w:r w:rsidR="007C066F" w:rsidRPr="003762B9">
        <w:rPr>
          <w:rFonts w:ascii="Times New Roman" w:hAnsi="Times New Roman"/>
        </w:rPr>
        <w:br/>
      </w:r>
      <w:r w:rsidR="00B02E60" w:rsidRPr="003762B9">
        <w:rPr>
          <w:rFonts w:ascii="Times New Roman" w:hAnsi="Times New Roman"/>
        </w:rPr>
        <w:t>na obiekcie.</w:t>
      </w:r>
    </w:p>
    <w:p w:rsidR="00B02E60" w:rsidRPr="003762B9" w:rsidRDefault="000F3732"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 podpisaniem umowy Wykonawca zobowiązany jest dostarczyć Zamawiającemu:</w:t>
      </w:r>
    </w:p>
    <w:p w:rsidR="00B02E60" w:rsidRPr="003762B9" w:rsidRDefault="00CD1022" w:rsidP="003762B9">
      <w:pPr>
        <w:spacing w:after="0"/>
        <w:ind w:left="993"/>
        <w:jc w:val="both"/>
        <w:rPr>
          <w:rFonts w:ascii="Times New Roman" w:hAnsi="Times New Roman"/>
        </w:rPr>
      </w:pPr>
      <w:r w:rsidRPr="003762B9">
        <w:rPr>
          <w:rFonts w:ascii="Times New Roman" w:hAnsi="Times New Roman"/>
        </w:rPr>
        <w:t>a)</w:t>
      </w:r>
      <w:r w:rsidR="00B02E60" w:rsidRPr="003762B9">
        <w:rPr>
          <w:rFonts w:ascii="Times New Roman" w:hAnsi="Times New Roman"/>
        </w:rPr>
        <w:t xml:space="preserve"> </w:t>
      </w:r>
      <w:r w:rsidR="008C750F" w:rsidRPr="003762B9">
        <w:rPr>
          <w:rFonts w:ascii="Times New Roman" w:hAnsi="Times New Roman"/>
        </w:rPr>
        <w:t xml:space="preserve"> </w:t>
      </w:r>
      <w:r w:rsidR="00A33634" w:rsidRPr="003762B9">
        <w:rPr>
          <w:rFonts w:ascii="Times New Roman" w:hAnsi="Times New Roman"/>
        </w:rPr>
        <w:t xml:space="preserve"> </w:t>
      </w:r>
      <w:r w:rsidR="00B02E60" w:rsidRPr="003762B9">
        <w:rPr>
          <w:rFonts w:ascii="Times New Roman" w:hAnsi="Times New Roman"/>
        </w:rPr>
        <w:t>oświadczenie kierownika budowy o przyjęciu obowiązków,</w:t>
      </w:r>
    </w:p>
    <w:p w:rsidR="00B02E60" w:rsidRPr="003762B9" w:rsidRDefault="00A341DC" w:rsidP="003762B9">
      <w:pPr>
        <w:spacing w:after="0"/>
        <w:ind w:left="993"/>
        <w:jc w:val="both"/>
        <w:rPr>
          <w:rFonts w:ascii="Times New Roman" w:hAnsi="Times New Roman"/>
        </w:rPr>
      </w:pPr>
      <w:r w:rsidRPr="003762B9">
        <w:rPr>
          <w:rFonts w:ascii="Times New Roman" w:hAnsi="Times New Roman"/>
        </w:rPr>
        <w:lastRenderedPageBreak/>
        <w:t>b) kserokopie</w:t>
      </w:r>
      <w:r w:rsidR="00B02E60" w:rsidRPr="003762B9">
        <w:rPr>
          <w:rFonts w:ascii="Times New Roman" w:hAnsi="Times New Roman"/>
        </w:rPr>
        <w:t xml:space="preserve"> </w:t>
      </w:r>
      <w:r w:rsidRPr="003762B9">
        <w:rPr>
          <w:rFonts w:ascii="Times New Roman" w:hAnsi="Times New Roman"/>
        </w:rPr>
        <w:t>uprawnień budowlanych</w:t>
      </w:r>
      <w:r w:rsidR="00B02E60" w:rsidRPr="003762B9">
        <w:rPr>
          <w:rFonts w:ascii="Times New Roman" w:hAnsi="Times New Roman"/>
        </w:rPr>
        <w:t xml:space="preserve"> osoby </w:t>
      </w:r>
      <w:r w:rsidRPr="003762B9">
        <w:rPr>
          <w:rFonts w:ascii="Times New Roman" w:hAnsi="Times New Roman"/>
        </w:rPr>
        <w:t>wskazanej w</w:t>
      </w:r>
      <w:r w:rsidR="00B02E60" w:rsidRPr="003762B9">
        <w:rPr>
          <w:rFonts w:ascii="Times New Roman" w:hAnsi="Times New Roman"/>
        </w:rPr>
        <w:t xml:space="preserve"> </w:t>
      </w:r>
      <w:r w:rsidR="008C750F" w:rsidRPr="003762B9">
        <w:rPr>
          <w:rFonts w:ascii="Times New Roman" w:hAnsi="Times New Roman"/>
        </w:rPr>
        <w:t xml:space="preserve">ofercie, mającej </w:t>
      </w:r>
      <w:r w:rsidR="00582CB7" w:rsidRPr="003762B9">
        <w:rPr>
          <w:rFonts w:ascii="Times New Roman" w:hAnsi="Times New Roman"/>
        </w:rPr>
        <w:t>pełnić</w:t>
      </w:r>
      <w:r w:rsidR="000C79F6" w:rsidRPr="003762B9">
        <w:rPr>
          <w:rFonts w:ascii="Times New Roman" w:hAnsi="Times New Roman"/>
        </w:rPr>
        <w:t xml:space="preserve"> </w:t>
      </w:r>
      <w:r w:rsidR="008C750F" w:rsidRPr="003762B9">
        <w:rPr>
          <w:rFonts w:ascii="Times New Roman" w:hAnsi="Times New Roman"/>
        </w:rPr>
        <w:t>funkcje</w:t>
      </w:r>
      <w:r w:rsidR="00491EA2" w:rsidRPr="003762B9">
        <w:rPr>
          <w:rFonts w:ascii="Times New Roman" w:hAnsi="Times New Roman"/>
        </w:rPr>
        <w:t xml:space="preserve"> kierownika </w:t>
      </w:r>
      <w:r w:rsidR="008C750F" w:rsidRPr="003762B9">
        <w:rPr>
          <w:rFonts w:ascii="Times New Roman" w:hAnsi="Times New Roman"/>
        </w:rPr>
        <w:t xml:space="preserve">budowy, </w:t>
      </w:r>
      <w:r w:rsidR="00491EA2" w:rsidRPr="003762B9">
        <w:rPr>
          <w:rFonts w:ascii="Times New Roman" w:hAnsi="Times New Roman"/>
        </w:rPr>
        <w:t>potwierdzone za z</w:t>
      </w:r>
      <w:r w:rsidR="00257229" w:rsidRPr="003762B9">
        <w:rPr>
          <w:rFonts w:ascii="Times New Roman" w:hAnsi="Times New Roman"/>
        </w:rPr>
        <w:t>godność</w:t>
      </w:r>
      <w:r w:rsidR="008C750F" w:rsidRPr="003762B9">
        <w:rPr>
          <w:rFonts w:ascii="Times New Roman" w:hAnsi="Times New Roman"/>
        </w:rPr>
        <w:t xml:space="preserve"> oryginałe</w:t>
      </w:r>
      <w:r w:rsidR="00257229" w:rsidRPr="003762B9">
        <w:rPr>
          <w:rFonts w:ascii="Times New Roman" w:hAnsi="Times New Roman"/>
        </w:rPr>
        <w:t>m</w:t>
      </w:r>
      <w:r w:rsidR="00491EA2" w:rsidRPr="003762B9">
        <w:rPr>
          <w:rFonts w:ascii="Times New Roman" w:hAnsi="Times New Roman"/>
        </w:rPr>
        <w:t xml:space="preserve"> </w:t>
      </w:r>
      <w:r w:rsidR="00B02E60" w:rsidRPr="003762B9">
        <w:rPr>
          <w:rFonts w:ascii="Times New Roman" w:hAnsi="Times New Roman"/>
        </w:rPr>
        <w:t>przez</w:t>
      </w:r>
      <w:r w:rsidR="008C750F" w:rsidRPr="003762B9">
        <w:rPr>
          <w:rFonts w:ascii="Times New Roman" w:hAnsi="Times New Roman"/>
        </w:rPr>
        <w:t xml:space="preserve"> Wykonawcę,</w:t>
      </w:r>
      <w:r w:rsidR="00B02E60" w:rsidRPr="003762B9">
        <w:rPr>
          <w:rFonts w:ascii="Times New Roman" w:hAnsi="Times New Roman"/>
        </w:rPr>
        <w:t xml:space="preserve"> </w:t>
      </w:r>
    </w:p>
    <w:p w:rsidR="008C750F" w:rsidRPr="003762B9" w:rsidRDefault="00A341DC" w:rsidP="003762B9">
      <w:pPr>
        <w:spacing w:after="0"/>
        <w:ind w:left="993"/>
        <w:jc w:val="both"/>
        <w:rPr>
          <w:rFonts w:ascii="Times New Roman" w:hAnsi="Times New Roman"/>
        </w:rPr>
      </w:pPr>
      <w:r w:rsidRPr="003762B9">
        <w:rPr>
          <w:rFonts w:ascii="Times New Roman" w:hAnsi="Times New Roman"/>
        </w:rPr>
        <w:t>c) kserokopie</w:t>
      </w:r>
      <w:r w:rsidR="00B02E60" w:rsidRPr="003762B9">
        <w:rPr>
          <w:rFonts w:ascii="Times New Roman" w:hAnsi="Times New Roman"/>
        </w:rPr>
        <w:t xml:space="preserve"> aktualnego zaświadczenia ww. osoby o przynależności do właściwej </w:t>
      </w:r>
      <w:r w:rsidR="00B75BCE">
        <w:rPr>
          <w:rFonts w:ascii="Times New Roman" w:hAnsi="Times New Roman"/>
        </w:rPr>
        <w:t>I</w:t>
      </w:r>
      <w:r w:rsidR="00B02E60" w:rsidRPr="003762B9">
        <w:rPr>
          <w:rFonts w:ascii="Times New Roman" w:hAnsi="Times New Roman"/>
        </w:rPr>
        <w:t>zby,</w:t>
      </w:r>
      <w:r w:rsidR="000C79F6" w:rsidRPr="003762B9">
        <w:rPr>
          <w:rFonts w:ascii="Times New Roman" w:hAnsi="Times New Roman"/>
        </w:rPr>
        <w:t xml:space="preserve"> </w:t>
      </w:r>
      <w:r w:rsidR="008C750F" w:rsidRPr="003762B9">
        <w:rPr>
          <w:rFonts w:ascii="Times New Roman" w:hAnsi="Times New Roman"/>
        </w:rPr>
        <w:t>potwierdzone za zgodność z oryginałem przez Wykonawcę.</w:t>
      </w:r>
    </w:p>
    <w:p w:rsidR="00B02E60" w:rsidRPr="003762B9" w:rsidRDefault="00B02E60" w:rsidP="00B77D5C">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Zamawiający zapewnia nadzór inwestorski.</w:t>
      </w:r>
    </w:p>
    <w:p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realizować roboty w taki sposób, by nie </w:t>
      </w:r>
      <w:r w:rsidR="00A341DC" w:rsidRPr="003762B9">
        <w:rPr>
          <w:rFonts w:ascii="Times New Roman" w:hAnsi="Times New Roman"/>
        </w:rPr>
        <w:t>zakłócić funkcjonowania</w:t>
      </w:r>
      <w:r w:rsidRPr="003762B9">
        <w:rPr>
          <w:rFonts w:ascii="Times New Roman" w:hAnsi="Times New Roman"/>
        </w:rPr>
        <w:t xml:space="preserve"> Urzędu. Roboty uciążliwe, głośne itp. należy prowadzić w godzinach popołudn</w:t>
      </w:r>
      <w:r w:rsidR="00D2362B" w:rsidRPr="003762B9">
        <w:rPr>
          <w:rFonts w:ascii="Times New Roman" w:hAnsi="Times New Roman"/>
        </w:rPr>
        <w:t xml:space="preserve">iowych, tj. po godzinie 16 lub </w:t>
      </w:r>
      <w:r w:rsidRPr="003762B9">
        <w:rPr>
          <w:rFonts w:ascii="Times New Roman" w:hAnsi="Times New Roman"/>
        </w:rPr>
        <w:t>w dniach wolnych od pracy.</w:t>
      </w:r>
    </w:p>
    <w:p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zorganizować i przeprowadzić roboty w sposób bezpieczny, nie stwarzający zagrożenia dla osób przebywających na terenie budowy. Szczególnie jest odpowiedzialny za: </w:t>
      </w:r>
    </w:p>
    <w:p w:rsidR="00B02E60" w:rsidRPr="003762B9" w:rsidRDefault="00B02E60" w:rsidP="003762B9">
      <w:pPr>
        <w:pStyle w:val="Akapitzlist"/>
        <w:numPr>
          <w:ilvl w:val="0"/>
          <w:numId w:val="1"/>
        </w:numPr>
        <w:spacing w:after="0"/>
        <w:ind w:left="1418" w:hanging="425"/>
        <w:contextualSpacing w:val="0"/>
        <w:jc w:val="both"/>
        <w:rPr>
          <w:rFonts w:ascii="Times New Roman" w:hAnsi="Times New Roman"/>
          <w:b/>
        </w:rPr>
      </w:pPr>
      <w:r w:rsidRPr="003762B9">
        <w:rPr>
          <w:rFonts w:ascii="Times New Roman" w:hAnsi="Times New Roman"/>
        </w:rPr>
        <w:t xml:space="preserve">prowadzenie robót rozbiórkowych i budowlanych zgodnie z wymogami rozporządzenia Ministra Infrastruktury z dnia 6 lutego </w:t>
      </w:r>
      <w:r w:rsidR="008F6EF0" w:rsidRPr="003762B9">
        <w:rPr>
          <w:rFonts w:ascii="Times New Roman" w:hAnsi="Times New Roman"/>
        </w:rPr>
        <w:t>2</w:t>
      </w:r>
      <w:r w:rsidRPr="003762B9">
        <w:rPr>
          <w:rFonts w:ascii="Times New Roman" w:hAnsi="Times New Roman"/>
        </w:rPr>
        <w:t xml:space="preserve">003 r. w sprawie bezpieczeństwa i higieny pracy podczas wykonywania robót budowlanych </w:t>
      </w:r>
      <w:r w:rsidR="003515D2" w:rsidRPr="003762B9">
        <w:rPr>
          <w:rFonts w:ascii="Times New Roman" w:hAnsi="Times New Roman"/>
        </w:rPr>
        <w:t xml:space="preserve">(Dz. </w:t>
      </w:r>
      <w:r w:rsidRPr="003762B9">
        <w:rPr>
          <w:rFonts w:ascii="Times New Roman" w:hAnsi="Times New Roman"/>
        </w:rPr>
        <w:t>U. z 2003 r. Nr 47, poz. 401),</w:t>
      </w:r>
    </w:p>
    <w:p w:rsidR="00B02E60" w:rsidRPr="003762B9" w:rsidRDefault="00B02E60" w:rsidP="003762B9">
      <w:pPr>
        <w:pStyle w:val="Akapitzlist"/>
        <w:numPr>
          <w:ilvl w:val="0"/>
          <w:numId w:val="1"/>
        </w:numPr>
        <w:spacing w:after="0"/>
        <w:ind w:left="1418" w:hanging="425"/>
        <w:contextualSpacing w:val="0"/>
        <w:jc w:val="both"/>
        <w:rPr>
          <w:rFonts w:ascii="Times New Roman" w:hAnsi="Times New Roman"/>
        </w:rPr>
      </w:pPr>
      <w:r w:rsidRPr="003762B9">
        <w:rPr>
          <w:rFonts w:ascii="Times New Roman" w:hAnsi="Times New Roman"/>
        </w:rPr>
        <w:t>sporządzenie i przedłożenie Za</w:t>
      </w:r>
      <w:r w:rsidR="00C27391" w:rsidRPr="003762B9">
        <w:rPr>
          <w:rFonts w:ascii="Times New Roman" w:hAnsi="Times New Roman"/>
        </w:rPr>
        <w:t>mawiającemu, przed rozpoczęciem</w:t>
      </w:r>
      <w:r w:rsidR="000204E1" w:rsidRPr="003762B9">
        <w:rPr>
          <w:rFonts w:ascii="Times New Roman" w:hAnsi="Times New Roman"/>
        </w:rPr>
        <w:t xml:space="preserve"> </w:t>
      </w:r>
      <w:r w:rsidRPr="003762B9">
        <w:rPr>
          <w:rFonts w:ascii="Times New Roman" w:hAnsi="Times New Roman"/>
        </w:rPr>
        <w:t>robót, „planu bezpieczeństwa i ochrony z</w:t>
      </w:r>
      <w:r w:rsidR="008F6EF0" w:rsidRPr="003762B9">
        <w:rPr>
          <w:rFonts w:ascii="Times New Roman" w:hAnsi="Times New Roman"/>
        </w:rPr>
        <w:t>drowia” (w jednym egzemplarzu) zgodnie z warunkami wskazanymi w</w:t>
      </w:r>
      <w:r w:rsidR="008F6EF0" w:rsidRPr="003762B9">
        <w:rPr>
          <w:rFonts w:ascii="Times New Roman" w:hAnsi="Times New Roman"/>
          <w:color w:val="FF0000"/>
        </w:rPr>
        <w:t xml:space="preserve"> </w:t>
      </w:r>
      <w:r w:rsidRPr="003762B9">
        <w:rPr>
          <w:rFonts w:ascii="Times New Roman" w:hAnsi="Times New Roman"/>
        </w:rPr>
        <w:t xml:space="preserve">art. 21a ustawy z dnia 7 </w:t>
      </w:r>
      <w:r w:rsidR="00C27391" w:rsidRPr="003762B9">
        <w:rPr>
          <w:rFonts w:ascii="Times New Roman" w:hAnsi="Times New Roman"/>
        </w:rPr>
        <w:t>lipca 1994 r. - Prawo budowlane:</w:t>
      </w:r>
      <w:r w:rsidRPr="003762B9">
        <w:rPr>
          <w:rFonts w:ascii="Times New Roman" w:hAnsi="Times New Roman"/>
        </w:rPr>
        <w:t xml:space="preserve"> </w:t>
      </w:r>
      <w:r w:rsidR="00C27391" w:rsidRPr="003762B9">
        <w:rPr>
          <w:rFonts w:ascii="Times New Roman" w:hAnsi="Times New Roman"/>
        </w:rPr>
        <w:t>(</w:t>
      </w:r>
      <w:r w:rsidRPr="003762B9">
        <w:rPr>
          <w:rFonts w:ascii="Times New Roman" w:hAnsi="Times New Roman"/>
        </w:rPr>
        <w:t xml:space="preserve">tekst </w:t>
      </w:r>
      <w:r w:rsidR="00A341DC" w:rsidRPr="003762B9">
        <w:rPr>
          <w:rFonts w:ascii="Times New Roman" w:hAnsi="Times New Roman"/>
        </w:rPr>
        <w:t>jedn.: Dz</w:t>
      </w:r>
      <w:r w:rsidRPr="003762B9">
        <w:rPr>
          <w:rFonts w:ascii="Times New Roman" w:hAnsi="Times New Roman"/>
        </w:rPr>
        <w:t xml:space="preserve">. U. z </w:t>
      </w:r>
      <w:r w:rsidR="000C79F6" w:rsidRPr="003762B9">
        <w:rPr>
          <w:rFonts w:ascii="Times New Roman" w:hAnsi="Times New Roman"/>
        </w:rPr>
        <w:t>2017 r., poz. 1332</w:t>
      </w:r>
      <w:r w:rsidRPr="003762B9">
        <w:rPr>
          <w:rFonts w:ascii="Times New Roman" w:hAnsi="Times New Roman"/>
        </w:rPr>
        <w:t xml:space="preserve"> ze zm</w:t>
      </w:r>
      <w:r w:rsidR="000C79F6" w:rsidRPr="003762B9">
        <w:rPr>
          <w:rFonts w:ascii="Times New Roman" w:hAnsi="Times New Roman"/>
        </w:rPr>
        <w:t>.).</w:t>
      </w:r>
      <w:r w:rsidR="00110745" w:rsidRPr="003762B9">
        <w:rPr>
          <w:rFonts w:ascii="Times New Roman" w:hAnsi="Times New Roman"/>
        </w:rPr>
        <w:t xml:space="preserve"> Wykonawca wykona</w:t>
      </w:r>
      <w:r w:rsidR="00975715" w:rsidRPr="003762B9">
        <w:rPr>
          <w:rFonts w:ascii="Times New Roman" w:hAnsi="Times New Roman"/>
        </w:rPr>
        <w:t xml:space="preserve"> i niezwłocznie umieści </w:t>
      </w:r>
      <w:r w:rsidR="00975715" w:rsidRPr="003762B9">
        <w:rPr>
          <w:rFonts w:ascii="Times New Roman" w:hAnsi="Times New Roman"/>
        </w:rPr>
        <w:br/>
        <w:t>na placu budowy tablicę informacyjną i ogłoszenie zawierające dane dotyczące bezpieczeństwa i ochrony zdrowia.</w:t>
      </w:r>
    </w:p>
    <w:p w:rsidR="00B02E60" w:rsidRPr="003762B9" w:rsidRDefault="00802EF3"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Do </w:t>
      </w:r>
      <w:r w:rsidR="00B02E60" w:rsidRPr="003762B9">
        <w:rPr>
          <w:rFonts w:ascii="Times New Roman" w:hAnsi="Times New Roman"/>
        </w:rPr>
        <w:t xml:space="preserve">zakresu robót </w:t>
      </w:r>
      <w:r w:rsidRPr="003762B9">
        <w:rPr>
          <w:rFonts w:ascii="Times New Roman" w:hAnsi="Times New Roman"/>
        </w:rPr>
        <w:t>i obowiązków Wykonawcy</w:t>
      </w:r>
      <w:r w:rsidR="008F6EF0" w:rsidRPr="003762B9">
        <w:rPr>
          <w:rFonts w:ascii="Times New Roman" w:hAnsi="Times New Roman"/>
        </w:rPr>
        <w:t>,</w:t>
      </w:r>
      <w:r w:rsidRPr="003762B9">
        <w:rPr>
          <w:rFonts w:ascii="Times New Roman" w:hAnsi="Times New Roman"/>
        </w:rPr>
        <w:t xml:space="preserve"> w ramach </w:t>
      </w:r>
      <w:r w:rsidR="00B02E60" w:rsidRPr="003762B9">
        <w:rPr>
          <w:rFonts w:ascii="Times New Roman" w:hAnsi="Times New Roman"/>
        </w:rPr>
        <w:t>ceny ryczałtowej</w:t>
      </w:r>
      <w:r w:rsidR="008F6EF0" w:rsidRPr="003762B9">
        <w:rPr>
          <w:rFonts w:ascii="Times New Roman" w:hAnsi="Times New Roman"/>
        </w:rPr>
        <w:t>,</w:t>
      </w:r>
      <w:r w:rsidR="00B02E60" w:rsidRPr="003762B9">
        <w:rPr>
          <w:rFonts w:ascii="Times New Roman" w:hAnsi="Times New Roman"/>
        </w:rPr>
        <w:t xml:space="preserve"> wchodzić będzie również:</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organizacja i zagospodarowanie placu budowy wraz z zapleczem budowy, w tym media, ponoszenie kosztów zużycia wody, energii dla potrzeb budowy, </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zabezpieczenie i wygrodzenie terenu przed dostępem osób trzecich (należy wykonać przed rozpoczęciem robót),</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nadzór nad mieniem,</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utrzymanie porządku w trakcie realizacji robót, systematyczne porządkowanie miejsc wykonywania prac oraz uporządkowanie po zakończeniu robót,</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opracowanie i przekazanie zamawiającemu dokumentacji powykonawczej </w:t>
      </w:r>
      <w:r w:rsidR="00C27391" w:rsidRPr="003762B9">
        <w:rPr>
          <w:rFonts w:ascii="Times New Roman" w:hAnsi="Times New Roman"/>
        </w:rPr>
        <w:br/>
      </w:r>
      <w:r w:rsidR="008A2163" w:rsidRPr="003762B9">
        <w:rPr>
          <w:rFonts w:ascii="Times New Roman" w:hAnsi="Times New Roman"/>
        </w:rPr>
        <w:t>i odbiorowej</w:t>
      </w:r>
      <w:r w:rsidRPr="003762B9">
        <w:rPr>
          <w:rFonts w:ascii="Times New Roman" w:hAnsi="Times New Roman"/>
        </w:rPr>
        <w:t xml:space="preserve"> w ilo</w:t>
      </w:r>
      <w:r w:rsidR="00923DE6" w:rsidRPr="003762B9">
        <w:rPr>
          <w:rFonts w:ascii="Times New Roman" w:hAnsi="Times New Roman"/>
        </w:rPr>
        <w:t>ści 2 egz.</w:t>
      </w:r>
      <w:r w:rsidRPr="003762B9">
        <w:rPr>
          <w:rFonts w:ascii="Times New Roman" w:hAnsi="Times New Roman"/>
        </w:rPr>
        <w:t>,</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czynny udział w odbiorach przez służby zewnętrzne,</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natychmiastowe usunięcie, na własny koszt, w sposób docelowy </w:t>
      </w:r>
      <w:r w:rsidR="0065231D" w:rsidRPr="003762B9">
        <w:rPr>
          <w:rFonts w:ascii="Times New Roman" w:hAnsi="Times New Roman"/>
        </w:rPr>
        <w:br/>
      </w:r>
      <w:r w:rsidRPr="003762B9">
        <w:rPr>
          <w:rFonts w:ascii="Times New Roman" w:hAnsi="Times New Roman"/>
        </w:rPr>
        <w:t>i skuteczny, wszelkich szkód i awarii spowodowanych przez wykonawcę w trakcie realizacji robót,</w:t>
      </w:r>
    </w:p>
    <w:p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Wykonawca zobowiązuje się do posiadania odpowiednich umów ubezpieczeniowych </w:t>
      </w:r>
      <w:r w:rsidR="00B75BCE">
        <w:rPr>
          <w:rFonts w:ascii="Times New Roman" w:hAnsi="Times New Roman"/>
        </w:rPr>
        <w:br/>
      </w:r>
      <w:r w:rsidRPr="003762B9">
        <w:rPr>
          <w:rFonts w:ascii="Times New Roman" w:hAnsi="Times New Roman"/>
        </w:rPr>
        <w:t>z tytułu szkód, które mogą zaistnieć w związku z określonymi zdarzeniami losowymi oraz od odpowiedzialności cywilnej, przez cały czas wykonywania robót do czasu odbioru końcowego.</w:t>
      </w:r>
    </w:p>
    <w:p w:rsidR="0028711A"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unieszkodliwienia powstałych odpadów, jako wytwórca tych odpadów w rozumieniu art. 3 ust. 1 pkt. 32 ustawy z dnia 14 </w:t>
      </w:r>
      <w:r w:rsidR="00A341DC" w:rsidRPr="003762B9">
        <w:rPr>
          <w:rFonts w:ascii="Times New Roman" w:hAnsi="Times New Roman"/>
        </w:rPr>
        <w:t>grudnia 2012 r</w:t>
      </w:r>
      <w:r w:rsidRPr="003762B9">
        <w:rPr>
          <w:rFonts w:ascii="Times New Roman" w:hAnsi="Times New Roman"/>
        </w:rPr>
        <w:t xml:space="preserve">. </w:t>
      </w:r>
      <w:r w:rsidR="00C27391" w:rsidRPr="003762B9">
        <w:rPr>
          <w:rFonts w:ascii="Times New Roman" w:hAnsi="Times New Roman"/>
        </w:rPr>
        <w:br/>
      </w:r>
      <w:r w:rsidRPr="003762B9">
        <w:rPr>
          <w:rFonts w:ascii="Times New Roman" w:hAnsi="Times New Roman"/>
        </w:rPr>
        <w:t>o odpadach (Dz. U. z 2</w:t>
      </w:r>
      <w:r w:rsidR="0028711A" w:rsidRPr="003762B9">
        <w:rPr>
          <w:rFonts w:ascii="Times New Roman" w:hAnsi="Times New Roman"/>
        </w:rPr>
        <w:t xml:space="preserve">016 r., poz. 1987, z </w:t>
      </w:r>
      <w:proofErr w:type="spellStart"/>
      <w:r w:rsidR="0028711A" w:rsidRPr="003762B9">
        <w:rPr>
          <w:rFonts w:ascii="Times New Roman" w:hAnsi="Times New Roman"/>
        </w:rPr>
        <w:t>późn</w:t>
      </w:r>
      <w:proofErr w:type="spellEnd"/>
      <w:r w:rsidR="0028711A" w:rsidRPr="003762B9">
        <w:rPr>
          <w:rFonts w:ascii="Times New Roman" w:hAnsi="Times New Roman"/>
        </w:rPr>
        <w:t>. zm.).</w:t>
      </w:r>
    </w:p>
    <w:p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uwzględnić koszt składowania, wywozu </w:t>
      </w:r>
      <w:r w:rsidR="0065231D" w:rsidRPr="003762B9">
        <w:rPr>
          <w:rFonts w:ascii="Times New Roman" w:hAnsi="Times New Roman"/>
        </w:rPr>
        <w:br/>
      </w:r>
      <w:r w:rsidRPr="003762B9">
        <w:rPr>
          <w:rFonts w:ascii="Times New Roman" w:hAnsi="Times New Roman"/>
        </w:rPr>
        <w:t xml:space="preserve">i utylizacji odpadów w cenie ryczałtowej. </w:t>
      </w:r>
    </w:p>
    <w:p w:rsidR="00B02E60" w:rsidRPr="003762B9" w:rsidRDefault="00B02E60"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3762B9">
        <w:rPr>
          <w:rFonts w:ascii="Times New Roman" w:hAnsi="Times New Roman"/>
        </w:rPr>
        <w:t>normami, warunkami</w:t>
      </w:r>
      <w:r w:rsidRPr="003762B9">
        <w:rPr>
          <w:rFonts w:ascii="Times New Roman" w:hAnsi="Times New Roman"/>
        </w:rPr>
        <w:t xml:space="preserve"> technicznymi wykonania robót budowlano-montażowych oraz wiedzą techniczną.</w:t>
      </w:r>
    </w:p>
    <w:p w:rsidR="00B02E60" w:rsidRPr="003762B9" w:rsidRDefault="000F3732"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d</w:t>
      </w:r>
      <w:r w:rsidR="00B02E60" w:rsidRPr="003762B9">
        <w:rPr>
          <w:rFonts w:ascii="Times New Roman" w:hAnsi="Times New Roman"/>
        </w:rPr>
        <w:t>o wbudowania mogą być użyte mater</w:t>
      </w:r>
      <w:r w:rsidR="001913DC" w:rsidRPr="003762B9">
        <w:rPr>
          <w:rFonts w:ascii="Times New Roman" w:hAnsi="Times New Roman"/>
        </w:rPr>
        <w:t xml:space="preserve">iały i urządzenia odpowiadające </w:t>
      </w:r>
      <w:r w:rsidR="00B77D5C">
        <w:rPr>
          <w:rFonts w:ascii="Times New Roman" w:hAnsi="Times New Roman"/>
        </w:rPr>
        <w:t>w</w:t>
      </w:r>
      <w:r w:rsidR="00B02E60" w:rsidRPr="003762B9">
        <w:rPr>
          <w:rFonts w:ascii="Times New Roman" w:hAnsi="Times New Roman"/>
        </w:rPr>
        <w:t>ymogom dokumentacji projektowej, ponadto:</w:t>
      </w:r>
    </w:p>
    <w:p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znakiem budowlanym, albo</w:t>
      </w:r>
    </w:p>
    <w:p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wprowadzone do obrotu legalnie w innym państwie członkowskim Unii Europejskiej, nieobjęte zakresem przedmiotowym norm zharmonizowanych lub wytycznych </w:t>
      </w:r>
      <w:r w:rsidR="003515D2" w:rsidRPr="003762B9">
        <w:rPr>
          <w:rFonts w:ascii="Times New Roman" w:hAnsi="Times New Roman"/>
        </w:rPr>
        <w:br/>
      </w:r>
      <w:r w:rsidRPr="003762B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3762B9">
        <w:rPr>
          <w:rFonts w:ascii="Times New Roman" w:hAnsi="Times New Roman"/>
        </w:rPr>
        <w:br/>
      </w:r>
      <w:r w:rsidRPr="003762B9">
        <w:rPr>
          <w:rFonts w:ascii="Times New Roman" w:hAnsi="Times New Roman"/>
        </w:rPr>
        <w:t>w sposób określony w odrębnych przepisach, w tym przepisach techniczno</w:t>
      </w:r>
      <w:r w:rsidR="008A2163" w:rsidRPr="003762B9">
        <w:rPr>
          <w:rFonts w:ascii="Times New Roman" w:hAnsi="Times New Roman"/>
        </w:rPr>
        <w:t>-</w:t>
      </w:r>
      <w:r w:rsidRPr="003762B9">
        <w:rPr>
          <w:rFonts w:ascii="Times New Roman" w:hAnsi="Times New Roman"/>
        </w:rPr>
        <w:t>budowlanych, oraz zgodnie z zasadami wiedzy technicznej.</w:t>
      </w:r>
    </w:p>
    <w:p w:rsidR="00B02E60"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w</w:t>
      </w:r>
      <w:r w:rsidR="00B02E60" w:rsidRPr="003762B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3762B9">
        <w:rPr>
          <w:rFonts w:ascii="Times New Roman" w:hAnsi="Times New Roman"/>
        </w:rPr>
        <w:t xml:space="preserve"> </w:t>
      </w:r>
      <w:r w:rsidR="00B02E60" w:rsidRPr="003762B9">
        <w:rPr>
          <w:rFonts w:ascii="Times New Roman" w:hAnsi="Times New Roman"/>
        </w:rPr>
        <w:t xml:space="preserve">jednak obowiązek udowodnienia równoważności, zgodnie z art. 30 ust. 5 ustawy </w:t>
      </w:r>
      <w:proofErr w:type="spellStart"/>
      <w:r w:rsidR="00B02E60" w:rsidRPr="003762B9">
        <w:rPr>
          <w:rFonts w:ascii="Times New Roman" w:hAnsi="Times New Roman"/>
        </w:rPr>
        <w:t>Pzp</w:t>
      </w:r>
      <w:proofErr w:type="spellEnd"/>
      <w:r w:rsidR="00B02E60" w:rsidRPr="003762B9">
        <w:rPr>
          <w:rFonts w:ascii="Times New Roman" w:hAnsi="Times New Roman"/>
        </w:rPr>
        <w:t>, należy do Wykonawcy.</w:t>
      </w:r>
    </w:p>
    <w:p w:rsidR="0092754A"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n</w:t>
      </w:r>
      <w:r w:rsidR="00B02E60" w:rsidRPr="003762B9">
        <w:rPr>
          <w:rFonts w:ascii="Times New Roman" w:hAnsi="Times New Roman"/>
        </w:rPr>
        <w:t xml:space="preserve">ie dopuszcza się możliwości złożenia oferty przewidującej sposób </w:t>
      </w:r>
      <w:r w:rsidR="00A341DC" w:rsidRPr="003762B9">
        <w:rPr>
          <w:rFonts w:ascii="Times New Roman" w:hAnsi="Times New Roman"/>
        </w:rPr>
        <w:t>wykonania przedmiotu</w:t>
      </w:r>
      <w:r w:rsidR="00C27391" w:rsidRPr="003762B9">
        <w:rPr>
          <w:rFonts w:ascii="Times New Roman" w:hAnsi="Times New Roman"/>
        </w:rPr>
        <w:t xml:space="preserve"> zamówienia w inny sposób, niż określony w dokumentacji </w:t>
      </w:r>
      <w:r w:rsidR="0092754A" w:rsidRPr="003762B9">
        <w:rPr>
          <w:rFonts w:ascii="Times New Roman" w:hAnsi="Times New Roman"/>
        </w:rPr>
        <w:t>przetargowej.</w:t>
      </w:r>
    </w:p>
    <w:p w:rsidR="00C27391" w:rsidRPr="003762B9" w:rsidRDefault="00C27391" w:rsidP="003762B9">
      <w:pPr>
        <w:pStyle w:val="Akapitzlist"/>
        <w:spacing w:after="0"/>
        <w:ind w:left="0"/>
        <w:contextualSpacing w:val="0"/>
        <w:jc w:val="both"/>
        <w:rPr>
          <w:rFonts w:ascii="Times New Roman" w:hAnsi="Times New Roman"/>
        </w:rPr>
      </w:pPr>
    </w:p>
    <w:p w:rsidR="00156319" w:rsidRPr="003762B9" w:rsidRDefault="00156319" w:rsidP="003762B9">
      <w:pPr>
        <w:pStyle w:val="Akapitzlist"/>
        <w:spacing w:after="0"/>
        <w:ind w:left="426" w:right="60"/>
        <w:jc w:val="both"/>
        <w:rPr>
          <w:rFonts w:ascii="Times New Roman" w:hAnsi="Times New Roman"/>
          <w:b/>
          <w:color w:val="222222"/>
          <w:u w:val="single"/>
        </w:rPr>
      </w:pPr>
      <w:r w:rsidRPr="003762B9">
        <w:rPr>
          <w:rFonts w:ascii="Times New Roman" w:hAnsi="Times New Roman"/>
          <w:b/>
          <w:color w:val="222222"/>
          <w:u w:val="single"/>
        </w:rPr>
        <w:t xml:space="preserve">UWAGA: </w:t>
      </w:r>
    </w:p>
    <w:p w:rsidR="00156319" w:rsidRPr="003762B9" w:rsidRDefault="00156319" w:rsidP="003762B9">
      <w:pPr>
        <w:pStyle w:val="Akapitzlist"/>
        <w:spacing w:after="0"/>
        <w:ind w:left="426" w:right="60"/>
        <w:jc w:val="both"/>
        <w:rPr>
          <w:rFonts w:ascii="Times New Roman" w:hAnsi="Times New Roman"/>
          <w:b/>
        </w:rPr>
      </w:pPr>
      <w:r w:rsidRPr="003762B9">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3762B9">
        <w:rPr>
          <w:rFonts w:ascii="Times New Roman" w:hAnsi="Times New Roman"/>
          <w:b/>
          <w:bCs/>
        </w:rPr>
        <w:t xml:space="preserve"> </w:t>
      </w:r>
      <w:r w:rsidRPr="003762B9">
        <w:rPr>
          <w:rFonts w:ascii="Times New Roman" w:hAnsi="Times New Roman"/>
          <w:bCs/>
        </w:rPr>
        <w:t xml:space="preserve">źródła lub szczególny proces, który charakteryzuje produkty lub usługi dostarczane przez konkretnego Wykonawcę, jeżeli mogłoby to doprowadzić </w:t>
      </w:r>
      <w:r w:rsidR="00B75BCE">
        <w:rPr>
          <w:rFonts w:ascii="Times New Roman" w:hAnsi="Times New Roman"/>
          <w:bCs/>
        </w:rPr>
        <w:br/>
      </w:r>
      <w:r w:rsidRPr="003762B9">
        <w:rPr>
          <w:rFonts w:ascii="Times New Roman" w:hAnsi="Times New Roman"/>
          <w:bCs/>
        </w:rPr>
        <w:t>do uprzywilejowania lub wyeliminowania niektórych wykonawców lub produktów</w:t>
      </w:r>
      <w:r w:rsidRPr="003762B9">
        <w:rPr>
          <w:rFonts w:ascii="Times New Roman" w:hAnsi="Times New Roman"/>
        </w:rPr>
        <w:t xml:space="preserve"> - Zamawiający, zgodnie z art. 29 ust. 3 ustawy </w:t>
      </w:r>
      <w:proofErr w:type="spellStart"/>
      <w:r w:rsidRPr="003762B9">
        <w:rPr>
          <w:rFonts w:ascii="Times New Roman" w:hAnsi="Times New Roman"/>
        </w:rPr>
        <w:t>Pzp</w:t>
      </w:r>
      <w:proofErr w:type="spellEnd"/>
      <w:r w:rsidRPr="003762B9">
        <w:rPr>
          <w:rFonts w:ascii="Times New Roman" w:hAnsi="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3762B9">
        <w:rPr>
          <w:rFonts w:ascii="Times New Roman" w:hAnsi="Times New Roman"/>
          <w:u w:val="single"/>
        </w:rPr>
        <w:t>minimalne parametry jakościowe i cechy użytkowe</w:t>
      </w:r>
      <w:r w:rsidRPr="003762B9">
        <w:rPr>
          <w:rFonts w:ascii="Times New Roman" w:hAnsi="Times New Roman"/>
        </w:rPr>
        <w:t xml:space="preserv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r w:rsidRPr="00C63DB2">
        <w:rPr>
          <w:rFonts w:ascii="Times New Roman" w:hAnsi="Times New Roman"/>
        </w:rPr>
        <w:t xml:space="preserve">Posługiwanie się nazwami producentów/produktów ma wyłącznie charakter przykładowy. </w:t>
      </w:r>
      <w:r w:rsidRPr="00C63DB2">
        <w:rPr>
          <w:rStyle w:val="Pogrubienie"/>
          <w:rFonts w:ascii="Times New Roman" w:hAnsi="Times New Roman"/>
          <w:b w:val="0"/>
        </w:rPr>
        <w:t>Zamawiający</w:t>
      </w:r>
      <w:r w:rsidRPr="00C63DB2">
        <w:rPr>
          <w:rFonts w:ascii="Times New Roman" w:hAnsi="Times New Roman"/>
        </w:rPr>
        <w:t xml:space="preserve">, wskazując oznaczenie konkretnego producenta (dostawcy) lub konkretny produkt przy opisie przedmiotu zamówienia, </w:t>
      </w:r>
      <w:r w:rsidRPr="00C63DB2">
        <w:rPr>
          <w:rStyle w:val="Pogrubienie"/>
          <w:rFonts w:ascii="Times New Roman" w:hAnsi="Times New Roman"/>
          <w:b w:val="0"/>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r w:rsidRPr="003762B9">
        <w:rPr>
          <w:rStyle w:val="Pogrubienie"/>
          <w:rFonts w:ascii="Times New Roman" w:hAnsi="Times New Roman"/>
          <w:b w:val="0"/>
        </w:rPr>
        <w:t xml:space="preserve"> </w:t>
      </w:r>
    </w:p>
    <w:p w:rsidR="00156319" w:rsidRPr="003762B9" w:rsidRDefault="00156319" w:rsidP="003762B9">
      <w:pPr>
        <w:pStyle w:val="Akapitzlist"/>
        <w:numPr>
          <w:ilvl w:val="0"/>
          <w:numId w:val="6"/>
        </w:numPr>
        <w:spacing w:after="0"/>
        <w:ind w:left="357" w:hanging="357"/>
        <w:contextualSpacing w:val="0"/>
        <w:jc w:val="both"/>
        <w:rPr>
          <w:rFonts w:ascii="Times New Roman" w:hAnsi="Times New Roman"/>
          <w:b/>
        </w:rPr>
      </w:pPr>
      <w:r w:rsidRPr="003762B9">
        <w:rPr>
          <w:rFonts w:ascii="Times New Roman" w:hAnsi="Times New Roman"/>
        </w:rPr>
        <w:t xml:space="preserve">W </w:t>
      </w:r>
      <w:r w:rsidRPr="003762B9">
        <w:rPr>
          <w:rFonts w:ascii="Times New Roman" w:eastAsia="Times New Roman" w:hAnsi="Times New Roman"/>
          <w:lang w:eastAsia="pl-PL"/>
        </w:rPr>
        <w:t>zakresie</w:t>
      </w:r>
      <w:r w:rsidRPr="003762B9">
        <w:rPr>
          <w:rFonts w:ascii="Times New Roman" w:hAnsi="Times New Roman"/>
        </w:rPr>
        <w:t xml:space="preserve"> obowiązku zapewnienia dostępności przed</w:t>
      </w:r>
      <w:r w:rsidR="00747A22" w:rsidRPr="003762B9">
        <w:rPr>
          <w:rFonts w:ascii="Times New Roman" w:hAnsi="Times New Roman"/>
        </w:rPr>
        <w:t xml:space="preserve">miotu zamówienia dla wszystkich użytkowników, </w:t>
      </w:r>
      <w:r w:rsidRPr="003762B9">
        <w:rPr>
          <w:rFonts w:ascii="Times New Roman" w:hAnsi="Times New Roman"/>
        </w:rPr>
        <w:t>w szczególności osób</w:t>
      </w:r>
      <w:r w:rsidR="00747A22" w:rsidRPr="003762B9">
        <w:rPr>
          <w:rFonts w:ascii="Times New Roman" w:hAnsi="Times New Roman"/>
        </w:rPr>
        <w:t xml:space="preserve"> niepełnosprawnych, Zamawiający </w:t>
      </w:r>
      <w:r w:rsidRPr="003762B9">
        <w:rPr>
          <w:rFonts w:ascii="Times New Roman" w:hAnsi="Times New Roman"/>
        </w:rPr>
        <w:t>informuje, że</w:t>
      </w:r>
      <w:r w:rsidRPr="003762B9">
        <w:rPr>
          <w:rFonts w:ascii="Times New Roman" w:hAnsi="Times New Roman"/>
          <w:b/>
        </w:rPr>
        <w:t xml:space="preserve"> </w:t>
      </w:r>
      <w:r w:rsidRPr="003762B9">
        <w:rPr>
          <w:rFonts w:ascii="Times New Roman" w:hAnsi="Times New Roman"/>
        </w:rPr>
        <w:t xml:space="preserve">budynek </w:t>
      </w:r>
      <w:r w:rsidR="00595819" w:rsidRPr="003762B9">
        <w:rPr>
          <w:rFonts w:ascii="Times New Roman" w:hAnsi="Times New Roman"/>
        </w:rPr>
        <w:t xml:space="preserve">Delegatury </w:t>
      </w:r>
      <w:r w:rsidRPr="003762B9">
        <w:rPr>
          <w:rFonts w:ascii="Times New Roman" w:hAnsi="Times New Roman"/>
        </w:rPr>
        <w:t xml:space="preserve">Dolnośląskiego Urzędu Wojewódzkiego </w:t>
      </w:r>
      <w:r w:rsidR="00595819" w:rsidRPr="003762B9">
        <w:rPr>
          <w:rFonts w:ascii="Times New Roman" w:hAnsi="Times New Roman"/>
        </w:rPr>
        <w:t xml:space="preserve">w Legnicy </w:t>
      </w:r>
      <w:r w:rsidRPr="003762B9">
        <w:rPr>
          <w:rFonts w:ascii="Times New Roman" w:hAnsi="Times New Roman"/>
        </w:rPr>
        <w:t>dostosowany jest do wymagań osób niepełno</w:t>
      </w:r>
      <w:r w:rsidR="0026384F" w:rsidRPr="003762B9">
        <w:rPr>
          <w:rFonts w:ascii="Times New Roman" w:hAnsi="Times New Roman"/>
        </w:rPr>
        <w:t>sprawnych, tzn</w:t>
      </w:r>
      <w:r w:rsidR="00595819" w:rsidRPr="003762B9">
        <w:rPr>
          <w:rFonts w:ascii="Times New Roman" w:hAnsi="Times New Roman"/>
        </w:rPr>
        <w:t>.</w:t>
      </w:r>
      <w:r w:rsidR="0026384F" w:rsidRPr="003762B9">
        <w:rPr>
          <w:rFonts w:ascii="Times New Roman" w:hAnsi="Times New Roman"/>
        </w:rPr>
        <w:t xml:space="preserve"> jest</w:t>
      </w:r>
      <w:r w:rsidR="00595819" w:rsidRPr="003762B9">
        <w:rPr>
          <w:rFonts w:ascii="Times New Roman" w:hAnsi="Times New Roman"/>
        </w:rPr>
        <w:t xml:space="preserve"> wyposażony w „</w:t>
      </w:r>
      <w:proofErr w:type="spellStart"/>
      <w:r w:rsidR="00595819" w:rsidRPr="003762B9">
        <w:rPr>
          <w:rFonts w:ascii="Times New Roman" w:hAnsi="Times New Roman"/>
        </w:rPr>
        <w:t>schodołaz</w:t>
      </w:r>
      <w:proofErr w:type="spellEnd"/>
      <w:r w:rsidR="005B025E" w:rsidRPr="003762B9">
        <w:rPr>
          <w:rFonts w:ascii="Times New Roman" w:hAnsi="Times New Roman"/>
        </w:rPr>
        <w:t>”</w:t>
      </w:r>
      <w:r w:rsidR="00595819" w:rsidRPr="003762B9">
        <w:rPr>
          <w:rFonts w:ascii="Times New Roman" w:hAnsi="Times New Roman"/>
        </w:rPr>
        <w:t xml:space="preserve"> o nabędzie akumulatorowym - wjazd przez wejście główne do budynku.</w:t>
      </w:r>
    </w:p>
    <w:p w:rsidR="00156319" w:rsidRPr="003762B9" w:rsidRDefault="00156319"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 xml:space="preserve">Na podstawie art. 29 ust. 3a ustawy </w:t>
      </w:r>
      <w:proofErr w:type="spellStart"/>
      <w:r w:rsidRPr="003762B9">
        <w:rPr>
          <w:rFonts w:ascii="Times New Roman" w:hAnsi="Times New Roman"/>
        </w:rPr>
        <w:t>Pzp</w:t>
      </w:r>
      <w:proofErr w:type="spellEnd"/>
      <w:r w:rsidRPr="003762B9">
        <w:rPr>
          <w:rFonts w:ascii="Times New Roman" w:hAnsi="Times New Roman"/>
        </w:rPr>
        <w:t xml:space="preserve">, Zamawiający wymaga zatrudnienia przez Wykonawcę lub podwykonawcę, na podstawie umowy o pracę, osób wykonujących przy realizacji przedmiotu zamówienia – w sposób określony w art. 22 § 1 ustawy z dnia 26 czerwca 1974 r. Kodeks Pracy (tekst jedn.: Dz. U. z 2016 r., poz. 1666, z </w:t>
      </w:r>
      <w:proofErr w:type="spellStart"/>
      <w:r w:rsidRPr="003762B9">
        <w:rPr>
          <w:rFonts w:ascii="Times New Roman" w:hAnsi="Times New Roman"/>
        </w:rPr>
        <w:t>późn</w:t>
      </w:r>
      <w:proofErr w:type="spellEnd"/>
      <w:r w:rsidRPr="003762B9">
        <w:rPr>
          <w:rFonts w:ascii="Times New Roman" w:hAnsi="Times New Roman"/>
        </w:rPr>
        <w:t>. zm.) – następujące czynności:</w:t>
      </w:r>
    </w:p>
    <w:p w:rsidR="003F1F8F" w:rsidRPr="003762B9" w:rsidRDefault="003F1F8F" w:rsidP="003762B9">
      <w:pPr>
        <w:numPr>
          <w:ilvl w:val="0"/>
          <w:numId w:val="5"/>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wykonywanie prac fizycznych - pracownicy fizyczni i wykonujący prace proste</w:t>
      </w:r>
      <w:r w:rsidR="00232737" w:rsidRPr="003762B9">
        <w:rPr>
          <w:rFonts w:ascii="Times New Roman" w:hAnsi="Times New Roman"/>
        </w:rPr>
        <w:t xml:space="preserve"> przy zastosowaniu prostych narzędzi ręcznych i przy ograniczonej własnej inicjatywie i ocenie</w:t>
      </w:r>
      <w:r w:rsidRPr="003762B9">
        <w:rPr>
          <w:rFonts w:ascii="Times New Roman" w:hAnsi="Times New Roman"/>
        </w:rPr>
        <w:t xml:space="preserve">, </w:t>
      </w:r>
      <w:r w:rsidR="00DA784E" w:rsidRPr="003762B9">
        <w:rPr>
          <w:rFonts w:ascii="Times New Roman" w:hAnsi="Times New Roman"/>
        </w:rPr>
        <w:br/>
      </w:r>
      <w:r w:rsidRPr="003762B9">
        <w:rPr>
          <w:rFonts w:ascii="Times New Roman" w:hAnsi="Times New Roman"/>
        </w:rPr>
        <w:t>tj. czynności, które wymagają podstawowych umiejętności i wiedzy teoretycznej niezbędnych do wykonywania przeważnie prostych i rutynowych prac</w:t>
      </w:r>
      <w:r w:rsidR="00232737" w:rsidRPr="003762B9">
        <w:rPr>
          <w:rFonts w:ascii="Times New Roman" w:hAnsi="Times New Roman"/>
        </w:rPr>
        <w:t xml:space="preserve"> fizycznych związanych z prowadzonymi robotami budowlano-montażowymi,</w:t>
      </w:r>
    </w:p>
    <w:p w:rsidR="003F1F8F" w:rsidRPr="003762B9" w:rsidRDefault="003F1F8F" w:rsidP="003762B9">
      <w:pPr>
        <w:numPr>
          <w:ilvl w:val="0"/>
          <w:numId w:val="5"/>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wykonywaniu prac specjalistycznym sprzętem budowlanym - operatora/ów i montera/ów maszyn i urządzeń, tj. czynności wymagające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w:t>
      </w:r>
      <w:r w:rsidR="00B75BCE">
        <w:rPr>
          <w:rFonts w:ascii="Times New Roman" w:hAnsi="Times New Roman"/>
        </w:rPr>
        <w:br/>
      </w:r>
      <w:r w:rsidRPr="003762B9">
        <w:rPr>
          <w:rFonts w:ascii="Times New Roman" w:hAnsi="Times New Roman"/>
        </w:rPr>
        <w:t>i metodami montażu. Wykonywanie zadań wymaga odpowiedniej wiedzy i zrozumienia zasad funkcjonowania obsługiwanych urządzeń,</w:t>
      </w:r>
    </w:p>
    <w:p w:rsidR="00B1249E" w:rsidRPr="003762B9" w:rsidRDefault="00B1249E"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w:t>
      </w:r>
      <w:r w:rsidR="009358EA" w:rsidRPr="003762B9">
        <w:rPr>
          <w:rFonts w:ascii="Times New Roman" w:hAnsi="Times New Roman"/>
        </w:rPr>
        <w:t xml:space="preserve"> trakcie realizacji zamówienia Z</w:t>
      </w:r>
      <w:r w:rsidRPr="003762B9">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 </w:t>
      </w:r>
      <w:r w:rsidR="00C63DB2">
        <w:rPr>
          <w:rFonts w:ascii="Times New Roman" w:hAnsi="Times New Roman"/>
        </w:rPr>
        <w:t>pkt.</w:t>
      </w:r>
      <w:r w:rsidRPr="003762B9">
        <w:rPr>
          <w:rFonts w:ascii="Times New Roman" w:hAnsi="Times New Roman"/>
        </w:rPr>
        <w:t xml:space="preserve"> </w:t>
      </w:r>
      <w:r w:rsidRPr="00C63DB2">
        <w:rPr>
          <w:rFonts w:ascii="Times New Roman" w:hAnsi="Times New Roman"/>
        </w:rPr>
        <w:t>1</w:t>
      </w:r>
      <w:r w:rsidR="00776596" w:rsidRPr="00C63DB2">
        <w:rPr>
          <w:rFonts w:ascii="Times New Roman" w:hAnsi="Times New Roman"/>
        </w:rPr>
        <w:t>7</w:t>
      </w:r>
      <w:r w:rsidRPr="003762B9">
        <w:rPr>
          <w:rFonts w:ascii="Times New Roman" w:hAnsi="Times New Roman"/>
        </w:rPr>
        <w:t xml:space="preserve"> czynności. Zamawiający uprawniony jest w szczególności do: </w:t>
      </w:r>
    </w:p>
    <w:p w:rsidR="00B1249E" w:rsidRPr="003762B9" w:rsidRDefault="00B1249E" w:rsidP="003762B9">
      <w:pPr>
        <w:numPr>
          <w:ilvl w:val="0"/>
          <w:numId w:val="7"/>
        </w:numPr>
        <w:overflowPunct w:val="0"/>
        <w:autoSpaceDE w:val="0"/>
        <w:autoSpaceDN w:val="0"/>
        <w:adjustRightInd w:val="0"/>
        <w:spacing w:after="0"/>
        <w:ind w:left="426" w:hanging="284"/>
        <w:jc w:val="both"/>
        <w:textAlignment w:val="baseline"/>
        <w:rPr>
          <w:rFonts w:ascii="Times New Roman" w:hAnsi="Times New Roman"/>
        </w:rPr>
      </w:pPr>
      <w:r w:rsidRPr="003762B9">
        <w:rPr>
          <w:rFonts w:ascii="Times New Roman" w:hAnsi="Times New Roman"/>
        </w:rPr>
        <w:t xml:space="preserve">żądania oświadczeń i dokumentów w zakresie </w:t>
      </w:r>
      <w:r w:rsidR="00A341DC" w:rsidRPr="003762B9">
        <w:rPr>
          <w:rFonts w:ascii="Times New Roman" w:hAnsi="Times New Roman"/>
        </w:rPr>
        <w:t>potwierdzenia spełniania ww. wymogów</w:t>
      </w:r>
      <w:r w:rsidRPr="003762B9">
        <w:rPr>
          <w:rFonts w:ascii="Times New Roman" w:hAnsi="Times New Roman"/>
        </w:rPr>
        <w:t xml:space="preserve"> </w:t>
      </w:r>
      <w:r w:rsidR="00BA182D" w:rsidRPr="003762B9">
        <w:rPr>
          <w:rFonts w:ascii="Times New Roman" w:hAnsi="Times New Roman"/>
        </w:rPr>
        <w:t>i</w:t>
      </w:r>
      <w:r w:rsidR="00E848B7" w:rsidRPr="003762B9">
        <w:rPr>
          <w:rFonts w:ascii="Times New Roman" w:hAnsi="Times New Roman"/>
        </w:rPr>
        <w:t> </w:t>
      </w:r>
      <w:r w:rsidR="00BA182D" w:rsidRPr="003762B9">
        <w:rPr>
          <w:rFonts w:ascii="Times New Roman" w:hAnsi="Times New Roman"/>
        </w:rPr>
        <w:t>dokonania ich oceny,</w:t>
      </w:r>
    </w:p>
    <w:p w:rsidR="00BA182D" w:rsidRPr="003762B9" w:rsidRDefault="00B1249E" w:rsidP="003762B9">
      <w:pPr>
        <w:numPr>
          <w:ilvl w:val="0"/>
          <w:numId w:val="7"/>
        </w:numPr>
        <w:overflowPunct w:val="0"/>
        <w:autoSpaceDE w:val="0"/>
        <w:autoSpaceDN w:val="0"/>
        <w:adjustRightInd w:val="0"/>
        <w:spacing w:after="0"/>
        <w:ind w:left="426" w:hanging="284"/>
        <w:jc w:val="both"/>
        <w:textAlignment w:val="baseline"/>
        <w:rPr>
          <w:rFonts w:ascii="Times New Roman" w:hAnsi="Times New Roman"/>
        </w:rPr>
      </w:pPr>
      <w:r w:rsidRPr="003762B9">
        <w:rPr>
          <w:rFonts w:ascii="Times New Roman" w:hAnsi="Times New Roman"/>
        </w:rPr>
        <w:t>żądania wyjaśnień w przypadku wątpliwości w zakresie p</w:t>
      </w:r>
      <w:r w:rsidR="00BA182D" w:rsidRPr="003762B9">
        <w:rPr>
          <w:rFonts w:ascii="Times New Roman" w:hAnsi="Times New Roman"/>
        </w:rPr>
        <w:t>otwierdzenia spełniania ww. wymogów,</w:t>
      </w:r>
    </w:p>
    <w:p w:rsidR="00B1249E" w:rsidRPr="003762B9" w:rsidRDefault="00B1249E" w:rsidP="003762B9">
      <w:pPr>
        <w:numPr>
          <w:ilvl w:val="0"/>
          <w:numId w:val="7"/>
        </w:numPr>
        <w:overflowPunct w:val="0"/>
        <w:autoSpaceDE w:val="0"/>
        <w:autoSpaceDN w:val="0"/>
        <w:adjustRightInd w:val="0"/>
        <w:spacing w:after="0"/>
        <w:ind w:left="426" w:hanging="284"/>
        <w:jc w:val="both"/>
        <w:textAlignment w:val="baseline"/>
        <w:rPr>
          <w:rFonts w:ascii="Times New Roman" w:hAnsi="Times New Roman"/>
        </w:rPr>
      </w:pPr>
      <w:r w:rsidRPr="003762B9">
        <w:rPr>
          <w:rFonts w:ascii="Times New Roman" w:hAnsi="Times New Roman"/>
        </w:rPr>
        <w:t>przeprowadzania kontroli na miejscu wykonywania świadczenia.</w:t>
      </w:r>
    </w:p>
    <w:p w:rsidR="00B1249E" w:rsidRPr="003762B9" w:rsidRDefault="00B1249E"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 trakcie realizacji zamówienia na każd</w:t>
      </w:r>
      <w:r w:rsidR="009358EA" w:rsidRPr="003762B9">
        <w:rPr>
          <w:rFonts w:ascii="Times New Roman" w:hAnsi="Times New Roman"/>
        </w:rPr>
        <w:t>e wezwanie Z</w:t>
      </w:r>
      <w:r w:rsidRPr="003762B9">
        <w:rPr>
          <w:rFonts w:ascii="Times New Roman" w:hAnsi="Times New Roman"/>
        </w:rPr>
        <w:t>amawiającego w wyznaczonym w tym wezwani</w:t>
      </w:r>
      <w:r w:rsidR="009358EA" w:rsidRPr="003762B9">
        <w:rPr>
          <w:rFonts w:ascii="Times New Roman" w:hAnsi="Times New Roman"/>
        </w:rPr>
        <w:t>u terminie wykonawca przedłoży Z</w:t>
      </w:r>
      <w:r w:rsidRPr="003762B9">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3762B9">
        <w:rPr>
          <w:rFonts w:ascii="Times New Roman" w:hAnsi="Times New Roman"/>
        </w:rPr>
        <w:t xml:space="preserve">ust. </w:t>
      </w:r>
      <w:r w:rsidRPr="003762B9">
        <w:rPr>
          <w:rFonts w:ascii="Times New Roman" w:hAnsi="Times New Roman"/>
        </w:rPr>
        <w:t>1</w:t>
      </w:r>
      <w:r w:rsidR="003762B9" w:rsidRPr="003762B9">
        <w:rPr>
          <w:rFonts w:ascii="Times New Roman" w:hAnsi="Times New Roman"/>
        </w:rPr>
        <w:t>7</w:t>
      </w:r>
      <w:r w:rsidRPr="003762B9">
        <w:rPr>
          <w:rFonts w:ascii="Times New Roman" w:hAnsi="Times New Roman"/>
        </w:rPr>
        <w:t xml:space="preserve"> czynności w trakcie realizacji zamówienia:</w:t>
      </w:r>
    </w:p>
    <w:p w:rsidR="00B1249E" w:rsidRPr="003762B9" w:rsidRDefault="0080405F" w:rsidP="003762B9">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 </w:t>
      </w:r>
      <w:r w:rsidR="00B1249E" w:rsidRPr="003762B9">
        <w:rPr>
          <w:rFonts w:ascii="Times New Roman" w:hAnsi="Times New Roman"/>
        </w:rPr>
        <w:t xml:space="preserve">oświadczenie wykonawcy lub podwykonawcy o zatrudnieniu na podstawie umowy o pracę osób wykonujących czynności, których dotyczy wezwanie zamawiającego. Oświadczenie </w:t>
      </w:r>
      <w:r w:rsidR="00BA182D" w:rsidRPr="003762B9">
        <w:rPr>
          <w:rFonts w:ascii="Times New Roman" w:hAnsi="Times New Roman"/>
        </w:rPr>
        <w:br/>
      </w:r>
      <w:r w:rsidR="00B1249E" w:rsidRPr="003762B9">
        <w:rPr>
          <w:rFonts w:ascii="Times New Roman" w:hAnsi="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1249E" w:rsidRPr="003762B9" w:rsidRDefault="0080405F" w:rsidP="003762B9">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 </w:t>
      </w:r>
      <w:r w:rsidR="00B1249E" w:rsidRPr="003762B9">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0D25B6" w:rsidRPr="003762B9">
        <w:rPr>
          <w:rFonts w:ascii="Times New Roman" w:hAnsi="Times New Roman"/>
        </w:rPr>
        <w:br/>
      </w:r>
      <w:r w:rsidR="00B1249E" w:rsidRPr="003762B9">
        <w:rPr>
          <w:rFonts w:ascii="Times New Roman" w:hAnsi="Times New Roman"/>
        </w:rPr>
        <w:t xml:space="preserve">(tj. w szczególności bez adresów, nr PESEL pracowników). Imię i nazwisko pracownika nie podlega </w:t>
      </w:r>
      <w:proofErr w:type="spellStart"/>
      <w:r w:rsidR="00B1249E" w:rsidRPr="003762B9">
        <w:rPr>
          <w:rFonts w:ascii="Times New Roman" w:hAnsi="Times New Roman"/>
        </w:rPr>
        <w:t>anonimizacji</w:t>
      </w:r>
      <w:proofErr w:type="spellEnd"/>
      <w:r w:rsidR="00B1249E" w:rsidRPr="003762B9">
        <w:rPr>
          <w:rFonts w:ascii="Times New Roman" w:hAnsi="Times New Roman"/>
        </w:rPr>
        <w:t xml:space="preserve">. Informacje takie jak: data zawarcia umowy, rodzaj umowy o pracę </w:t>
      </w:r>
      <w:r w:rsidR="000D25B6" w:rsidRPr="003762B9">
        <w:rPr>
          <w:rFonts w:ascii="Times New Roman" w:hAnsi="Times New Roman"/>
        </w:rPr>
        <w:br/>
      </w:r>
      <w:r w:rsidR="00B1249E" w:rsidRPr="003762B9">
        <w:rPr>
          <w:rFonts w:ascii="Times New Roman" w:hAnsi="Times New Roman"/>
        </w:rPr>
        <w:t>i wymiar etatu powinny być możliwe do zidentyfikowania;</w:t>
      </w:r>
    </w:p>
    <w:p w:rsidR="00B1249E" w:rsidRPr="003762B9" w:rsidRDefault="003515D2" w:rsidP="003762B9">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 </w:t>
      </w:r>
      <w:r w:rsidR="00B1249E" w:rsidRPr="003762B9">
        <w:rPr>
          <w:rFonts w:ascii="Times New Roman" w:hAnsi="Times New Roman"/>
        </w:rPr>
        <w:t xml:space="preserve">zaświadczenie właściwego oddziału ZUS, potwierdzające opłacanie przez wykonawcę lub podwykonawcę składek na ubezpieczenia społeczne i zdrowotne z tytułu zatrudnienia </w:t>
      </w:r>
      <w:r w:rsidR="00014949" w:rsidRPr="003762B9">
        <w:rPr>
          <w:rFonts w:ascii="Times New Roman" w:hAnsi="Times New Roman"/>
        </w:rPr>
        <w:br/>
      </w:r>
      <w:r w:rsidR="00B1249E" w:rsidRPr="003762B9">
        <w:rPr>
          <w:rFonts w:ascii="Times New Roman" w:hAnsi="Times New Roman"/>
        </w:rPr>
        <w:t>na podstawie umów o pracę za ostatni okres rozliczeniowy;</w:t>
      </w:r>
    </w:p>
    <w:p w:rsidR="00B1249E" w:rsidRPr="003762B9" w:rsidRDefault="003515D2" w:rsidP="003762B9">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 </w:t>
      </w:r>
      <w:r w:rsidR="00B1249E" w:rsidRPr="003762B9">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w:t>
      </w:r>
      <w:r w:rsidR="000D25B6" w:rsidRPr="003762B9">
        <w:rPr>
          <w:rFonts w:ascii="Times New Roman" w:hAnsi="Times New Roman"/>
        </w:rPr>
        <w:br/>
      </w:r>
      <w:r w:rsidR="00B1249E" w:rsidRPr="003762B9">
        <w:rPr>
          <w:rFonts w:ascii="Times New Roman" w:hAnsi="Times New Roman"/>
        </w:rPr>
        <w:t xml:space="preserve">i nazwisko pracownika nie podlega </w:t>
      </w:r>
      <w:proofErr w:type="spellStart"/>
      <w:r w:rsidR="00B1249E" w:rsidRPr="003762B9">
        <w:rPr>
          <w:rFonts w:ascii="Times New Roman" w:hAnsi="Times New Roman"/>
        </w:rPr>
        <w:t>anonimizacji</w:t>
      </w:r>
      <w:proofErr w:type="spellEnd"/>
      <w:r w:rsidR="00B1249E" w:rsidRPr="003762B9">
        <w:rPr>
          <w:rFonts w:ascii="Times New Roman" w:hAnsi="Times New Roman"/>
        </w:rPr>
        <w:t>.</w:t>
      </w:r>
    </w:p>
    <w:p w:rsidR="00B1249E" w:rsidRPr="003762B9" w:rsidRDefault="00B1249E"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 xml:space="preserve">Z tytułu niespełnienia przez wykonawcę lub podwykonawcę wymogu zatrudnienia na podstawie umowy o pracę osób wykonujących wskazane w </w:t>
      </w:r>
      <w:r w:rsidR="003762B9" w:rsidRPr="003762B9">
        <w:rPr>
          <w:rFonts w:ascii="Times New Roman" w:hAnsi="Times New Roman"/>
        </w:rPr>
        <w:t>ust.</w:t>
      </w:r>
      <w:r w:rsidRPr="003762B9">
        <w:rPr>
          <w:rFonts w:ascii="Times New Roman" w:hAnsi="Times New Roman"/>
        </w:rPr>
        <w:t xml:space="preserve"> </w:t>
      </w:r>
      <w:r w:rsidR="00274E36" w:rsidRPr="003762B9">
        <w:rPr>
          <w:rFonts w:ascii="Times New Roman" w:hAnsi="Times New Roman"/>
        </w:rPr>
        <w:t>17</w:t>
      </w:r>
      <w:r w:rsidRPr="003762B9">
        <w:rPr>
          <w:rFonts w:ascii="Times New Roman" w:hAnsi="Times New Roman"/>
        </w:rPr>
        <w:t xml:space="preserve"> czynności </w:t>
      </w:r>
      <w:r w:rsidR="003762B9" w:rsidRPr="003762B9">
        <w:rPr>
          <w:rFonts w:ascii="Times New Roman" w:hAnsi="Times New Roman"/>
        </w:rPr>
        <w:t>Z</w:t>
      </w:r>
      <w:r w:rsidRPr="003762B9">
        <w:rPr>
          <w:rFonts w:ascii="Times New Roman" w:hAnsi="Times New Roman"/>
        </w:rPr>
        <w:t xml:space="preserve">amawiający przewiduje sankcję w postaci obowiązku zapłaty przez wykonawcę kary umownej w wysokości określonej </w:t>
      </w:r>
      <w:r w:rsidR="003515D2" w:rsidRPr="003762B9">
        <w:rPr>
          <w:rFonts w:ascii="Times New Roman" w:hAnsi="Times New Roman"/>
        </w:rPr>
        <w:br/>
      </w:r>
      <w:r w:rsidRPr="003762B9">
        <w:rPr>
          <w:rFonts w:ascii="Times New Roman" w:hAnsi="Times New Roman"/>
        </w:rPr>
        <w:t>w</w:t>
      </w:r>
      <w:r w:rsidR="00023D07" w:rsidRPr="003762B9">
        <w:rPr>
          <w:rFonts w:ascii="Times New Roman" w:hAnsi="Times New Roman"/>
        </w:rPr>
        <w:t>e wzorze umowy</w:t>
      </w:r>
      <w:r w:rsidRPr="003762B9">
        <w:rPr>
          <w:rFonts w:ascii="Times New Roman" w:hAnsi="Times New Roman"/>
        </w:rPr>
        <w:t xml:space="preserve"> w sprawie zamówienia publicznego. Niezłożenie przez wykonawcę </w:t>
      </w:r>
      <w:r w:rsidR="00021299" w:rsidRPr="003762B9">
        <w:rPr>
          <w:rFonts w:ascii="Times New Roman" w:hAnsi="Times New Roman"/>
        </w:rPr>
        <w:br/>
      </w:r>
      <w:r w:rsidRPr="003762B9">
        <w:rPr>
          <w:rFonts w:ascii="Times New Roman" w:hAnsi="Times New Roman"/>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63DB2">
        <w:rPr>
          <w:rFonts w:ascii="Times New Roman" w:hAnsi="Times New Roman"/>
        </w:rPr>
        <w:t>pkt.</w:t>
      </w:r>
      <w:r w:rsidRPr="003762B9">
        <w:rPr>
          <w:rFonts w:ascii="Times New Roman" w:hAnsi="Times New Roman"/>
        </w:rPr>
        <w:t xml:space="preserve"> </w:t>
      </w:r>
      <w:r w:rsidRPr="00C63DB2">
        <w:rPr>
          <w:rFonts w:ascii="Times New Roman" w:hAnsi="Times New Roman"/>
        </w:rPr>
        <w:t>1</w:t>
      </w:r>
      <w:r w:rsidR="006160EB" w:rsidRPr="00C63DB2">
        <w:rPr>
          <w:rFonts w:ascii="Times New Roman" w:hAnsi="Times New Roman"/>
        </w:rPr>
        <w:t>7</w:t>
      </w:r>
      <w:r w:rsidRPr="003762B9">
        <w:rPr>
          <w:rFonts w:ascii="Times New Roman" w:hAnsi="Times New Roman"/>
        </w:rPr>
        <w:t xml:space="preserve"> czynności. </w:t>
      </w:r>
    </w:p>
    <w:p w:rsidR="00B1249E" w:rsidRPr="003762B9" w:rsidRDefault="00B1249E"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3762B9" w:rsidRPr="003762B9" w:rsidRDefault="003762B9" w:rsidP="003762B9">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 xml:space="preserve">Zamawiający, na podstawie art. 67 ust 1a ustawy  Prawo zamówień publicznych informuje, </w:t>
      </w:r>
      <w:r w:rsidR="00B75BCE">
        <w:rPr>
          <w:rFonts w:ascii="Times New Roman" w:hAnsi="Times New Roman"/>
        </w:rPr>
        <w:br/>
        <w:t>ż</w:t>
      </w:r>
      <w:r w:rsidRPr="003762B9">
        <w:rPr>
          <w:rFonts w:ascii="Times New Roman" w:hAnsi="Times New Roman"/>
        </w:rPr>
        <w:t xml:space="preserve">e przewiduje udzielenie zamówień, o których mowa w art. 67 ust. 1 pkt. 6 ustawy </w:t>
      </w:r>
      <w:proofErr w:type="spellStart"/>
      <w:r w:rsidRPr="003762B9">
        <w:rPr>
          <w:rFonts w:ascii="Times New Roman" w:hAnsi="Times New Roman"/>
        </w:rPr>
        <w:t>Pzp</w:t>
      </w:r>
      <w:proofErr w:type="spellEnd"/>
      <w:r w:rsidRPr="003762B9">
        <w:rPr>
          <w:rFonts w:ascii="Times New Roman" w:hAnsi="Times New Roman"/>
        </w:rPr>
        <w:t xml:space="preserve">, tj.: </w:t>
      </w:r>
    </w:p>
    <w:p w:rsidR="003762B9" w:rsidRPr="003762B9" w:rsidRDefault="003762B9" w:rsidP="003762B9">
      <w:pPr>
        <w:numPr>
          <w:ilvl w:val="3"/>
          <w:numId w:val="14"/>
        </w:numPr>
        <w:spacing w:after="0"/>
        <w:ind w:left="851"/>
        <w:jc w:val="both"/>
        <w:rPr>
          <w:rFonts w:ascii="Times New Roman" w:hAnsi="Times New Roman"/>
        </w:rPr>
      </w:pPr>
      <w:r w:rsidRPr="003762B9">
        <w:rPr>
          <w:rFonts w:ascii="Times New Roman" w:hAnsi="Times New Roman"/>
          <w:b/>
        </w:rPr>
        <w:t>Zadanie 1</w:t>
      </w:r>
      <w:r w:rsidRPr="003762B9">
        <w:rPr>
          <w:rFonts w:ascii="Times New Roman" w:hAnsi="Times New Roman"/>
        </w:rPr>
        <w:t xml:space="preserve">: </w:t>
      </w:r>
      <w:r w:rsidRPr="003762B9">
        <w:rPr>
          <w:rFonts w:ascii="Times New Roman" w:eastAsia="Times New Roman" w:hAnsi="Times New Roman"/>
          <w:lang w:eastAsia="pl-PL"/>
        </w:rPr>
        <w:t>budowa podjazdu dla osób niepełnosprawnych do budynku Delegatury Dolnośląskiego Urzędu Wojewódzkiego we Wrocławiu przy pl. Skarbka 3 w Legnicy,</w:t>
      </w:r>
    </w:p>
    <w:p w:rsidR="003762B9" w:rsidRPr="003762B9" w:rsidRDefault="003762B9" w:rsidP="003762B9">
      <w:pPr>
        <w:numPr>
          <w:ilvl w:val="3"/>
          <w:numId w:val="14"/>
        </w:numPr>
        <w:spacing w:after="0"/>
        <w:ind w:left="851"/>
        <w:jc w:val="both"/>
        <w:rPr>
          <w:rFonts w:ascii="Times New Roman" w:hAnsi="Times New Roman"/>
        </w:rPr>
      </w:pPr>
      <w:r w:rsidRPr="003762B9">
        <w:rPr>
          <w:rFonts w:ascii="Times New Roman" w:hAnsi="Times New Roman"/>
          <w:b/>
        </w:rPr>
        <w:t>Zakres robót</w:t>
      </w:r>
      <w:r w:rsidRPr="003762B9">
        <w:rPr>
          <w:rFonts w:ascii="Times New Roman" w:hAnsi="Times New Roman"/>
        </w:rPr>
        <w:t xml:space="preserve"> </w:t>
      </w:r>
      <w:r w:rsidRPr="003762B9">
        <w:rPr>
          <w:rFonts w:ascii="Times New Roman" w:hAnsi="Times New Roman"/>
          <w:b/>
        </w:rPr>
        <w:t>zadania 1</w:t>
      </w:r>
      <w:r w:rsidRPr="003762B9">
        <w:rPr>
          <w:rFonts w:ascii="Times New Roman" w:hAnsi="Times New Roman"/>
        </w:rPr>
        <w:t xml:space="preserve"> obejmuje: </w:t>
      </w:r>
    </w:p>
    <w:p w:rsidR="003762B9" w:rsidRPr="003762B9" w:rsidRDefault="003762B9" w:rsidP="003762B9">
      <w:pPr>
        <w:pStyle w:val="Akapitzlist"/>
        <w:numPr>
          <w:ilvl w:val="0"/>
          <w:numId w:val="16"/>
        </w:numPr>
        <w:tabs>
          <w:tab w:val="clear" w:pos="360"/>
        </w:tabs>
        <w:spacing w:after="0"/>
        <w:ind w:left="1134"/>
        <w:jc w:val="both"/>
        <w:rPr>
          <w:rFonts w:ascii="Times New Roman" w:eastAsia="Times New Roman" w:hAnsi="Times New Roman"/>
          <w:lang w:eastAsia="pl-PL"/>
        </w:rPr>
      </w:pPr>
      <w:r w:rsidRPr="003762B9">
        <w:rPr>
          <w:rFonts w:ascii="Times New Roman" w:eastAsia="Times New Roman" w:hAnsi="Times New Roman"/>
          <w:lang w:eastAsia="pl-PL"/>
        </w:rPr>
        <w:t xml:space="preserve">wykonanie  podjazdu o konstrukcji stalowej ocynkowanej. Nawierzchnia podjazdu (bieg </w:t>
      </w:r>
      <w:r w:rsidRPr="003762B9">
        <w:rPr>
          <w:rFonts w:ascii="Times New Roman" w:eastAsia="Times New Roman" w:hAnsi="Times New Roman"/>
          <w:lang w:eastAsia="pl-PL"/>
        </w:rPr>
        <w:br/>
        <w:t>i spoczniki) – kraty stalowe ocynkowane, antypoślizgowe,</w:t>
      </w:r>
    </w:p>
    <w:p w:rsidR="003762B9" w:rsidRPr="003762B9" w:rsidRDefault="003762B9" w:rsidP="003762B9">
      <w:pPr>
        <w:pStyle w:val="Akapitzlist"/>
        <w:numPr>
          <w:ilvl w:val="0"/>
          <w:numId w:val="16"/>
        </w:numPr>
        <w:tabs>
          <w:tab w:val="clear" w:pos="360"/>
        </w:tabs>
        <w:spacing w:after="0"/>
        <w:ind w:left="1134"/>
        <w:jc w:val="both"/>
        <w:rPr>
          <w:rFonts w:ascii="Times New Roman" w:eastAsia="Times New Roman" w:hAnsi="Times New Roman"/>
          <w:lang w:eastAsia="pl-PL"/>
        </w:rPr>
      </w:pPr>
      <w:r w:rsidRPr="003762B9">
        <w:rPr>
          <w:rFonts w:ascii="Times New Roman" w:eastAsia="Times New Roman" w:hAnsi="Times New Roman"/>
          <w:lang w:eastAsia="pl-PL"/>
        </w:rPr>
        <w:t>wykonanie balustrady – metalowo – szklanej. Słupki, pochwyty ze stali nierdzewnej. Wypełnienie ze szkła bezpiecznego,</w:t>
      </w:r>
    </w:p>
    <w:p w:rsidR="003762B9" w:rsidRPr="003762B9" w:rsidRDefault="003762B9" w:rsidP="003762B9">
      <w:pPr>
        <w:pStyle w:val="Akapitzlist"/>
        <w:numPr>
          <w:ilvl w:val="0"/>
          <w:numId w:val="16"/>
        </w:numPr>
        <w:tabs>
          <w:tab w:val="clear" w:pos="360"/>
        </w:tabs>
        <w:spacing w:after="0"/>
        <w:ind w:left="1134"/>
        <w:jc w:val="both"/>
        <w:rPr>
          <w:rFonts w:ascii="Times New Roman" w:eastAsia="Times New Roman" w:hAnsi="Times New Roman"/>
          <w:lang w:eastAsia="pl-PL"/>
        </w:rPr>
      </w:pPr>
      <w:r w:rsidRPr="003762B9">
        <w:rPr>
          <w:rFonts w:ascii="Times New Roman" w:eastAsia="Times New Roman" w:hAnsi="Times New Roman"/>
          <w:lang w:eastAsia="pl-PL"/>
        </w:rPr>
        <w:t>wykonanie stop fundamentowych żelbetowych, punktowe,</w:t>
      </w:r>
    </w:p>
    <w:p w:rsidR="003762B9" w:rsidRPr="003762B9" w:rsidRDefault="003762B9" w:rsidP="003762B9">
      <w:pPr>
        <w:pStyle w:val="Akapitzlist"/>
        <w:numPr>
          <w:ilvl w:val="0"/>
          <w:numId w:val="16"/>
        </w:numPr>
        <w:tabs>
          <w:tab w:val="clear" w:pos="360"/>
        </w:tabs>
        <w:spacing w:after="0"/>
        <w:ind w:left="1134"/>
        <w:jc w:val="both"/>
        <w:rPr>
          <w:rFonts w:ascii="Times New Roman" w:eastAsia="Times New Roman" w:hAnsi="Times New Roman"/>
          <w:lang w:eastAsia="pl-PL"/>
        </w:rPr>
      </w:pPr>
      <w:r w:rsidRPr="003762B9">
        <w:rPr>
          <w:rFonts w:ascii="Times New Roman" w:eastAsia="Times New Roman" w:hAnsi="Times New Roman"/>
          <w:lang w:eastAsia="pl-PL"/>
        </w:rPr>
        <w:t xml:space="preserve">rozbiórka ścianki </w:t>
      </w:r>
      <w:proofErr w:type="spellStart"/>
      <w:r w:rsidRPr="003762B9">
        <w:rPr>
          <w:rFonts w:ascii="Times New Roman" w:eastAsia="Times New Roman" w:hAnsi="Times New Roman"/>
          <w:lang w:eastAsia="pl-PL"/>
        </w:rPr>
        <w:t>podparapetowej</w:t>
      </w:r>
      <w:proofErr w:type="spellEnd"/>
      <w:r w:rsidRPr="003762B9">
        <w:rPr>
          <w:rFonts w:ascii="Times New Roman" w:eastAsia="Times New Roman" w:hAnsi="Times New Roman"/>
          <w:lang w:eastAsia="pl-PL"/>
        </w:rPr>
        <w:t xml:space="preserve"> w ścianie zewnętrznej w miejscu projektowanego otworu drzwiowego,</w:t>
      </w:r>
    </w:p>
    <w:p w:rsidR="003762B9" w:rsidRPr="003762B9" w:rsidRDefault="003762B9" w:rsidP="003762B9">
      <w:pPr>
        <w:pStyle w:val="Akapitzlist"/>
        <w:numPr>
          <w:ilvl w:val="0"/>
          <w:numId w:val="16"/>
        </w:numPr>
        <w:tabs>
          <w:tab w:val="clear" w:pos="360"/>
        </w:tabs>
        <w:spacing w:after="0"/>
        <w:ind w:left="1134"/>
        <w:jc w:val="both"/>
        <w:rPr>
          <w:rFonts w:ascii="Times New Roman" w:eastAsia="Times New Roman" w:hAnsi="Times New Roman"/>
          <w:lang w:eastAsia="pl-PL"/>
        </w:rPr>
      </w:pPr>
      <w:r w:rsidRPr="003762B9">
        <w:rPr>
          <w:rFonts w:ascii="Times New Roman" w:eastAsia="Times New Roman" w:hAnsi="Times New Roman"/>
          <w:lang w:eastAsia="pl-PL"/>
        </w:rPr>
        <w:t xml:space="preserve">dostawa i montaż drzwi zewnętrznych drewnianych jednoskrzydłowych z naświetlem </w:t>
      </w:r>
      <w:r w:rsidR="006160EB">
        <w:rPr>
          <w:rFonts w:ascii="Times New Roman" w:eastAsia="Times New Roman" w:hAnsi="Times New Roman"/>
          <w:lang w:eastAsia="pl-PL"/>
        </w:rPr>
        <w:br/>
      </w:r>
      <w:r w:rsidRPr="003762B9">
        <w:rPr>
          <w:rFonts w:ascii="Times New Roman" w:eastAsia="Times New Roman" w:hAnsi="Times New Roman"/>
          <w:lang w:eastAsia="pl-PL"/>
        </w:rPr>
        <w:t>w górnej części skrzydła,</w:t>
      </w:r>
    </w:p>
    <w:p w:rsidR="003762B9" w:rsidRPr="003762B9" w:rsidRDefault="003762B9" w:rsidP="003762B9">
      <w:pPr>
        <w:numPr>
          <w:ilvl w:val="3"/>
          <w:numId w:val="14"/>
        </w:numPr>
        <w:spacing w:after="0"/>
        <w:ind w:left="851"/>
        <w:jc w:val="both"/>
        <w:rPr>
          <w:rFonts w:ascii="Times New Roman" w:hAnsi="Times New Roman"/>
        </w:rPr>
      </w:pPr>
      <w:r w:rsidRPr="003762B9">
        <w:rPr>
          <w:rFonts w:ascii="Times New Roman" w:hAnsi="Times New Roman"/>
          <w:b/>
        </w:rPr>
        <w:t>warunki udzielenia zamówienia</w:t>
      </w:r>
      <w:r w:rsidRPr="003762B9">
        <w:rPr>
          <w:rFonts w:ascii="Times New Roman" w:hAnsi="Times New Roman"/>
        </w:rPr>
        <w:t xml:space="preserve">: zamówienie zostanie udzielone zgodnie z art. 66 Ustawy, w wyniku przeprowadzonych negocjacji z wybranym w niniejszym postępowaniu wykonawcą, obejmujących w szczególności cenę i termin realizacji zamówienia. Przed przystąpieniem do negocjacji Wykonawca, na wniosek i w terminie uzgodnionym </w:t>
      </w:r>
      <w:r w:rsidR="00B75BCE">
        <w:rPr>
          <w:rFonts w:ascii="Times New Roman" w:hAnsi="Times New Roman"/>
        </w:rPr>
        <w:br/>
      </w:r>
      <w:r w:rsidRPr="003762B9">
        <w:rPr>
          <w:rFonts w:ascii="Times New Roman" w:hAnsi="Times New Roman"/>
        </w:rPr>
        <w:t xml:space="preserve">z Zamawiającym, zobowiązany będzie do złożenia </w:t>
      </w:r>
      <w:r w:rsidRPr="003762B9">
        <w:rPr>
          <w:rFonts w:ascii="Times New Roman" w:hAnsi="Times New Roman"/>
          <w:color w:val="000000"/>
        </w:rPr>
        <w:t>założeń</w:t>
      </w:r>
      <w:r w:rsidRPr="003762B9">
        <w:rPr>
          <w:rFonts w:ascii="Times New Roman" w:hAnsi="Times New Roman"/>
        </w:rPr>
        <w:t xml:space="preserve"> dotyczących realizacji tego zamówienia, tj. w szczególności dotyczących szacowanego wynagrodzenia Wykonawcy </w:t>
      </w:r>
      <w:r w:rsidR="00B75BCE">
        <w:rPr>
          <w:rFonts w:ascii="Times New Roman" w:hAnsi="Times New Roman"/>
        </w:rPr>
        <w:br/>
      </w:r>
      <w:r w:rsidRPr="003762B9">
        <w:rPr>
          <w:rFonts w:ascii="Times New Roman" w:hAnsi="Times New Roman"/>
        </w:rPr>
        <w:t xml:space="preserve">z tytułu wykonania tych prac (kosztorys) oraz terminu w jakim zobowiązuje się do wykonania zamówienie. Wykonawca opracuje kosztorys w oparciu o stawki i narzuty określone </w:t>
      </w:r>
      <w:r w:rsidR="00B75BCE">
        <w:rPr>
          <w:rFonts w:ascii="Times New Roman" w:hAnsi="Times New Roman"/>
        </w:rPr>
        <w:br/>
      </w:r>
      <w:r w:rsidRPr="003762B9">
        <w:rPr>
          <w:rFonts w:ascii="Times New Roman" w:hAnsi="Times New Roman"/>
        </w:rPr>
        <w:t xml:space="preserve">na podstawie cen analogicznych do przyjętych w kosztorysie, o którym mowa we Wzorze umowy (załącznik do SIWZ) lub, w przypadku gdy nie ma możliwości zastosowania analogii, na podstawie: </w:t>
      </w:r>
    </w:p>
    <w:p w:rsidR="003762B9" w:rsidRPr="003762B9" w:rsidRDefault="003762B9" w:rsidP="003762B9">
      <w:pPr>
        <w:numPr>
          <w:ilvl w:val="0"/>
          <w:numId w:val="15"/>
        </w:numPr>
        <w:tabs>
          <w:tab w:val="clear" w:pos="720"/>
        </w:tabs>
        <w:spacing w:after="0"/>
        <w:ind w:left="1134"/>
        <w:jc w:val="both"/>
        <w:rPr>
          <w:rFonts w:ascii="Times New Roman" w:hAnsi="Times New Roman"/>
        </w:rPr>
      </w:pPr>
      <w:r w:rsidRPr="003762B9">
        <w:rPr>
          <w:rFonts w:ascii="Times New Roman" w:hAnsi="Times New Roman"/>
        </w:rPr>
        <w:t>stawki roboczogodziny (R) - średnia z notowanych  w wydawnictwach  „</w:t>
      </w:r>
      <w:proofErr w:type="spellStart"/>
      <w:r w:rsidRPr="003762B9">
        <w:rPr>
          <w:rFonts w:ascii="Times New Roman" w:hAnsi="Times New Roman"/>
        </w:rPr>
        <w:t>Sekocenbud</w:t>
      </w:r>
      <w:proofErr w:type="spellEnd"/>
      <w:r w:rsidRPr="003762B9">
        <w:rPr>
          <w:rFonts w:ascii="Times New Roman" w:hAnsi="Times New Roman"/>
        </w:rPr>
        <w:t>” lub „ORGBUD” dla kwartału poprzedzającego prowadzone negocjacje,</w:t>
      </w:r>
    </w:p>
    <w:p w:rsidR="003762B9" w:rsidRPr="003762B9" w:rsidRDefault="003762B9" w:rsidP="003762B9">
      <w:pPr>
        <w:numPr>
          <w:ilvl w:val="0"/>
          <w:numId w:val="15"/>
        </w:numPr>
        <w:tabs>
          <w:tab w:val="clear" w:pos="720"/>
        </w:tabs>
        <w:spacing w:after="0"/>
        <w:ind w:left="1134"/>
        <w:jc w:val="both"/>
        <w:rPr>
          <w:rFonts w:ascii="Times New Roman" w:hAnsi="Times New Roman"/>
        </w:rPr>
      </w:pPr>
      <w:r w:rsidRPr="003762B9">
        <w:rPr>
          <w:rFonts w:ascii="Times New Roman" w:hAnsi="Times New Roman"/>
        </w:rPr>
        <w:t>wskaźnik narzutów kosztów pośrednich (</w:t>
      </w:r>
      <w:proofErr w:type="spellStart"/>
      <w:r w:rsidRPr="003762B9">
        <w:rPr>
          <w:rFonts w:ascii="Times New Roman" w:hAnsi="Times New Roman"/>
        </w:rPr>
        <w:t>Kp</w:t>
      </w:r>
      <w:proofErr w:type="spellEnd"/>
      <w:r w:rsidRPr="003762B9">
        <w:rPr>
          <w:rFonts w:ascii="Times New Roman" w:hAnsi="Times New Roman"/>
        </w:rPr>
        <w:t xml:space="preserve">), liczony od R i S - średnia z notowanych </w:t>
      </w:r>
      <w:r w:rsidR="00B75BCE">
        <w:rPr>
          <w:rFonts w:ascii="Times New Roman" w:hAnsi="Times New Roman"/>
        </w:rPr>
        <w:br/>
      </w:r>
      <w:r w:rsidRPr="003762B9">
        <w:rPr>
          <w:rFonts w:ascii="Times New Roman" w:hAnsi="Times New Roman"/>
        </w:rPr>
        <w:t>w wydawnictwach „</w:t>
      </w:r>
      <w:proofErr w:type="spellStart"/>
      <w:r w:rsidRPr="003762B9">
        <w:rPr>
          <w:rFonts w:ascii="Times New Roman" w:hAnsi="Times New Roman"/>
        </w:rPr>
        <w:t>Sekocenbud</w:t>
      </w:r>
      <w:proofErr w:type="spellEnd"/>
      <w:r w:rsidRPr="003762B9">
        <w:rPr>
          <w:rFonts w:ascii="Times New Roman" w:hAnsi="Times New Roman"/>
        </w:rPr>
        <w:t>” lub „ORGBUD dla kwartału poprzedzającego prowadzone negocjacje,</w:t>
      </w:r>
    </w:p>
    <w:p w:rsidR="003762B9" w:rsidRPr="003762B9" w:rsidRDefault="003762B9" w:rsidP="003762B9">
      <w:pPr>
        <w:numPr>
          <w:ilvl w:val="0"/>
          <w:numId w:val="15"/>
        </w:numPr>
        <w:tabs>
          <w:tab w:val="clear" w:pos="720"/>
        </w:tabs>
        <w:spacing w:after="0"/>
        <w:ind w:left="1134"/>
        <w:jc w:val="both"/>
        <w:rPr>
          <w:rFonts w:ascii="Times New Roman" w:hAnsi="Times New Roman"/>
        </w:rPr>
      </w:pPr>
      <w:r w:rsidRPr="003762B9">
        <w:rPr>
          <w:rFonts w:ascii="Times New Roman" w:hAnsi="Times New Roman"/>
        </w:rPr>
        <w:t xml:space="preserve">wskaźnik narzutów kosztów zysku (Z)  liczony od R, S, i </w:t>
      </w:r>
      <w:proofErr w:type="spellStart"/>
      <w:r w:rsidRPr="003762B9">
        <w:rPr>
          <w:rFonts w:ascii="Times New Roman" w:hAnsi="Times New Roman"/>
        </w:rPr>
        <w:t>Kp</w:t>
      </w:r>
      <w:proofErr w:type="spellEnd"/>
      <w:r w:rsidRPr="003762B9">
        <w:rPr>
          <w:rFonts w:ascii="Times New Roman" w:hAnsi="Times New Roman"/>
        </w:rPr>
        <w:t xml:space="preserve"> - średnich z notowanych </w:t>
      </w:r>
      <w:r w:rsidR="00B75BCE">
        <w:rPr>
          <w:rFonts w:ascii="Times New Roman" w:hAnsi="Times New Roman"/>
        </w:rPr>
        <w:br/>
      </w:r>
      <w:r w:rsidRPr="003762B9">
        <w:rPr>
          <w:rFonts w:ascii="Times New Roman" w:hAnsi="Times New Roman"/>
        </w:rPr>
        <w:t>w wydawnictwach „</w:t>
      </w:r>
      <w:proofErr w:type="spellStart"/>
      <w:r w:rsidRPr="003762B9">
        <w:rPr>
          <w:rFonts w:ascii="Times New Roman" w:hAnsi="Times New Roman"/>
        </w:rPr>
        <w:t>Sekocenbud</w:t>
      </w:r>
      <w:proofErr w:type="spellEnd"/>
      <w:r w:rsidRPr="003762B9">
        <w:rPr>
          <w:rFonts w:ascii="Times New Roman" w:hAnsi="Times New Roman"/>
        </w:rPr>
        <w:t>” lub „ORGBUD dla kwartału poprzedzającego prowadzone negocjacje,</w:t>
      </w:r>
    </w:p>
    <w:p w:rsidR="003762B9" w:rsidRPr="003762B9" w:rsidRDefault="003762B9" w:rsidP="003762B9">
      <w:pPr>
        <w:numPr>
          <w:ilvl w:val="0"/>
          <w:numId w:val="15"/>
        </w:numPr>
        <w:tabs>
          <w:tab w:val="clear" w:pos="720"/>
        </w:tabs>
        <w:spacing w:after="0"/>
        <w:ind w:left="1134"/>
        <w:jc w:val="both"/>
        <w:rPr>
          <w:rFonts w:ascii="Times New Roman" w:hAnsi="Times New Roman"/>
        </w:rPr>
      </w:pPr>
      <w:r w:rsidRPr="003762B9">
        <w:rPr>
          <w:rFonts w:ascii="Times New Roman" w:hAnsi="Times New Roman"/>
        </w:rPr>
        <w:t>ceny materiałów na podstawie rachunków zakupu z zastrzeżeniem, że cena nie może być wyższa od średnich cen  notowanych w wydawnictwach  „</w:t>
      </w:r>
      <w:proofErr w:type="spellStart"/>
      <w:r w:rsidRPr="003762B9">
        <w:rPr>
          <w:rFonts w:ascii="Times New Roman" w:hAnsi="Times New Roman"/>
        </w:rPr>
        <w:t>Sekocenbud</w:t>
      </w:r>
      <w:proofErr w:type="spellEnd"/>
      <w:r w:rsidRPr="003762B9">
        <w:rPr>
          <w:rFonts w:ascii="Times New Roman" w:hAnsi="Times New Roman"/>
        </w:rPr>
        <w:t>” lub „ORGBUD dla kwartału poprzedzającego prowadzone negocjacje.</w:t>
      </w:r>
    </w:p>
    <w:p w:rsidR="003762B9" w:rsidRPr="003762B9" w:rsidRDefault="003762B9" w:rsidP="003762B9">
      <w:pPr>
        <w:spacing w:after="0"/>
        <w:ind w:left="851"/>
        <w:jc w:val="both"/>
        <w:rPr>
          <w:rFonts w:ascii="Times New Roman" w:hAnsi="Times New Roman"/>
        </w:rPr>
      </w:pPr>
      <w:r w:rsidRPr="003762B9">
        <w:rPr>
          <w:rFonts w:ascii="Times New Roman" w:hAnsi="Times New Roman"/>
        </w:rPr>
        <w:t>Ostateczne wynagrodzenie będzie ustalone w trakcie przeprowadzonych negocjacji i będzie miało charakter ryczałtowy. Wynagrodzenie ryczałtowe po przeprowadzonych negocjacjach nie będzie mogło być wyższe niż wynikające z szacunkowego wynagrodzenia Wykonawcy wskazanego w ww. kosztorysie.</w:t>
      </w:r>
    </w:p>
    <w:p w:rsidR="00F9462B" w:rsidRPr="003762B9" w:rsidRDefault="00F9462B" w:rsidP="003762B9">
      <w:pPr>
        <w:spacing w:after="0"/>
        <w:jc w:val="both"/>
        <w:rPr>
          <w:rFonts w:ascii="Times New Roman" w:eastAsia="Times New Roman" w:hAnsi="Times New Roman"/>
          <w:lang w:val="x-none" w:eastAsia="pl-PL"/>
        </w:rPr>
      </w:pPr>
    </w:p>
    <w:p w:rsidR="00156319" w:rsidRPr="003762B9" w:rsidRDefault="00156319" w:rsidP="003762B9">
      <w:pPr>
        <w:spacing w:after="0"/>
        <w:jc w:val="both"/>
        <w:rPr>
          <w:rFonts w:ascii="Times New Roman" w:hAnsi="Times New Roman"/>
          <w:color w:val="222222"/>
        </w:rPr>
      </w:pPr>
    </w:p>
    <w:p w:rsidR="00156319" w:rsidRPr="003762B9" w:rsidRDefault="00156319" w:rsidP="004016AC">
      <w:pPr>
        <w:spacing w:after="0"/>
        <w:jc w:val="both"/>
        <w:rPr>
          <w:rFonts w:ascii="Times New Roman" w:hAnsi="Times New Roman"/>
          <w:i/>
        </w:rPr>
      </w:pPr>
      <w:r w:rsidRPr="003762B9">
        <w:rPr>
          <w:rFonts w:ascii="Times New Roman" w:hAnsi="Times New Roman"/>
        </w:rPr>
        <w:t xml:space="preserve">     </w:t>
      </w:r>
      <w:r w:rsidR="00230F07" w:rsidRPr="003762B9">
        <w:rPr>
          <w:rFonts w:ascii="Times New Roman" w:hAnsi="Times New Roman"/>
        </w:rPr>
        <w:tab/>
      </w:r>
      <w:r w:rsidR="00230F07" w:rsidRPr="003762B9">
        <w:rPr>
          <w:rFonts w:ascii="Times New Roman" w:hAnsi="Times New Roman"/>
        </w:rPr>
        <w:tab/>
      </w:r>
      <w:r w:rsidR="00230F07" w:rsidRPr="003762B9">
        <w:rPr>
          <w:rFonts w:ascii="Times New Roman" w:hAnsi="Times New Roman"/>
        </w:rPr>
        <w:tab/>
      </w:r>
      <w:r w:rsidR="00230F07" w:rsidRPr="003762B9">
        <w:rPr>
          <w:rFonts w:ascii="Times New Roman" w:hAnsi="Times New Roman"/>
        </w:rPr>
        <w:tab/>
      </w:r>
      <w:r w:rsidR="00230F07" w:rsidRPr="003762B9">
        <w:rPr>
          <w:rFonts w:ascii="Times New Roman" w:hAnsi="Times New Roman"/>
        </w:rPr>
        <w:tab/>
      </w:r>
      <w:r w:rsidR="00230F07" w:rsidRPr="003762B9">
        <w:rPr>
          <w:rFonts w:ascii="Times New Roman" w:hAnsi="Times New Roman"/>
        </w:rPr>
        <w:tab/>
      </w:r>
      <w:r w:rsidR="00230F07" w:rsidRPr="003762B9">
        <w:rPr>
          <w:rFonts w:ascii="Times New Roman" w:hAnsi="Times New Roman"/>
        </w:rPr>
        <w:tab/>
      </w:r>
    </w:p>
    <w:p w:rsidR="00156319" w:rsidRPr="003762B9" w:rsidRDefault="00156319" w:rsidP="003762B9">
      <w:pPr>
        <w:spacing w:after="0"/>
        <w:jc w:val="both"/>
        <w:rPr>
          <w:rFonts w:ascii="Times New Roman" w:hAnsi="Times New Roman"/>
        </w:rPr>
      </w:pPr>
    </w:p>
    <w:sectPr w:rsidR="00156319" w:rsidRPr="003762B9" w:rsidSect="00BA0B8B">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2C" w:rsidRDefault="005A182C" w:rsidP="00B1249E">
      <w:pPr>
        <w:spacing w:after="0" w:line="240" w:lineRule="auto"/>
      </w:pPr>
      <w:r>
        <w:separator/>
      </w:r>
    </w:p>
  </w:endnote>
  <w:endnote w:type="continuationSeparator" w:id="0">
    <w:p w:rsidR="005A182C" w:rsidRDefault="005A182C"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05" w:rsidRDefault="00403605">
    <w:pPr>
      <w:pStyle w:val="Stopka"/>
      <w:pBdr>
        <w:bottom w:val="single" w:sz="12" w:space="1" w:color="auto"/>
      </w:pBdr>
    </w:pPr>
  </w:p>
  <w:p w:rsidR="00403605" w:rsidRPr="002D0F8C" w:rsidRDefault="00403605" w:rsidP="00403605">
    <w:pPr>
      <w:pStyle w:val="Nagwek"/>
      <w:tabs>
        <w:tab w:val="clear" w:pos="4536"/>
        <w:tab w:val="clear" w:pos="9072"/>
      </w:tabs>
      <w:jc w:val="both"/>
      <w:rPr>
        <w:rFonts w:ascii="Times New Roman" w:hAnsi="Times New Roman"/>
        <w:sz w:val="20"/>
        <w:szCs w:val="20"/>
      </w:rPr>
    </w:pPr>
    <w:r>
      <w:rPr>
        <w:rFonts w:ascii="Times New Roman" w:hAnsi="Times New Roman"/>
        <w:sz w:val="20"/>
        <w:szCs w:val="20"/>
      </w:rPr>
      <w:t xml:space="preserve">Projekt nr </w:t>
    </w:r>
    <w:r w:rsidRPr="00CA085C">
      <w:rPr>
        <w:rFonts w:ascii="Times New Roman" w:hAnsi="Times New Roman"/>
        <w:sz w:val="20"/>
        <w:szCs w:val="20"/>
      </w:rPr>
      <w:t>30/7-2017/OG-FAMI</w:t>
    </w:r>
    <w:r w:rsidRPr="00D9761F">
      <w:rPr>
        <w:rFonts w:ascii="Times New Roman" w:hAnsi="Times New Roman"/>
        <w:sz w:val="20"/>
        <w:szCs w:val="20"/>
      </w:rPr>
      <w:t xml:space="preserve"> </w:t>
    </w:r>
    <w:r>
      <w:rPr>
        <w:rFonts w:ascii="Times New Roman" w:hAnsi="Times New Roman"/>
        <w:sz w:val="20"/>
        <w:szCs w:val="20"/>
      </w:rPr>
      <w:t xml:space="preserve">pn. </w:t>
    </w:r>
    <w:r w:rsidRPr="00D9761F">
      <w:rPr>
        <w:rFonts w:ascii="Times New Roman" w:hAnsi="Times New Roman"/>
        <w:sz w:val="20"/>
        <w:szCs w:val="20"/>
      </w:rPr>
      <w:t xml:space="preserve">„Poprawa standardu i zwiększenie przepustowości obsługi cudzoziemców w Delegaturze DUW w Legnicy” </w:t>
    </w:r>
    <w:r>
      <w:rPr>
        <w:rFonts w:ascii="Times New Roman" w:hAnsi="Times New Roman"/>
        <w:sz w:val="20"/>
        <w:szCs w:val="20"/>
      </w:rPr>
      <w:t xml:space="preserve">dofinansowany w ramach Programu Krajowego Funduszu Azylu, Migracji </w:t>
    </w:r>
    <w:r w:rsidR="002D0F8C">
      <w:rPr>
        <w:rFonts w:ascii="Times New Roman" w:hAnsi="Times New Roman"/>
        <w:sz w:val="20"/>
        <w:szCs w:val="20"/>
      </w:rPr>
      <w:br/>
    </w:r>
    <w:r>
      <w:rPr>
        <w:rFonts w:ascii="Times New Roman" w:hAnsi="Times New Roman"/>
        <w:sz w:val="20"/>
        <w:szCs w:val="20"/>
      </w:rPr>
      <w:t>i Integracji na lata 2014-2020</w:t>
    </w:r>
  </w:p>
  <w:p w:rsidR="00403605" w:rsidRDefault="004036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2C" w:rsidRDefault="005A182C" w:rsidP="00B1249E">
      <w:pPr>
        <w:spacing w:after="0" w:line="240" w:lineRule="auto"/>
      </w:pPr>
      <w:r>
        <w:separator/>
      </w:r>
    </w:p>
  </w:footnote>
  <w:footnote w:type="continuationSeparator" w:id="0">
    <w:p w:rsidR="005A182C" w:rsidRDefault="005A182C" w:rsidP="00B1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05" w:rsidRDefault="00810DEA" w:rsidP="00403605">
    <w:pPr>
      <w:pStyle w:val="Nagwek"/>
      <w:ind w:left="4394"/>
      <w:jc w:val="both"/>
      <w:rPr>
        <w:rFonts w:ascii="Times New Roman" w:hAnsi="Times New Roman"/>
        <w:sz w:val="20"/>
        <w:szCs w:val="20"/>
      </w:rPr>
    </w:pPr>
    <w:r>
      <w:rPr>
        <w:noProof/>
        <w:lang w:eastAsia="pl-PL"/>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605" w:rsidRDefault="00403605" w:rsidP="00403605">
    <w:pPr>
      <w:pStyle w:val="Nagwek"/>
      <w:ind w:left="4394"/>
      <w:jc w:val="both"/>
      <w:rPr>
        <w:rFonts w:ascii="Times New Roman" w:hAnsi="Times New Roman"/>
        <w:sz w:val="20"/>
        <w:szCs w:val="20"/>
      </w:rPr>
    </w:pPr>
  </w:p>
  <w:p w:rsidR="00403605" w:rsidRDefault="00403605" w:rsidP="00403605">
    <w:pPr>
      <w:pStyle w:val="Nagwek"/>
      <w:tabs>
        <w:tab w:val="clear" w:pos="4536"/>
        <w:tab w:val="clear" w:pos="9072"/>
      </w:tabs>
      <w:spacing w:after="0"/>
      <w:jc w:val="both"/>
      <w:rPr>
        <w:rFonts w:ascii="Times New Roman" w:hAnsi="Times New Roman"/>
        <w:sz w:val="20"/>
        <w:szCs w:val="20"/>
      </w:rPr>
    </w:pPr>
  </w:p>
  <w:p w:rsidR="00BA0B8B" w:rsidRPr="00403605" w:rsidRDefault="00403605" w:rsidP="00403605">
    <w:pPr>
      <w:pStyle w:val="Nagwek"/>
      <w:tabs>
        <w:tab w:val="clear" w:pos="4536"/>
        <w:tab w:val="clear" w:pos="9072"/>
      </w:tabs>
      <w:spacing w:after="0"/>
      <w:jc w:val="both"/>
      <w:rPr>
        <w:b/>
        <w:sz w:val="24"/>
      </w:rPr>
    </w:pPr>
    <w:r w:rsidRPr="00403605">
      <w:rPr>
        <w:rFonts w:ascii="Times New Roman" w:hAnsi="Times New Roman"/>
        <w:b/>
        <w:szCs w:val="20"/>
      </w:rPr>
      <w:t>BEZPIECZNA PRZYSTAŃ</w:t>
    </w:r>
    <w:r w:rsidR="00BA0B8B" w:rsidRPr="00403605">
      <w:rPr>
        <w:rFonts w:ascii="Times New Roman" w:hAnsi="Times New Roman"/>
        <w:b/>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B772A3"/>
    <w:multiLevelType w:val="hybridMultilevel"/>
    <w:tmpl w:val="376EF5F2"/>
    <w:lvl w:ilvl="0" w:tplc="EAE87BC4">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6"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28D064AD"/>
    <w:multiLevelType w:val="multilevel"/>
    <w:tmpl w:val="27E87A70"/>
    <w:lvl w:ilvl="0">
      <w:start w:val="5"/>
      <w:numFmt w:val="decimal"/>
      <w:lvlText w:val="%1."/>
      <w:lvlJc w:val="left"/>
      <w:pPr>
        <w:ind w:left="995"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10" w15:restartNumberingAfterBreak="0">
    <w:nsid w:val="2DC769E4"/>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7381FAF"/>
    <w:multiLevelType w:val="hybridMultilevel"/>
    <w:tmpl w:val="86501A8C"/>
    <w:lvl w:ilvl="0" w:tplc="DD30F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1"/>
  </w:num>
  <w:num w:numId="3">
    <w:abstractNumId w:val="0"/>
  </w:num>
  <w:num w:numId="4">
    <w:abstractNumId w:val="9"/>
  </w:num>
  <w:num w:numId="5">
    <w:abstractNumId w:val="11"/>
  </w:num>
  <w:num w:numId="6">
    <w:abstractNumId w:val="13"/>
  </w:num>
  <w:num w:numId="7">
    <w:abstractNumId w:val="15"/>
  </w:num>
  <w:num w:numId="8">
    <w:abstractNumId w:val="7"/>
  </w:num>
  <w:num w:numId="9">
    <w:abstractNumId w:val="6"/>
  </w:num>
  <w:num w:numId="10">
    <w:abstractNumId w:val="14"/>
  </w:num>
  <w:num w:numId="11">
    <w:abstractNumId w:val="3"/>
  </w:num>
  <w:num w:numId="12">
    <w:abstractNumId w:val="10"/>
  </w:num>
  <w:num w:numId="13">
    <w:abstractNumId w:val="2"/>
  </w:num>
  <w:num w:numId="14">
    <w:abstractNumId w:val="4"/>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C6"/>
    <w:rsid w:val="00014949"/>
    <w:rsid w:val="000204E1"/>
    <w:rsid w:val="00021299"/>
    <w:rsid w:val="00021BCD"/>
    <w:rsid w:val="00023D07"/>
    <w:rsid w:val="000546B5"/>
    <w:rsid w:val="000740D6"/>
    <w:rsid w:val="00084F49"/>
    <w:rsid w:val="000874EC"/>
    <w:rsid w:val="00092089"/>
    <w:rsid w:val="000B6A14"/>
    <w:rsid w:val="000C79F6"/>
    <w:rsid w:val="000D22FB"/>
    <w:rsid w:val="000D25B6"/>
    <w:rsid w:val="000E4554"/>
    <w:rsid w:val="000F3732"/>
    <w:rsid w:val="000F675C"/>
    <w:rsid w:val="001012A8"/>
    <w:rsid w:val="001024A4"/>
    <w:rsid w:val="00110745"/>
    <w:rsid w:val="00112F06"/>
    <w:rsid w:val="00122716"/>
    <w:rsid w:val="00124D48"/>
    <w:rsid w:val="00137F04"/>
    <w:rsid w:val="00145CF6"/>
    <w:rsid w:val="001506CF"/>
    <w:rsid w:val="001507D9"/>
    <w:rsid w:val="001512BC"/>
    <w:rsid w:val="00156319"/>
    <w:rsid w:val="00160B7E"/>
    <w:rsid w:val="001678B2"/>
    <w:rsid w:val="001812AC"/>
    <w:rsid w:val="00183446"/>
    <w:rsid w:val="001913DC"/>
    <w:rsid w:val="001D3B1B"/>
    <w:rsid w:val="001E1179"/>
    <w:rsid w:val="001F2062"/>
    <w:rsid w:val="00202540"/>
    <w:rsid w:val="00207092"/>
    <w:rsid w:val="002074C2"/>
    <w:rsid w:val="00210A72"/>
    <w:rsid w:val="00214DF2"/>
    <w:rsid w:val="00220339"/>
    <w:rsid w:val="0022356F"/>
    <w:rsid w:val="00226DB4"/>
    <w:rsid w:val="00230F07"/>
    <w:rsid w:val="002322B9"/>
    <w:rsid w:val="00232737"/>
    <w:rsid w:val="00236C0B"/>
    <w:rsid w:val="00252C56"/>
    <w:rsid w:val="00255BBF"/>
    <w:rsid w:val="00257229"/>
    <w:rsid w:val="00257262"/>
    <w:rsid w:val="00262E5B"/>
    <w:rsid w:val="0026384F"/>
    <w:rsid w:val="0027430D"/>
    <w:rsid w:val="00274E36"/>
    <w:rsid w:val="0028590C"/>
    <w:rsid w:val="0028711A"/>
    <w:rsid w:val="00295DE8"/>
    <w:rsid w:val="002B748F"/>
    <w:rsid w:val="002D0F8C"/>
    <w:rsid w:val="002F0DC3"/>
    <w:rsid w:val="002F178B"/>
    <w:rsid w:val="002F1D71"/>
    <w:rsid w:val="002F77AD"/>
    <w:rsid w:val="003221D1"/>
    <w:rsid w:val="00341C65"/>
    <w:rsid w:val="00344D0D"/>
    <w:rsid w:val="003515D2"/>
    <w:rsid w:val="003568B4"/>
    <w:rsid w:val="00366E90"/>
    <w:rsid w:val="003762B9"/>
    <w:rsid w:val="00386D13"/>
    <w:rsid w:val="00387B62"/>
    <w:rsid w:val="003919FF"/>
    <w:rsid w:val="00394A36"/>
    <w:rsid w:val="003A10B3"/>
    <w:rsid w:val="003A585B"/>
    <w:rsid w:val="003B6B0A"/>
    <w:rsid w:val="003C2024"/>
    <w:rsid w:val="003E2600"/>
    <w:rsid w:val="003F18CB"/>
    <w:rsid w:val="003F1F8F"/>
    <w:rsid w:val="00400866"/>
    <w:rsid w:val="004016AC"/>
    <w:rsid w:val="00403605"/>
    <w:rsid w:val="00403EC6"/>
    <w:rsid w:val="0040440C"/>
    <w:rsid w:val="00411505"/>
    <w:rsid w:val="0041246F"/>
    <w:rsid w:val="00414244"/>
    <w:rsid w:val="00416DB6"/>
    <w:rsid w:val="00422408"/>
    <w:rsid w:val="00427DB4"/>
    <w:rsid w:val="00456BE7"/>
    <w:rsid w:val="00461A0B"/>
    <w:rsid w:val="004653BB"/>
    <w:rsid w:val="00487541"/>
    <w:rsid w:val="00491EA2"/>
    <w:rsid w:val="00496A22"/>
    <w:rsid w:val="004A0891"/>
    <w:rsid w:val="004B2E1D"/>
    <w:rsid w:val="004B5EA4"/>
    <w:rsid w:val="004D059A"/>
    <w:rsid w:val="004D7C81"/>
    <w:rsid w:val="005020ED"/>
    <w:rsid w:val="00520304"/>
    <w:rsid w:val="005236D6"/>
    <w:rsid w:val="005311AE"/>
    <w:rsid w:val="005348A6"/>
    <w:rsid w:val="00542372"/>
    <w:rsid w:val="005440F0"/>
    <w:rsid w:val="00545670"/>
    <w:rsid w:val="0056114B"/>
    <w:rsid w:val="005614FC"/>
    <w:rsid w:val="00561D0C"/>
    <w:rsid w:val="005651D3"/>
    <w:rsid w:val="00566137"/>
    <w:rsid w:val="00572EC5"/>
    <w:rsid w:val="00582CB7"/>
    <w:rsid w:val="00595509"/>
    <w:rsid w:val="00595819"/>
    <w:rsid w:val="005A182C"/>
    <w:rsid w:val="005A1EA2"/>
    <w:rsid w:val="005A5ED7"/>
    <w:rsid w:val="005B025E"/>
    <w:rsid w:val="005B3D9F"/>
    <w:rsid w:val="005B4834"/>
    <w:rsid w:val="005B60B1"/>
    <w:rsid w:val="005B6DA3"/>
    <w:rsid w:val="005C5C8F"/>
    <w:rsid w:val="005D044C"/>
    <w:rsid w:val="005D1F0C"/>
    <w:rsid w:val="005E3CA3"/>
    <w:rsid w:val="005F57B0"/>
    <w:rsid w:val="00605139"/>
    <w:rsid w:val="00607E94"/>
    <w:rsid w:val="006100EC"/>
    <w:rsid w:val="0061565A"/>
    <w:rsid w:val="006160EB"/>
    <w:rsid w:val="0062295E"/>
    <w:rsid w:val="00633EF5"/>
    <w:rsid w:val="00643559"/>
    <w:rsid w:val="0065231D"/>
    <w:rsid w:val="00656653"/>
    <w:rsid w:val="00661923"/>
    <w:rsid w:val="00666E6D"/>
    <w:rsid w:val="00671068"/>
    <w:rsid w:val="0067311A"/>
    <w:rsid w:val="00676FE4"/>
    <w:rsid w:val="00690162"/>
    <w:rsid w:val="00693FF3"/>
    <w:rsid w:val="006A0EF7"/>
    <w:rsid w:val="006B0000"/>
    <w:rsid w:val="006E2ABE"/>
    <w:rsid w:val="007002F0"/>
    <w:rsid w:val="00704FEE"/>
    <w:rsid w:val="007063AE"/>
    <w:rsid w:val="00734B1C"/>
    <w:rsid w:val="007377BD"/>
    <w:rsid w:val="00747A22"/>
    <w:rsid w:val="00755E90"/>
    <w:rsid w:val="00756970"/>
    <w:rsid w:val="007648F1"/>
    <w:rsid w:val="00770C4A"/>
    <w:rsid w:val="007717AD"/>
    <w:rsid w:val="0077498E"/>
    <w:rsid w:val="00776596"/>
    <w:rsid w:val="00785D07"/>
    <w:rsid w:val="00797F3C"/>
    <w:rsid w:val="007A0184"/>
    <w:rsid w:val="007A1B49"/>
    <w:rsid w:val="007B6981"/>
    <w:rsid w:val="007B7325"/>
    <w:rsid w:val="007C066F"/>
    <w:rsid w:val="007D71D0"/>
    <w:rsid w:val="007E084F"/>
    <w:rsid w:val="007E2A08"/>
    <w:rsid w:val="007E529A"/>
    <w:rsid w:val="007F1E2A"/>
    <w:rsid w:val="00802EF3"/>
    <w:rsid w:val="0080405F"/>
    <w:rsid w:val="00810DEA"/>
    <w:rsid w:val="0082798D"/>
    <w:rsid w:val="00840D74"/>
    <w:rsid w:val="0084184A"/>
    <w:rsid w:val="00841C82"/>
    <w:rsid w:val="00841FF2"/>
    <w:rsid w:val="008434F2"/>
    <w:rsid w:val="008507C6"/>
    <w:rsid w:val="008679CA"/>
    <w:rsid w:val="008726F1"/>
    <w:rsid w:val="00896BAE"/>
    <w:rsid w:val="008A2163"/>
    <w:rsid w:val="008C0224"/>
    <w:rsid w:val="008C123A"/>
    <w:rsid w:val="008C3D45"/>
    <w:rsid w:val="008C3FE2"/>
    <w:rsid w:val="008C750F"/>
    <w:rsid w:val="008F6EF0"/>
    <w:rsid w:val="008F789B"/>
    <w:rsid w:val="00923DE6"/>
    <w:rsid w:val="0092754A"/>
    <w:rsid w:val="00932AFC"/>
    <w:rsid w:val="009358EA"/>
    <w:rsid w:val="009473AF"/>
    <w:rsid w:val="00957D84"/>
    <w:rsid w:val="00970C98"/>
    <w:rsid w:val="00975715"/>
    <w:rsid w:val="0097579A"/>
    <w:rsid w:val="00982412"/>
    <w:rsid w:val="00987C8F"/>
    <w:rsid w:val="009A0D94"/>
    <w:rsid w:val="009A2303"/>
    <w:rsid w:val="009A42B6"/>
    <w:rsid w:val="009A6D9D"/>
    <w:rsid w:val="009C00C2"/>
    <w:rsid w:val="009C5717"/>
    <w:rsid w:val="009F73C4"/>
    <w:rsid w:val="009F7FBE"/>
    <w:rsid w:val="00A13D1C"/>
    <w:rsid w:val="00A142BF"/>
    <w:rsid w:val="00A33634"/>
    <w:rsid w:val="00A341DC"/>
    <w:rsid w:val="00A47968"/>
    <w:rsid w:val="00A60458"/>
    <w:rsid w:val="00A6472F"/>
    <w:rsid w:val="00A70125"/>
    <w:rsid w:val="00A715B1"/>
    <w:rsid w:val="00A83F10"/>
    <w:rsid w:val="00A84885"/>
    <w:rsid w:val="00A97670"/>
    <w:rsid w:val="00AA2679"/>
    <w:rsid w:val="00AA740A"/>
    <w:rsid w:val="00AA75A0"/>
    <w:rsid w:val="00AB729E"/>
    <w:rsid w:val="00AC6ADA"/>
    <w:rsid w:val="00AE35B3"/>
    <w:rsid w:val="00AE5B6B"/>
    <w:rsid w:val="00AF1128"/>
    <w:rsid w:val="00B02E60"/>
    <w:rsid w:val="00B06B7B"/>
    <w:rsid w:val="00B07826"/>
    <w:rsid w:val="00B1249E"/>
    <w:rsid w:val="00B60D00"/>
    <w:rsid w:val="00B67FA7"/>
    <w:rsid w:val="00B74881"/>
    <w:rsid w:val="00B75BCE"/>
    <w:rsid w:val="00B77D5C"/>
    <w:rsid w:val="00B82B47"/>
    <w:rsid w:val="00B85212"/>
    <w:rsid w:val="00B85CD0"/>
    <w:rsid w:val="00BA0B8B"/>
    <w:rsid w:val="00BA182D"/>
    <w:rsid w:val="00BB296E"/>
    <w:rsid w:val="00BC7B7A"/>
    <w:rsid w:val="00BE1EA1"/>
    <w:rsid w:val="00BE7748"/>
    <w:rsid w:val="00BF0432"/>
    <w:rsid w:val="00BF3221"/>
    <w:rsid w:val="00BF597F"/>
    <w:rsid w:val="00C207AF"/>
    <w:rsid w:val="00C27391"/>
    <w:rsid w:val="00C34BFA"/>
    <w:rsid w:val="00C40776"/>
    <w:rsid w:val="00C41A11"/>
    <w:rsid w:val="00C53EF1"/>
    <w:rsid w:val="00C565C4"/>
    <w:rsid w:val="00C5733D"/>
    <w:rsid w:val="00C62CA0"/>
    <w:rsid w:val="00C63DB2"/>
    <w:rsid w:val="00C67010"/>
    <w:rsid w:val="00C827E3"/>
    <w:rsid w:val="00C82CCA"/>
    <w:rsid w:val="00C915AD"/>
    <w:rsid w:val="00C9310D"/>
    <w:rsid w:val="00C94386"/>
    <w:rsid w:val="00CA0306"/>
    <w:rsid w:val="00CA4B96"/>
    <w:rsid w:val="00CA6742"/>
    <w:rsid w:val="00CA7295"/>
    <w:rsid w:val="00CC269D"/>
    <w:rsid w:val="00CD1022"/>
    <w:rsid w:val="00CD1F76"/>
    <w:rsid w:val="00CD4684"/>
    <w:rsid w:val="00CE0103"/>
    <w:rsid w:val="00CE7EB1"/>
    <w:rsid w:val="00CF1AA9"/>
    <w:rsid w:val="00CF445A"/>
    <w:rsid w:val="00D06D0B"/>
    <w:rsid w:val="00D2362B"/>
    <w:rsid w:val="00D307FE"/>
    <w:rsid w:val="00D45FE9"/>
    <w:rsid w:val="00D60DAE"/>
    <w:rsid w:val="00D70158"/>
    <w:rsid w:val="00D73D7A"/>
    <w:rsid w:val="00D75B8A"/>
    <w:rsid w:val="00D81FA0"/>
    <w:rsid w:val="00D93C64"/>
    <w:rsid w:val="00D977E3"/>
    <w:rsid w:val="00DA483F"/>
    <w:rsid w:val="00DA5383"/>
    <w:rsid w:val="00DA784E"/>
    <w:rsid w:val="00DC7F5D"/>
    <w:rsid w:val="00DD2A23"/>
    <w:rsid w:val="00DE1238"/>
    <w:rsid w:val="00DE1B5D"/>
    <w:rsid w:val="00DE1C18"/>
    <w:rsid w:val="00E0275F"/>
    <w:rsid w:val="00E1749D"/>
    <w:rsid w:val="00E20412"/>
    <w:rsid w:val="00E23D63"/>
    <w:rsid w:val="00E508B3"/>
    <w:rsid w:val="00E670F0"/>
    <w:rsid w:val="00E70CF9"/>
    <w:rsid w:val="00E834E5"/>
    <w:rsid w:val="00E83BA7"/>
    <w:rsid w:val="00E848B7"/>
    <w:rsid w:val="00E857C6"/>
    <w:rsid w:val="00E8732C"/>
    <w:rsid w:val="00E932B5"/>
    <w:rsid w:val="00EA1DAA"/>
    <w:rsid w:val="00EB7B6D"/>
    <w:rsid w:val="00ED1F5C"/>
    <w:rsid w:val="00ED6727"/>
    <w:rsid w:val="00EE19B3"/>
    <w:rsid w:val="00EE7127"/>
    <w:rsid w:val="00EE7DAF"/>
    <w:rsid w:val="00EF17EA"/>
    <w:rsid w:val="00EF30A1"/>
    <w:rsid w:val="00F02E20"/>
    <w:rsid w:val="00F06A8F"/>
    <w:rsid w:val="00F0780C"/>
    <w:rsid w:val="00F137A7"/>
    <w:rsid w:val="00F22660"/>
    <w:rsid w:val="00F42E08"/>
    <w:rsid w:val="00F502B7"/>
    <w:rsid w:val="00F54A07"/>
    <w:rsid w:val="00F63BD9"/>
    <w:rsid w:val="00F722C1"/>
    <w:rsid w:val="00F82A18"/>
    <w:rsid w:val="00F90E31"/>
    <w:rsid w:val="00F9462B"/>
    <w:rsid w:val="00F94B62"/>
    <w:rsid w:val="00F97658"/>
    <w:rsid w:val="00FB2520"/>
    <w:rsid w:val="00FC0D71"/>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E47423-D1ED-4556-9CA8-4C45E5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A408-35A5-49D3-881B-173EA0D4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3420</Words>
  <Characters>20522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Monika Kamińska</cp:lastModifiedBy>
  <cp:revision>6</cp:revision>
  <cp:lastPrinted>2017-11-02T14:55:00Z</cp:lastPrinted>
  <dcterms:created xsi:type="dcterms:W3CDTF">2018-02-08T09:35:00Z</dcterms:created>
  <dcterms:modified xsi:type="dcterms:W3CDTF">2018-02-08T11:42:00Z</dcterms:modified>
</cp:coreProperties>
</file>