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5B40F0">
        <w:rPr>
          <w:sz w:val="22"/>
          <w:szCs w:val="22"/>
        </w:rPr>
        <w:t>2</w:t>
      </w:r>
      <w:r w:rsidRPr="007A0E63">
        <w:rPr>
          <w:sz w:val="22"/>
          <w:szCs w:val="22"/>
        </w:rPr>
        <w:t>/</w:t>
      </w:r>
      <w:r w:rsidR="005B40F0">
        <w:rPr>
          <w:sz w:val="22"/>
          <w:szCs w:val="22"/>
        </w:rPr>
        <w:t>20</w:t>
      </w:r>
      <w:r w:rsidRPr="007A0E63">
        <w:rPr>
          <w:sz w:val="22"/>
          <w:szCs w:val="22"/>
        </w:rPr>
        <w:t>/ZP/PN)</w:t>
      </w:r>
    </w:p>
    <w:p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:rsidR="00FA5755" w:rsidRPr="00DF27F5" w:rsidRDefault="00FA5755" w:rsidP="00106541">
      <w:pPr>
        <w:pStyle w:val="Tytu"/>
        <w:jc w:val="left"/>
        <w:rPr>
          <w:sz w:val="20"/>
        </w:rPr>
      </w:pPr>
    </w:p>
    <w:p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AE65FB" w:rsidRPr="007A0E63">
        <w:rPr>
          <w:b/>
          <w:sz w:val="20"/>
        </w:rPr>
        <w:t>„</w:t>
      </w:r>
      <w:r w:rsidR="005B40F0" w:rsidRPr="005B40F0">
        <w:rPr>
          <w:b/>
          <w:i/>
          <w:sz w:val="20"/>
        </w:rPr>
        <w:t>Modernizacja instalacji wentylacyjno-klimatyzacyjnej w budynku Delegatury Dolnośląskiego Urzędu Wojewódzkiego w Legnicy</w:t>
      </w:r>
      <w:r w:rsidR="007A0E63" w:rsidRPr="007A0E63">
        <w:rPr>
          <w:b/>
          <w:i/>
          <w:sz w:val="20"/>
        </w:rPr>
        <w:t>”</w:t>
      </w:r>
    </w:p>
    <w:bookmarkEnd w:id="0"/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5B40F0">
        <w:rPr>
          <w:sz w:val="20"/>
        </w:rPr>
        <w:t>2</w:t>
      </w:r>
      <w:r w:rsidR="009449E6">
        <w:rPr>
          <w:sz w:val="20"/>
        </w:rPr>
        <w:t>/</w:t>
      </w:r>
      <w:r w:rsidR="005B40F0">
        <w:rPr>
          <w:sz w:val="20"/>
        </w:rPr>
        <w:t>20</w:t>
      </w:r>
      <w:r w:rsidR="00240E3E" w:rsidRPr="005B0D7E">
        <w:rPr>
          <w:sz w:val="20"/>
        </w:rPr>
        <w:t>/ZP/PN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</w:t>
      </w:r>
    </w:p>
    <w:p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lastRenderedPageBreak/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:rsidR="00C37795" w:rsidRDefault="00C37795" w:rsidP="00FA5755">
      <w:pPr>
        <w:jc w:val="right"/>
        <w:rPr>
          <w:sz w:val="20"/>
        </w:rPr>
      </w:pPr>
    </w:p>
    <w:p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IV:  Warunki udziału w postępowaniu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:rsidR="00B07F1E" w:rsidRPr="00B07F1E" w:rsidRDefault="00B51F0B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ubezpieczenie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W ramach ubezpieczenia </w:t>
      </w:r>
      <w:r w:rsidR="00B51F0B" w:rsidRPr="00956AB2">
        <w:rPr>
          <w:sz w:val="20"/>
        </w:rPr>
        <w:t xml:space="preserve">odpowiedzialności cywilnej </w:t>
      </w:r>
      <w:r w:rsidR="00B51F0B">
        <w:rPr>
          <w:sz w:val="20"/>
        </w:rPr>
        <w:t>w zakresie</w:t>
      </w:r>
      <w:r w:rsidR="00B51F0B" w:rsidRPr="00956AB2">
        <w:rPr>
          <w:sz w:val="20"/>
        </w:rPr>
        <w:t xml:space="preserve"> prowadzonej działalności </w:t>
      </w:r>
      <w:r w:rsidR="00B51F0B">
        <w:rPr>
          <w:sz w:val="20"/>
        </w:rPr>
        <w:t xml:space="preserve">związanej </w:t>
      </w:r>
      <w:r w:rsidR="009566C2">
        <w:rPr>
          <w:sz w:val="20"/>
        </w:rPr>
        <w:br/>
      </w:r>
      <w:r w:rsidR="00B51F0B">
        <w:rPr>
          <w:sz w:val="20"/>
        </w:rPr>
        <w:t>z przedmiotem zamówienia</w:t>
      </w:r>
      <w:r w:rsidR="00B51F0B" w:rsidRPr="00956AB2">
        <w:rPr>
          <w:sz w:val="20"/>
        </w:rPr>
        <w:t xml:space="preserve"> </w:t>
      </w:r>
      <w:r w:rsidRPr="00B07F1E">
        <w:rPr>
          <w:sz w:val="20"/>
        </w:rPr>
        <w:t>jestem ubezpieczony na następującą kwotę: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kwota 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wymaganego ubezpieczenia przez wykonawcę</w:t>
      </w:r>
      <w:r>
        <w:rPr>
          <w:i/>
          <w:sz w:val="20"/>
        </w:rPr>
        <w:t xml:space="preserve"> oraz kod dostępu do danych</w:t>
      </w:r>
      <w:r w:rsidRPr="00B07F1E">
        <w:rPr>
          <w:i/>
          <w:sz w:val="20"/>
        </w:rPr>
        <w:t>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[zaznaczyć, 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w powyższym zakresie i potwierdzające </w:t>
      </w:r>
      <w:r w:rsidRPr="00B07F1E">
        <w:rPr>
          <w:sz w:val="20"/>
          <w:szCs w:val="20"/>
        </w:rPr>
        <w:t>brak</w:t>
      </w:r>
      <w:r w:rsidRPr="00B07F1E">
        <w:rPr>
          <w:rFonts w:eastAsia="Calibri"/>
          <w:sz w:val="20"/>
          <w:szCs w:val="20"/>
        </w:rPr>
        <w:t xml:space="preserve"> podstaw do wykluczenia złożone zostały w uprzednim postępowaniu o udzielenie zamówienia prowadzonym przez Zamawiającego, tj.  w postępowaniu: ……………………</w:t>
      </w:r>
      <w:r w:rsidR="00FC5670">
        <w:rPr>
          <w:rFonts w:eastAsia="Calibri"/>
          <w:sz w:val="20"/>
          <w:szCs w:val="20"/>
        </w:rPr>
        <w:t>…</w:t>
      </w:r>
      <w:r w:rsidR="00FC5670">
        <w:rPr>
          <w:rFonts w:eastAsia="Calibri"/>
          <w:sz w:val="20"/>
          <w:szCs w:val="20"/>
          <w:lang w:val="pl-PL"/>
        </w:rPr>
        <w:t>…………………….</w:t>
      </w:r>
      <w:r w:rsidRPr="00B07F1E">
        <w:rPr>
          <w:rFonts w:eastAsia="Calibri"/>
          <w:sz w:val="20"/>
          <w:szCs w:val="20"/>
        </w:rPr>
        <w:t xml:space="preserve">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</w:t>
      </w:r>
      <w:r w:rsidR="00382925">
        <w:rPr>
          <w:rFonts w:eastAsia="Calibri"/>
          <w:i/>
          <w:sz w:val="20"/>
          <w:szCs w:val="20"/>
          <w:lang w:val="pl-PL"/>
        </w:rPr>
        <w:t xml:space="preserve"> </w:t>
      </w:r>
      <w:r w:rsidRPr="00B07F1E">
        <w:rPr>
          <w:rFonts w:eastAsia="Calibri"/>
          <w:i/>
          <w:sz w:val="20"/>
          <w:szCs w:val="20"/>
        </w:rPr>
        <w:t>o zamówieniu</w:t>
      </w:r>
      <w:r w:rsidR="00E13DC1">
        <w:rPr>
          <w:rFonts w:eastAsia="Calibri"/>
          <w:i/>
          <w:sz w:val="20"/>
          <w:szCs w:val="20"/>
          <w:lang w:val="pl-PL"/>
        </w:rPr>
        <w:t xml:space="preserve"> </w:t>
      </w:r>
      <w:r w:rsidR="00E13DC1" w:rsidRPr="00B07F1E">
        <w:rPr>
          <w:rFonts w:eastAsia="Calibri"/>
          <w:i/>
          <w:sz w:val="20"/>
          <w:szCs w:val="20"/>
        </w:rPr>
        <w:t>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="00E13DC1" w:rsidRPr="00B07F1E">
        <w:rPr>
          <w:rFonts w:eastAsia="Calibri"/>
          <w:i/>
          <w:sz w:val="20"/>
          <w:szCs w:val="20"/>
        </w:rPr>
        <w:t xml:space="preserve"> w przypadku 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="00E13DC1" w:rsidRPr="00B07F1E">
        <w:rPr>
          <w:rFonts w:eastAsia="Calibri"/>
          <w:i/>
          <w:sz w:val="20"/>
          <w:szCs w:val="20"/>
        </w:rPr>
        <w:t xml:space="preserve"> pozostawić niewypełnione</w:t>
      </w:r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 xml:space="preserve">Uwaga! Jeżeli Wykonawca, w celu wykazania spełnienia niniejszego warunku udziału w postępowaniu,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 xml:space="preserve">powołuje się na zasoby innych podmiotów, zobowiązany jest do złożenia w niniejszym oświadczeniu informacji o tych podmiotach – w części V niniejszego oświadczenia, a </w:t>
      </w:r>
      <w:r w:rsidRPr="00B07F1E">
        <w:rPr>
          <w:i/>
          <w:sz w:val="20"/>
          <w:u w:val="single"/>
        </w:rPr>
        <w:t>na żądanie Zamawiającego</w:t>
      </w:r>
      <w:r w:rsidRPr="00B07F1E">
        <w:rPr>
          <w:i/>
          <w:sz w:val="20"/>
        </w:rPr>
        <w:t xml:space="preserve">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 xml:space="preserve">Wykonawca zobowiązany będzie udowodnić Zamawiającemu, że realizując zamówienie będzie dysponował tymi zasobami, w szczególności zobowiązany będzie dołączyć informacje, o których mowa w </w:t>
      </w:r>
      <w:r w:rsidR="00B51F0B">
        <w:rPr>
          <w:i/>
          <w:sz w:val="20"/>
        </w:rPr>
        <w:t xml:space="preserve">Rozdziale V </w:t>
      </w:r>
      <w:r w:rsidR="00382925">
        <w:rPr>
          <w:i/>
          <w:sz w:val="20"/>
        </w:rPr>
        <w:br/>
      </w:r>
      <w:r w:rsidR="00B51F0B">
        <w:rPr>
          <w:i/>
          <w:sz w:val="20"/>
        </w:rPr>
        <w:t>ust</w:t>
      </w:r>
      <w:r w:rsidR="00382925">
        <w:rPr>
          <w:i/>
          <w:sz w:val="20"/>
        </w:rPr>
        <w:t>.</w:t>
      </w:r>
      <w:r w:rsidR="00B51F0B">
        <w:rPr>
          <w:i/>
          <w:sz w:val="20"/>
        </w:rPr>
        <w:t xml:space="preserve"> 3</w:t>
      </w:r>
      <w:r w:rsidRPr="00B07F1E">
        <w:rPr>
          <w:i/>
          <w:sz w:val="20"/>
        </w:rPr>
        <w:t xml:space="preserve"> specyfikacji istotnych warunków zamówienia.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</w:t>
      </w:r>
      <w:r w:rsidR="00382925">
        <w:rPr>
          <w:i/>
          <w:sz w:val="20"/>
        </w:rPr>
        <w:t>W</w:t>
      </w:r>
      <w:r w:rsidRPr="00B07F1E">
        <w:rPr>
          <w:i/>
          <w:sz w:val="20"/>
        </w:rPr>
        <w:t xml:space="preserve">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line="276" w:lineRule="auto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5B40F0" w:rsidRPr="005B40F0" w:rsidRDefault="00B07F1E" w:rsidP="007D2B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5B40F0">
        <w:rPr>
          <w:rFonts w:eastAsia="Calibri"/>
          <w:sz w:val="20"/>
          <w:szCs w:val="20"/>
        </w:rPr>
        <w:t xml:space="preserve">Oświadczam, że w okresie pięciu lat przed upływem terminu składania </w:t>
      </w:r>
      <w:r w:rsidR="00271DDC" w:rsidRPr="005B40F0">
        <w:rPr>
          <w:rFonts w:eastAsia="Calibri"/>
          <w:sz w:val="20"/>
          <w:szCs w:val="20"/>
        </w:rPr>
        <w:t>ofert</w:t>
      </w:r>
      <w:r w:rsidRPr="005B40F0">
        <w:rPr>
          <w:rFonts w:eastAsia="Calibri"/>
          <w:sz w:val="20"/>
          <w:szCs w:val="20"/>
        </w:rPr>
        <w:t xml:space="preserve"> wykonałem </w:t>
      </w:r>
      <w:r w:rsidR="005B40F0" w:rsidRPr="005B40F0">
        <w:rPr>
          <w:rFonts w:eastAsia="Calibri"/>
          <w:sz w:val="20"/>
          <w:szCs w:val="20"/>
        </w:rPr>
        <w:t xml:space="preserve">co najmniej 2 (dwie) roboty budowlane polegające na budowie, remoncie, </w:t>
      </w:r>
      <w:r w:rsidR="007429C1">
        <w:rPr>
          <w:rFonts w:eastAsia="Calibri"/>
          <w:sz w:val="20"/>
          <w:szCs w:val="20"/>
          <w:lang w:val="pl-PL"/>
        </w:rPr>
        <w:t>prze</w:t>
      </w:r>
      <w:r w:rsidR="005B40F0" w:rsidRPr="005B40F0">
        <w:rPr>
          <w:rFonts w:eastAsia="Calibri"/>
          <w:sz w:val="20"/>
          <w:szCs w:val="20"/>
        </w:rPr>
        <w:t xml:space="preserve">budowie budynków użyteczności publicznej </w:t>
      </w:r>
      <w:r w:rsidR="007429C1">
        <w:rPr>
          <w:rFonts w:eastAsia="Calibri"/>
          <w:sz w:val="20"/>
          <w:szCs w:val="20"/>
        </w:rPr>
        <w:br/>
      </w:r>
      <w:r w:rsidR="005B40F0" w:rsidRPr="005B40F0">
        <w:rPr>
          <w:rFonts w:eastAsia="Calibri"/>
          <w:sz w:val="20"/>
          <w:szCs w:val="20"/>
        </w:rPr>
        <w:t xml:space="preserve">o wartości minimum  500 000,00 zł brutto każda. </w:t>
      </w:r>
    </w:p>
    <w:p w:rsidR="00B07F1E" w:rsidRPr="005B40F0" w:rsidRDefault="00B07F1E" w:rsidP="005B40F0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5B40F0">
        <w:rPr>
          <w:i/>
          <w:sz w:val="20"/>
        </w:rPr>
        <w:t xml:space="preserve">Uwaga! Jeżeli Wykonawca, w celu wykazania spełnienia warunków udziału w postępowaniu, powołuje się na zasoby innych podmiotów, zobowiązany jest do złożenia w niniejszym oświadczeniu informacji </w:t>
      </w:r>
      <w:r w:rsidR="009566C2" w:rsidRPr="005B40F0">
        <w:rPr>
          <w:i/>
          <w:sz w:val="20"/>
        </w:rPr>
        <w:br/>
      </w:r>
      <w:r w:rsidRPr="005B40F0">
        <w:rPr>
          <w:i/>
          <w:sz w:val="20"/>
        </w:rPr>
        <w:t xml:space="preserve">o tych podmiotach – w części V niniejszego oświadczenia, a na żądanie Zamawiającego, Wykonawca zobowiązany będzie udowodnić Zamawiającemu, że realizując zamówienie będzie dysponował tymi zasobami, w szczególności zobowiązany będzie dołączyć informacje, o których mowa </w:t>
      </w:r>
      <w:r w:rsidR="00B51F0B" w:rsidRPr="005B40F0">
        <w:rPr>
          <w:i/>
          <w:sz w:val="20"/>
        </w:rPr>
        <w:t>w Rozdziale V ust</w:t>
      </w:r>
      <w:r w:rsidR="00382925" w:rsidRPr="005B40F0">
        <w:rPr>
          <w:i/>
          <w:sz w:val="20"/>
          <w:lang w:val="pl-PL"/>
        </w:rPr>
        <w:t>.</w:t>
      </w:r>
      <w:r w:rsidR="00B51F0B" w:rsidRPr="005B40F0">
        <w:rPr>
          <w:i/>
          <w:sz w:val="20"/>
        </w:rPr>
        <w:t xml:space="preserve"> 3 </w:t>
      </w:r>
      <w:r w:rsidRPr="005B40F0">
        <w:rPr>
          <w:i/>
          <w:sz w:val="20"/>
        </w:rPr>
        <w:t xml:space="preserve">specyfikacji istotnych warunków zamówienia. Zgodnie  z art. 22a ust. 3 ustawy </w:t>
      </w:r>
      <w:proofErr w:type="spellStart"/>
      <w:r w:rsidRPr="005B40F0">
        <w:rPr>
          <w:i/>
          <w:sz w:val="20"/>
        </w:rPr>
        <w:t>Pzp</w:t>
      </w:r>
      <w:proofErr w:type="spellEnd"/>
      <w:r w:rsidRPr="005B40F0">
        <w:rPr>
          <w:i/>
          <w:sz w:val="20"/>
        </w:rPr>
        <w:t xml:space="preserve">, Zamawiający oceniać będzie czy udostępnione zasoby pozwalają na wykazanie przez wykonawcę spełnienia warunków udziału </w:t>
      </w:r>
      <w:r w:rsidR="00382925" w:rsidRPr="005B40F0">
        <w:rPr>
          <w:i/>
          <w:sz w:val="20"/>
        </w:rPr>
        <w:br/>
      </w:r>
      <w:r w:rsidRPr="005B40F0">
        <w:rPr>
          <w:i/>
          <w:sz w:val="20"/>
        </w:rPr>
        <w:t xml:space="preserve">w </w:t>
      </w:r>
      <w:r w:rsidR="00500770" w:rsidRPr="005B40F0">
        <w:rPr>
          <w:i/>
          <w:sz w:val="20"/>
        </w:rPr>
        <w:t>postępo</w:t>
      </w:r>
      <w:r w:rsidRPr="005B40F0">
        <w:rPr>
          <w:i/>
          <w:sz w:val="20"/>
        </w:rPr>
        <w:t xml:space="preserve">waniu oraz czy nie zachodzą wobec tych podmiotów podstawy wykluczenia, o których mowa w art. 24 ust. 1 pkt. 12-22 ustawy </w:t>
      </w:r>
      <w:proofErr w:type="spellStart"/>
      <w:r w:rsidRPr="005B40F0">
        <w:rPr>
          <w:i/>
          <w:sz w:val="20"/>
        </w:rPr>
        <w:t>Pzp</w:t>
      </w:r>
      <w:proofErr w:type="spellEnd"/>
      <w:r w:rsidRPr="005B40F0">
        <w:rPr>
          <w:i/>
          <w:sz w:val="20"/>
        </w:rPr>
        <w:t>.</w:t>
      </w:r>
    </w:p>
    <w:p w:rsidR="0003544D" w:rsidRPr="00B07F1E" w:rsidRDefault="0003544D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:rsidR="00B07F1E" w:rsidRPr="00B51F0B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 xml:space="preserve">pracownicy </w:t>
      </w:r>
      <w:r w:rsidR="00B51F0B">
        <w:rPr>
          <w:b/>
          <w:sz w:val="20"/>
          <w:szCs w:val="20"/>
        </w:rPr>
        <w:t>skierowani</w:t>
      </w:r>
      <w:r w:rsidR="00B51F0B" w:rsidRPr="00B51F0B">
        <w:rPr>
          <w:b/>
          <w:sz w:val="20"/>
          <w:szCs w:val="20"/>
        </w:rPr>
        <w:t xml:space="preserve"> do realizacji zamówienia</w:t>
      </w:r>
      <w:r w:rsidR="00B51F0B">
        <w:rPr>
          <w:b/>
          <w:sz w:val="20"/>
          <w:szCs w:val="20"/>
          <w:lang w:val="pl-PL"/>
        </w:rPr>
        <w:t>:</w:t>
      </w:r>
    </w:p>
    <w:p w:rsidR="00B07F1E" w:rsidRPr="00B07F1E" w:rsidRDefault="00B07F1E" w:rsidP="00B51F0B">
      <w:pPr>
        <w:pStyle w:val="Akapitzlist"/>
        <w:spacing w:after="160" w:line="276" w:lineRule="auto"/>
        <w:ind w:left="0"/>
        <w:contextualSpacing/>
        <w:rPr>
          <w:sz w:val="20"/>
          <w:szCs w:val="20"/>
        </w:rPr>
      </w:pPr>
    </w:p>
    <w:p w:rsidR="005B40F0" w:rsidRPr="005B40F0" w:rsidRDefault="00B07F1E" w:rsidP="005B40F0">
      <w:pPr>
        <w:pStyle w:val="Akapitzlist"/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0"/>
          <w:szCs w:val="20"/>
        </w:rPr>
      </w:pPr>
      <w:r w:rsidRPr="00271DDC">
        <w:rPr>
          <w:sz w:val="20"/>
        </w:rPr>
        <w:lastRenderedPageBreak/>
        <w:t>Oświadczam</w:t>
      </w:r>
      <w:r w:rsidRPr="00B07F1E">
        <w:rPr>
          <w:rFonts w:eastAsia="Calibri"/>
          <w:sz w:val="20"/>
          <w:szCs w:val="20"/>
        </w:rPr>
        <w:t xml:space="preserve">, iż </w:t>
      </w:r>
      <w:r w:rsidR="005B40F0" w:rsidRPr="005B40F0">
        <w:rPr>
          <w:rFonts w:eastAsia="Calibri"/>
          <w:sz w:val="20"/>
          <w:szCs w:val="20"/>
        </w:rPr>
        <w:t>będ</w:t>
      </w:r>
      <w:r w:rsidR="007429C1">
        <w:rPr>
          <w:rFonts w:eastAsia="Calibri"/>
          <w:sz w:val="20"/>
          <w:szCs w:val="20"/>
          <w:lang w:val="pl-PL"/>
        </w:rPr>
        <w:t>ę</w:t>
      </w:r>
      <w:r w:rsidR="005B40F0" w:rsidRPr="005B40F0">
        <w:rPr>
          <w:rFonts w:eastAsia="Calibri"/>
          <w:sz w:val="20"/>
          <w:szCs w:val="20"/>
        </w:rPr>
        <w:t xml:space="preserve"> dysponował w okresie realizacji zamówienia osobami umożliwiającymi realizację   zamówienia na odpowiednim  poziomie  jakości, t</w:t>
      </w:r>
      <w:bookmarkStart w:id="1" w:name="_GoBack"/>
      <w:bookmarkEnd w:id="1"/>
      <w:r w:rsidR="005B40F0" w:rsidRPr="005B40F0">
        <w:rPr>
          <w:rFonts w:eastAsia="Calibri"/>
          <w:sz w:val="20"/>
          <w:szCs w:val="20"/>
        </w:rPr>
        <w:t xml:space="preserve">j. w szczególności: </w:t>
      </w:r>
    </w:p>
    <w:p w:rsidR="005B40F0" w:rsidRPr="005B40F0" w:rsidRDefault="005B40F0" w:rsidP="005B40F0">
      <w:pPr>
        <w:pStyle w:val="Akapitzlist"/>
        <w:spacing w:after="160" w:line="276" w:lineRule="auto"/>
        <w:ind w:left="720"/>
        <w:contextualSpacing/>
        <w:rPr>
          <w:rFonts w:eastAsia="Calibri"/>
          <w:sz w:val="20"/>
          <w:szCs w:val="20"/>
          <w:lang w:val="pl-PL"/>
        </w:rPr>
      </w:pPr>
      <w:r w:rsidRPr="005B40F0">
        <w:rPr>
          <w:rFonts w:eastAsia="Calibri"/>
          <w:sz w:val="20"/>
          <w:szCs w:val="20"/>
        </w:rPr>
        <w:t xml:space="preserve">-   specjalistą posiadającym wykształcenie wyższe i uprawnienia budowlane do kierowania robotami budowlanymi w  specjalności </w:t>
      </w:r>
      <w:proofErr w:type="spellStart"/>
      <w:r w:rsidRPr="005B40F0">
        <w:rPr>
          <w:rFonts w:eastAsia="Calibri"/>
          <w:sz w:val="20"/>
          <w:szCs w:val="20"/>
        </w:rPr>
        <w:t>konstrukcyjno</w:t>
      </w:r>
      <w:proofErr w:type="spellEnd"/>
      <w:r w:rsidRPr="005B40F0">
        <w:rPr>
          <w:rFonts w:eastAsia="Calibri"/>
          <w:sz w:val="20"/>
          <w:szCs w:val="20"/>
        </w:rPr>
        <w:t xml:space="preserve"> –  budowlanej</w:t>
      </w:r>
      <w:r>
        <w:rPr>
          <w:rFonts w:eastAsia="Calibri"/>
          <w:sz w:val="20"/>
          <w:szCs w:val="20"/>
          <w:lang w:val="pl-PL"/>
        </w:rPr>
        <w:t xml:space="preserve"> ………………………………………..</w:t>
      </w:r>
      <w:r w:rsidRPr="00271DDC">
        <w:rPr>
          <w:i/>
          <w:sz w:val="20"/>
          <w:szCs w:val="20"/>
        </w:rPr>
        <w:t>[należy podać imię i nazwisko specjalisty]</w:t>
      </w:r>
    </w:p>
    <w:p w:rsidR="005B40F0" w:rsidRPr="005B40F0" w:rsidRDefault="005B40F0" w:rsidP="005B40F0">
      <w:pPr>
        <w:pStyle w:val="Akapitzlist"/>
        <w:spacing w:after="160" w:line="276" w:lineRule="auto"/>
        <w:ind w:left="720"/>
        <w:contextualSpacing/>
        <w:rPr>
          <w:rFonts w:eastAsia="Calibri"/>
          <w:sz w:val="20"/>
          <w:szCs w:val="20"/>
          <w:lang w:val="pl-PL"/>
        </w:rPr>
      </w:pPr>
      <w:r w:rsidRPr="005B40F0">
        <w:rPr>
          <w:rFonts w:eastAsia="Calibri"/>
          <w:sz w:val="20"/>
          <w:szCs w:val="20"/>
        </w:rPr>
        <w:t>-  specjalistą posiadającym wykształcenie minimum średnie technicznie  i uprawnienia budowlane do kierowania robotami budowlanymi w specjalności instalacyjnej w zakresie, instalacji i urządzeń: wentylacyjnych, gazowych, wodociągowych i kanalizacyjnych</w:t>
      </w:r>
      <w:r>
        <w:rPr>
          <w:rFonts w:eastAsia="Calibri"/>
          <w:sz w:val="20"/>
          <w:szCs w:val="20"/>
          <w:lang w:val="pl-PL"/>
        </w:rPr>
        <w:t xml:space="preserve"> ……………………………………</w:t>
      </w:r>
      <w:r w:rsidRPr="00271DDC">
        <w:rPr>
          <w:i/>
          <w:sz w:val="20"/>
          <w:szCs w:val="20"/>
        </w:rPr>
        <w:t>[należy podać imię i nazwisko specjalisty]</w:t>
      </w:r>
    </w:p>
    <w:p w:rsidR="005B40F0" w:rsidRPr="005B40F0" w:rsidRDefault="005B40F0" w:rsidP="005B40F0">
      <w:pPr>
        <w:pStyle w:val="Akapitzlist"/>
        <w:spacing w:after="160" w:line="276" w:lineRule="auto"/>
        <w:ind w:left="720"/>
        <w:contextualSpacing/>
        <w:rPr>
          <w:rFonts w:eastAsia="Calibri"/>
          <w:sz w:val="20"/>
          <w:szCs w:val="20"/>
          <w:lang w:val="pl-PL"/>
        </w:rPr>
      </w:pPr>
      <w:r w:rsidRPr="005B40F0">
        <w:rPr>
          <w:rFonts w:eastAsia="Calibri"/>
          <w:sz w:val="20"/>
          <w:szCs w:val="20"/>
        </w:rPr>
        <w:t>-   specjalistą posiadającym wykształcenie minimum średnie techniczne i uprawnienia budowlane do kierowania robotami budowlanymi w specjalności instalacyjnej w zakresie instalacji i urządzeń elektrycznych i elektroenergetycznych</w:t>
      </w:r>
      <w:r>
        <w:rPr>
          <w:rFonts w:eastAsia="Calibri"/>
          <w:sz w:val="20"/>
          <w:szCs w:val="20"/>
          <w:lang w:val="pl-PL"/>
        </w:rPr>
        <w:t xml:space="preserve"> ………………………………………………</w:t>
      </w:r>
      <w:r w:rsidRPr="00271DDC">
        <w:rPr>
          <w:i/>
          <w:sz w:val="20"/>
          <w:szCs w:val="20"/>
        </w:rPr>
        <w:t>[należy podać imię i nazwisko specjalisty]</w:t>
      </w:r>
    </w:p>
    <w:p w:rsidR="005B40F0" w:rsidRPr="005B40F0" w:rsidRDefault="005B40F0" w:rsidP="005B40F0">
      <w:pPr>
        <w:pStyle w:val="Akapitzlist"/>
        <w:spacing w:after="160" w:line="276" w:lineRule="auto"/>
        <w:ind w:left="720"/>
        <w:contextualSpacing/>
        <w:rPr>
          <w:rFonts w:eastAsia="Calibri"/>
          <w:sz w:val="20"/>
          <w:szCs w:val="20"/>
        </w:rPr>
      </w:pPr>
      <w:r w:rsidRPr="005B40F0">
        <w:rPr>
          <w:rFonts w:eastAsia="Calibri"/>
          <w:sz w:val="20"/>
          <w:szCs w:val="20"/>
        </w:rPr>
        <w:t xml:space="preserve">-   specjalistą posiadającym aktualne świadectwo kwalifikacyjne w zakresie niezbędnym wynikającym </w:t>
      </w:r>
    </w:p>
    <w:p w:rsidR="00B07F1E" w:rsidRPr="005B40F0" w:rsidRDefault="005B40F0" w:rsidP="005B40F0">
      <w:pPr>
        <w:pStyle w:val="Akapitzlist"/>
        <w:spacing w:after="160" w:line="276" w:lineRule="auto"/>
        <w:ind w:left="720"/>
        <w:contextualSpacing/>
        <w:rPr>
          <w:rFonts w:eastAsia="Calibri"/>
          <w:sz w:val="20"/>
          <w:szCs w:val="20"/>
        </w:rPr>
      </w:pPr>
      <w:r w:rsidRPr="005B40F0">
        <w:rPr>
          <w:rFonts w:eastAsia="Calibri"/>
          <w:sz w:val="20"/>
          <w:szCs w:val="20"/>
        </w:rPr>
        <w:t xml:space="preserve">z Rozporządzenia Ministra Gospodarki, Pracy i Polityki Społecznej z dnia 28 kwietnia 2003 r. uprawniające do zajmowania się eksploatacją urządzeń, instalacji elektrycznej w zakresie obsługi, konserwacji, montażu, </w:t>
      </w:r>
      <w:proofErr w:type="spellStart"/>
      <w:r w:rsidRPr="005B40F0">
        <w:rPr>
          <w:rFonts w:eastAsia="Calibri"/>
          <w:sz w:val="20"/>
          <w:szCs w:val="20"/>
        </w:rPr>
        <w:t>kontrolno</w:t>
      </w:r>
      <w:proofErr w:type="spellEnd"/>
      <w:r w:rsidRPr="005B40F0">
        <w:rPr>
          <w:rFonts w:eastAsia="Calibri"/>
          <w:sz w:val="20"/>
          <w:szCs w:val="20"/>
        </w:rPr>
        <w:t xml:space="preserve"> – pomiarowych, remontów dla urządzeń, instalacji - grupa 1 (elektryczne do 1 </w:t>
      </w:r>
      <w:proofErr w:type="spellStart"/>
      <w:r w:rsidRPr="005B40F0">
        <w:rPr>
          <w:rFonts w:eastAsia="Calibri"/>
          <w:sz w:val="20"/>
          <w:szCs w:val="20"/>
        </w:rPr>
        <w:t>kV</w:t>
      </w:r>
      <w:proofErr w:type="spellEnd"/>
      <w:r w:rsidRPr="005B40F0">
        <w:rPr>
          <w:rFonts w:eastAsia="Calibri"/>
          <w:sz w:val="20"/>
          <w:szCs w:val="20"/>
        </w:rPr>
        <w:t>) –  eksploatacyjne (E) i dozorowe (D)</w:t>
      </w:r>
      <w:r>
        <w:rPr>
          <w:rFonts w:eastAsia="Calibri"/>
          <w:sz w:val="20"/>
          <w:szCs w:val="20"/>
          <w:lang w:val="pl-PL"/>
        </w:rPr>
        <w:t xml:space="preserve"> ……………………………………………….</w:t>
      </w:r>
      <w:r w:rsidR="00B07F1E" w:rsidRPr="005B40F0">
        <w:rPr>
          <w:sz w:val="20"/>
          <w:szCs w:val="20"/>
        </w:rPr>
        <w:t xml:space="preserve"> </w:t>
      </w:r>
      <w:bookmarkStart w:id="2" w:name="_Hlk30752000"/>
      <w:r w:rsidR="00B07F1E" w:rsidRPr="005B40F0">
        <w:rPr>
          <w:i/>
          <w:sz w:val="20"/>
          <w:szCs w:val="20"/>
        </w:rPr>
        <w:t>[należy podać imię i nazwisko specjalisty]</w:t>
      </w:r>
      <w:bookmarkEnd w:id="2"/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uprawnień]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</w:t>
      </w:r>
      <w:r w:rsidR="009566C2">
        <w:rPr>
          <w:rFonts w:eastAsia="Calibri"/>
          <w:sz w:val="20"/>
          <w:szCs w:val="20"/>
        </w:rPr>
        <w:br/>
      </w:r>
      <w:r w:rsidRPr="00B07F1E">
        <w:rPr>
          <w:rFonts w:eastAsia="Calibri"/>
          <w:sz w:val="20"/>
          <w:szCs w:val="20"/>
        </w:rPr>
        <w:t xml:space="preserve">w powyższym zakresie złożone zostały w uprzednim postępowaniu o udzielenie zamówienia prowadzonym przez Zamawiającego, tj.  w postępowaniu: ……………………..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 o zamówieniu</w:t>
      </w:r>
      <w:bookmarkStart w:id="3" w:name="_Hlk2931955"/>
      <w:r w:rsidRPr="00B07F1E">
        <w:rPr>
          <w:rFonts w:eastAsia="Calibri"/>
          <w:i/>
          <w:sz w:val="20"/>
          <w:szCs w:val="20"/>
        </w:rPr>
        <w:t xml:space="preserve"> 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w przypadku 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pozostawić niewypełnione</w:t>
      </w:r>
      <w:bookmarkEnd w:id="3"/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rFonts w:eastAsia="Calibri"/>
          <w:i/>
          <w:sz w:val="20"/>
          <w:szCs w:val="20"/>
        </w:rPr>
      </w:pP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B07F1E">
        <w:rPr>
          <w:rFonts w:eastAsia="Calibri"/>
          <w:sz w:val="20"/>
          <w:szCs w:val="20"/>
        </w:rPr>
        <w:t>Oświadczam/y, że osoby, które będą uczestniczyć w realizacji zamówienia, posiadają uprawnienia wymagane obowiązującymi przepisami prawa i specyfikacją istotnych warunków zamówienia.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>Uwaga! Jeżeli podstawa dysponowania którąkolwiek z osób jest inna</w:t>
      </w:r>
      <w:r w:rsidR="00A054DD">
        <w:rPr>
          <w:i/>
          <w:sz w:val="20"/>
        </w:rPr>
        <w:t>,</w:t>
      </w:r>
      <w:r w:rsidRPr="00B07F1E">
        <w:rPr>
          <w:i/>
          <w:sz w:val="20"/>
        </w:rPr>
        <w:t xml:space="preserve"> niż zasób własny Wykonawca zobowiązany jest do wypełnienia części V niniejszego oświadczenia, a na żądanie Zamawiającego, Wykonawca zobowiązany będzie udowodnić Zamawiającemu, że realizując zamówienie będzie dysponował tymi zasobami, w szczególności zobowiązany będzie dołączyć pisemne zobowiązanie podmiotów trzecich do oddania wykonawcy do jego dyspozycji niezbędnych zasobów na okres korzystania z nich przy wykonaniu zamówienia, pisemne zobowiązanie osoby/osób z uprawnieniami, że będą uczestniczyć w wykonywaniu zamówienia, że posiadają wymagane uprawnienia, jeżeli ustawy nakładają obowiązek posiadania takich uprawnień oraz zobowiązany będzie wskazać dostępność dokumentów potwierdzających posiadane doświadczenie.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wykonawcę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Pr="00FA5755" w:rsidRDefault="00B07F1E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lastRenderedPageBreak/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9566C2" w:rsidRPr="005B40F0" w:rsidRDefault="00FA5755" w:rsidP="005B40F0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:rsidR="009566C2" w:rsidRPr="00FA5755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863C4E">
        <w:rPr>
          <w:i/>
          <w:sz w:val="20"/>
          <w:szCs w:val="20"/>
          <w:lang w:val="pl-PL"/>
        </w:rPr>
        <w:t xml:space="preserve">pkt </w:t>
      </w:r>
      <w:r w:rsidR="00B51F0B">
        <w:rPr>
          <w:i/>
          <w:sz w:val="20"/>
          <w:szCs w:val="20"/>
          <w:lang w:val="pl-PL"/>
        </w:rPr>
        <w:t>8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lastRenderedPageBreak/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headerReference w:type="first" r:id="rId9"/>
      <w:footerReference w:type="first" r:id="rId10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F1" w:rsidRDefault="00F639F1" w:rsidP="00200129">
      <w:r>
        <w:separator/>
      </w:r>
    </w:p>
  </w:endnote>
  <w:endnote w:type="continuationSeparator" w:id="0">
    <w:p w:rsidR="00F639F1" w:rsidRDefault="00F639F1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65376B">
      <w:rPr>
        <w:noProof/>
        <w:sz w:val="20"/>
      </w:rPr>
      <w:t>5</w:t>
    </w:r>
    <w:r w:rsidRPr="00E302A2">
      <w:rPr>
        <w:sz w:val="20"/>
      </w:rPr>
      <w:fldChar w:fldCharType="end"/>
    </w:r>
  </w:p>
  <w:p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6D" w:rsidRPr="00BF6D55" w:rsidRDefault="0069036D" w:rsidP="0069036D">
    <w:pPr>
      <w:pStyle w:val="Stopka"/>
      <w:rPr>
        <w:i/>
        <w:iCs/>
        <w:sz w:val="18"/>
        <w:szCs w:val="18"/>
      </w:rPr>
    </w:pPr>
    <w:r>
      <w:tab/>
    </w:r>
    <w:bookmarkStart w:id="4" w:name="_Hlk30750797"/>
    <w:bookmarkStart w:id="5" w:name="_Hlk30750798"/>
    <w:r w:rsidRPr="00BF6D55">
      <w:rPr>
        <w:i/>
        <w:iCs/>
        <w:sz w:val="18"/>
        <w:szCs w:val="18"/>
      </w:rPr>
      <w:t>Projekt nr 10/10-2019/OG-FAMI „Wsparcie działań Wojewody Dolnośląskiego w obszarze obsługi obywateli państw trzecich” współfinansowany z Programu Krajowego Funduszu Azylu, Migracji i Integracji</w:t>
    </w:r>
    <w:bookmarkEnd w:id="4"/>
    <w:bookmarkEnd w:id="5"/>
  </w:p>
  <w:p w:rsidR="00F104E9" w:rsidRDefault="00F104E9" w:rsidP="0069036D">
    <w:pPr>
      <w:pStyle w:val="Nagwek"/>
      <w:tabs>
        <w:tab w:val="clear" w:pos="4536"/>
        <w:tab w:val="left" w:pos="6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F1" w:rsidRDefault="00F639F1" w:rsidP="00200129">
      <w:r>
        <w:separator/>
      </w:r>
    </w:p>
  </w:footnote>
  <w:footnote w:type="continuationSeparator" w:id="0">
    <w:p w:rsidR="00F639F1" w:rsidRDefault="00F639F1" w:rsidP="00200129">
      <w:r>
        <w:continuationSeparator/>
      </w:r>
    </w:p>
  </w:footnote>
  <w:footnote w:id="1">
    <w:p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6D" w:rsidRDefault="0069036D">
    <w:pPr>
      <w:pStyle w:val="Nagwek"/>
    </w:pPr>
    <w:r>
      <w:rPr>
        <w:noProof/>
      </w:rPr>
      <w:drawing>
        <wp:inline distT="0" distB="0" distL="0" distR="0" wp14:anchorId="611E41CB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036D" w:rsidRDefault="0069036D">
    <w:pPr>
      <w:pStyle w:val="Nagwek"/>
    </w:pPr>
    <w:r w:rsidRPr="0069036D"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2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25"/>
  </w:num>
  <w:num w:numId="11">
    <w:abstractNumId w:val="17"/>
  </w:num>
  <w:num w:numId="12">
    <w:abstractNumId w:val="22"/>
  </w:num>
  <w:num w:numId="13">
    <w:abstractNumId w:val="14"/>
  </w:num>
  <w:num w:numId="14">
    <w:abstractNumId w:val="23"/>
  </w:num>
  <w:num w:numId="15">
    <w:abstractNumId w:val="27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85F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40F0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036D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29C1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9F1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5A065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4027-FE43-4367-8334-8112DAC1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Olga Olszewska</cp:lastModifiedBy>
  <cp:revision>14</cp:revision>
  <cp:lastPrinted>2017-11-13T10:51:00Z</cp:lastPrinted>
  <dcterms:created xsi:type="dcterms:W3CDTF">2018-02-08T08:23:00Z</dcterms:created>
  <dcterms:modified xsi:type="dcterms:W3CDTF">2020-01-24T11:04:00Z</dcterms:modified>
</cp:coreProperties>
</file>