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F31C1" w14:textId="37557743" w:rsidR="008507C6" w:rsidRPr="003762B9" w:rsidRDefault="002F655F" w:rsidP="00782CD9">
      <w:pPr>
        <w:pStyle w:val="Akapitzlist"/>
        <w:spacing w:before="120" w:after="120"/>
        <w:ind w:left="5671" w:hanging="851"/>
        <w:contextualSpacing w:val="0"/>
        <w:rPr>
          <w:rFonts w:ascii="Times New Roman" w:hAnsi="Times New Roman"/>
          <w:b/>
        </w:rPr>
      </w:pPr>
      <w:r>
        <w:rPr>
          <w:rFonts w:ascii="Times New Roman" w:hAnsi="Times New Roman"/>
          <w:b/>
          <w:i/>
        </w:rPr>
        <w:t xml:space="preserve">Załącznik nr 9 – </w:t>
      </w:r>
      <w:r w:rsidR="00B1249E" w:rsidRPr="00AC6ADA">
        <w:rPr>
          <w:rFonts w:ascii="Times New Roman" w:hAnsi="Times New Roman"/>
          <w:b/>
          <w:i/>
        </w:rPr>
        <w:t>O</w:t>
      </w:r>
      <w:r w:rsidR="008507C6" w:rsidRPr="00AC6ADA">
        <w:rPr>
          <w:rFonts w:ascii="Times New Roman" w:hAnsi="Times New Roman"/>
          <w:b/>
          <w:i/>
        </w:rPr>
        <w:t>pis przedmiotu zamówienia</w:t>
      </w:r>
    </w:p>
    <w:p w14:paraId="1622D401" w14:textId="4A7B4D4E" w:rsidR="009C1AA6" w:rsidRPr="00782CD9" w:rsidRDefault="008507C6" w:rsidP="002560C0">
      <w:pPr>
        <w:pStyle w:val="Akapitzlist"/>
        <w:numPr>
          <w:ilvl w:val="0"/>
          <w:numId w:val="6"/>
        </w:numPr>
        <w:spacing w:before="120" w:after="120"/>
        <w:ind w:left="284" w:hanging="284"/>
        <w:contextualSpacing w:val="0"/>
        <w:jc w:val="both"/>
        <w:rPr>
          <w:rFonts w:ascii="Times New Roman" w:eastAsia="Times New Roman" w:hAnsi="Times New Roman"/>
          <w:lang w:eastAsia="pl-PL"/>
        </w:rPr>
      </w:pPr>
      <w:r w:rsidRPr="00782CD9">
        <w:rPr>
          <w:rFonts w:ascii="Times New Roman" w:eastAsia="Times New Roman" w:hAnsi="Times New Roman"/>
          <w:lang w:eastAsia="pl-PL"/>
        </w:rPr>
        <w:t xml:space="preserve">Przedmiotem zamówienia jest </w:t>
      </w:r>
      <w:r w:rsidR="00A577D4" w:rsidRPr="00782CD9">
        <w:rPr>
          <w:rFonts w:ascii="Times New Roman" w:eastAsia="Times New Roman" w:hAnsi="Times New Roman"/>
          <w:lang w:eastAsia="pl-PL"/>
        </w:rPr>
        <w:t xml:space="preserve">adaptacja </w:t>
      </w:r>
      <w:r w:rsidR="009C1AA6" w:rsidRPr="00782CD9">
        <w:rPr>
          <w:rFonts w:ascii="Times New Roman" w:eastAsia="Times New Roman" w:hAnsi="Times New Roman"/>
          <w:lang w:eastAsia="pl-PL"/>
        </w:rPr>
        <w:t>budynku</w:t>
      </w:r>
      <w:r w:rsidR="00A97670" w:rsidRPr="00782CD9">
        <w:rPr>
          <w:rFonts w:ascii="Times New Roman" w:eastAsia="Times New Roman" w:hAnsi="Times New Roman"/>
          <w:lang w:eastAsia="pl-PL"/>
        </w:rPr>
        <w:t xml:space="preserve"> </w:t>
      </w:r>
      <w:r w:rsidR="009C1AA6" w:rsidRPr="00782CD9">
        <w:rPr>
          <w:rFonts w:ascii="Times New Roman" w:eastAsia="Times New Roman" w:hAnsi="Times New Roman"/>
          <w:lang w:eastAsia="pl-PL"/>
        </w:rPr>
        <w:t xml:space="preserve">Dolnośląskiego Urzędu Wojewódzkiego </w:t>
      </w:r>
      <w:r w:rsidR="00C82978" w:rsidRPr="00782CD9">
        <w:rPr>
          <w:rFonts w:ascii="Times New Roman" w:eastAsia="Times New Roman" w:hAnsi="Times New Roman"/>
          <w:lang w:eastAsia="pl-PL"/>
        </w:rPr>
        <w:br/>
      </w:r>
      <w:r w:rsidR="009C1AA6" w:rsidRPr="00782CD9">
        <w:rPr>
          <w:rFonts w:ascii="Times New Roman" w:eastAsia="Times New Roman" w:hAnsi="Times New Roman"/>
          <w:lang w:eastAsia="pl-PL"/>
        </w:rPr>
        <w:t>we Wrocławiu przy ul</w:t>
      </w:r>
      <w:r w:rsidR="00C82978" w:rsidRPr="00782CD9">
        <w:rPr>
          <w:rFonts w:ascii="Times New Roman" w:eastAsia="Times New Roman" w:hAnsi="Times New Roman"/>
          <w:lang w:eastAsia="pl-PL"/>
        </w:rPr>
        <w:t>.</w:t>
      </w:r>
      <w:r w:rsidR="009C1AA6" w:rsidRPr="00782CD9">
        <w:rPr>
          <w:rFonts w:ascii="Times New Roman" w:eastAsia="Times New Roman" w:hAnsi="Times New Roman"/>
          <w:lang w:eastAsia="pl-PL"/>
        </w:rPr>
        <w:t xml:space="preserve"> Ładnej 22</w:t>
      </w:r>
      <w:r w:rsidR="00A97670" w:rsidRPr="00782CD9">
        <w:rPr>
          <w:rFonts w:ascii="Times New Roman" w:eastAsia="Times New Roman" w:hAnsi="Times New Roman"/>
          <w:lang w:eastAsia="pl-PL"/>
        </w:rPr>
        <w:t xml:space="preserve"> </w:t>
      </w:r>
      <w:r w:rsidR="00EA1DAA" w:rsidRPr="00782CD9">
        <w:rPr>
          <w:rFonts w:ascii="Times New Roman" w:eastAsia="Times New Roman" w:hAnsi="Times New Roman"/>
          <w:lang w:eastAsia="pl-PL"/>
        </w:rPr>
        <w:t xml:space="preserve">na </w:t>
      </w:r>
      <w:r w:rsidR="00FA50DB" w:rsidRPr="00782CD9">
        <w:rPr>
          <w:rFonts w:ascii="Times New Roman" w:eastAsia="Times New Roman" w:hAnsi="Times New Roman"/>
          <w:lang w:eastAsia="pl-PL"/>
        </w:rPr>
        <w:t>potrzeby archiwum zakładowego.</w:t>
      </w:r>
    </w:p>
    <w:p w14:paraId="512BD5E5" w14:textId="0A2A7B03" w:rsidR="00403605" w:rsidRPr="00782CD9" w:rsidRDefault="00411505" w:rsidP="002560C0">
      <w:pPr>
        <w:pStyle w:val="Akapitzlist"/>
        <w:spacing w:before="120" w:after="120"/>
        <w:ind w:left="284"/>
        <w:contextualSpacing w:val="0"/>
        <w:jc w:val="both"/>
        <w:rPr>
          <w:rFonts w:ascii="Times New Roman" w:eastAsia="Times New Roman" w:hAnsi="Times New Roman"/>
          <w:lang w:eastAsia="pl-PL"/>
        </w:rPr>
      </w:pPr>
      <w:r w:rsidRPr="00782CD9">
        <w:rPr>
          <w:rFonts w:ascii="Times New Roman" w:eastAsia="Times New Roman" w:hAnsi="Times New Roman"/>
          <w:lang w:eastAsia="pl-PL"/>
        </w:rPr>
        <w:t xml:space="preserve">Zakres prac przewidzianych do realizacji w ramach przedmiotowego projektu wskazany został </w:t>
      </w:r>
      <w:r w:rsidR="00B75BCE" w:rsidRPr="00782CD9">
        <w:rPr>
          <w:rFonts w:ascii="Times New Roman" w:eastAsia="Times New Roman" w:hAnsi="Times New Roman"/>
          <w:lang w:eastAsia="pl-PL"/>
        </w:rPr>
        <w:br/>
      </w:r>
      <w:r w:rsidRPr="00782CD9">
        <w:rPr>
          <w:rFonts w:ascii="Times New Roman" w:eastAsia="Times New Roman" w:hAnsi="Times New Roman"/>
          <w:lang w:eastAsia="pl-PL"/>
        </w:rPr>
        <w:t xml:space="preserve">w projekcie budowlanym i projektach wykonawczych </w:t>
      </w:r>
      <w:r w:rsidR="00D47A25" w:rsidRPr="00782CD9">
        <w:rPr>
          <w:rFonts w:ascii="Times New Roman" w:eastAsia="Times New Roman" w:hAnsi="Times New Roman"/>
          <w:lang w:eastAsia="pl-PL"/>
        </w:rPr>
        <w:t xml:space="preserve">pn.: </w:t>
      </w:r>
      <w:r w:rsidR="00AF06A0" w:rsidRPr="00782CD9">
        <w:rPr>
          <w:rFonts w:ascii="Times New Roman" w:eastAsia="Times New Roman" w:hAnsi="Times New Roman"/>
          <w:lang w:eastAsia="pl-PL"/>
        </w:rPr>
        <w:t>„</w:t>
      </w:r>
      <w:r w:rsidR="00D47A25" w:rsidRPr="00782CD9">
        <w:rPr>
          <w:rFonts w:ascii="Times New Roman" w:eastAsia="Times New Roman" w:hAnsi="Times New Roman"/>
          <w:lang w:eastAsia="pl-PL"/>
        </w:rPr>
        <w:t>Remont</w:t>
      </w:r>
      <w:r w:rsidRPr="00782CD9">
        <w:rPr>
          <w:rFonts w:ascii="Times New Roman" w:eastAsia="Times New Roman" w:hAnsi="Times New Roman"/>
          <w:lang w:eastAsia="pl-PL"/>
        </w:rPr>
        <w:t xml:space="preserve"> </w:t>
      </w:r>
      <w:r w:rsidR="00D47A25" w:rsidRPr="00782CD9">
        <w:rPr>
          <w:rFonts w:ascii="Times New Roman" w:eastAsia="Times New Roman" w:hAnsi="Times New Roman"/>
          <w:lang w:eastAsia="pl-PL"/>
        </w:rPr>
        <w:t>i przebudowa</w:t>
      </w:r>
      <w:r w:rsidR="00A577D4" w:rsidRPr="00782CD9">
        <w:rPr>
          <w:rFonts w:ascii="Times New Roman" w:eastAsia="Times New Roman" w:hAnsi="Times New Roman"/>
          <w:lang w:eastAsia="pl-PL"/>
        </w:rPr>
        <w:t xml:space="preserve"> pomieszczeń </w:t>
      </w:r>
      <w:r w:rsidR="00A577D4" w:rsidRPr="00782CD9">
        <w:rPr>
          <w:rFonts w:ascii="Times New Roman" w:eastAsia="Times New Roman" w:hAnsi="Times New Roman"/>
          <w:lang w:eastAsia="pl-PL"/>
        </w:rPr>
        <w:br/>
        <w:t>w budynku schronu przy ul. Ładnej 22</w:t>
      </w:r>
      <w:r w:rsidR="00D47A25" w:rsidRPr="00782CD9">
        <w:rPr>
          <w:rFonts w:ascii="Times New Roman" w:eastAsia="Times New Roman" w:hAnsi="Times New Roman"/>
          <w:lang w:eastAsia="pl-PL"/>
        </w:rPr>
        <w:t>”,</w:t>
      </w:r>
      <w:r w:rsidR="00373415" w:rsidRPr="00782CD9">
        <w:rPr>
          <w:rFonts w:ascii="Times New Roman" w:eastAsia="Times New Roman" w:hAnsi="Times New Roman"/>
          <w:lang w:eastAsia="pl-PL"/>
        </w:rPr>
        <w:t xml:space="preserve"> stanowiący</w:t>
      </w:r>
      <w:r w:rsidR="00C82978" w:rsidRPr="00782CD9">
        <w:rPr>
          <w:rFonts w:ascii="Times New Roman" w:eastAsia="Times New Roman" w:hAnsi="Times New Roman"/>
          <w:lang w:eastAsia="pl-PL"/>
        </w:rPr>
        <w:t>ch</w:t>
      </w:r>
      <w:r w:rsidR="00373415" w:rsidRPr="00782CD9">
        <w:rPr>
          <w:rFonts w:ascii="Times New Roman" w:eastAsia="Times New Roman" w:hAnsi="Times New Roman"/>
          <w:lang w:eastAsia="pl-PL"/>
        </w:rPr>
        <w:t xml:space="preserve"> załącznik do SIWZ wg wykazu poniżej:</w:t>
      </w:r>
      <w:r w:rsidRPr="00782CD9">
        <w:rPr>
          <w:rFonts w:ascii="Times New Roman" w:eastAsia="Times New Roman" w:hAnsi="Times New Roman"/>
          <w:lang w:eastAsia="pl-PL"/>
        </w:rPr>
        <w:t xml:space="preserve"> </w:t>
      </w:r>
    </w:p>
    <w:p w14:paraId="19B9A07D" w14:textId="1ABDE454" w:rsidR="00403605" w:rsidRPr="00782CD9" w:rsidRDefault="00600EBD" w:rsidP="002560C0">
      <w:pPr>
        <w:pStyle w:val="Akapitzlist"/>
        <w:numPr>
          <w:ilvl w:val="0"/>
          <w:numId w:val="12"/>
        </w:numPr>
        <w:spacing w:before="60" w:after="60"/>
        <w:ind w:left="709" w:hanging="425"/>
        <w:contextualSpacing w:val="0"/>
        <w:jc w:val="both"/>
        <w:rPr>
          <w:rFonts w:ascii="Times New Roman" w:hAnsi="Times New Roman"/>
        </w:rPr>
      </w:pPr>
      <w:r w:rsidRPr="00782CD9">
        <w:rPr>
          <w:rFonts w:ascii="Times New Roman" w:hAnsi="Times New Roman"/>
        </w:rPr>
        <w:t xml:space="preserve">PROJEKT BUDOWLANY </w:t>
      </w:r>
      <w:r w:rsidR="008D68FE" w:rsidRPr="00782CD9">
        <w:rPr>
          <w:rFonts w:ascii="Times New Roman" w:hAnsi="Times New Roman"/>
        </w:rPr>
        <w:t>–</w:t>
      </w:r>
      <w:r w:rsidRPr="00782CD9">
        <w:rPr>
          <w:rFonts w:ascii="Times New Roman" w:hAnsi="Times New Roman"/>
        </w:rPr>
        <w:t xml:space="preserve"> </w:t>
      </w:r>
      <w:r w:rsidR="008D68FE" w:rsidRPr="00782CD9">
        <w:rPr>
          <w:rFonts w:ascii="Times New Roman" w:hAnsi="Times New Roman"/>
        </w:rPr>
        <w:t xml:space="preserve">Remont i przebudowa pomieszczeń w budynku schronu </w:t>
      </w:r>
      <w:r w:rsidR="00C82978" w:rsidRPr="00782CD9">
        <w:rPr>
          <w:rFonts w:ascii="Times New Roman" w:hAnsi="Times New Roman"/>
        </w:rPr>
        <w:br/>
      </w:r>
      <w:r w:rsidR="008D68FE" w:rsidRPr="00782CD9">
        <w:rPr>
          <w:rFonts w:ascii="Times New Roman" w:hAnsi="Times New Roman"/>
        </w:rPr>
        <w:t>przy ul. Ładnej 22,</w:t>
      </w:r>
    </w:p>
    <w:p w14:paraId="014E9D47" w14:textId="01ED33E0" w:rsidR="00403605" w:rsidRPr="00782CD9" w:rsidRDefault="00BA12BD" w:rsidP="002560C0">
      <w:pPr>
        <w:pStyle w:val="Akapitzlist"/>
        <w:numPr>
          <w:ilvl w:val="0"/>
          <w:numId w:val="12"/>
        </w:numPr>
        <w:spacing w:before="60" w:after="60"/>
        <w:ind w:left="709" w:hanging="425"/>
        <w:contextualSpacing w:val="0"/>
        <w:jc w:val="both"/>
        <w:rPr>
          <w:rFonts w:ascii="Times New Roman" w:hAnsi="Times New Roman"/>
        </w:rPr>
      </w:pPr>
      <w:r w:rsidRPr="00782CD9">
        <w:rPr>
          <w:rFonts w:ascii="Times New Roman" w:hAnsi="Times New Roman"/>
        </w:rPr>
        <w:t xml:space="preserve">PROJEKT WYKONAWCZY – Remont i przebudowa pomieszczeń w budynku schronu </w:t>
      </w:r>
      <w:r w:rsidR="00C82978" w:rsidRPr="00782CD9">
        <w:rPr>
          <w:rFonts w:ascii="Times New Roman" w:hAnsi="Times New Roman"/>
        </w:rPr>
        <w:br/>
      </w:r>
      <w:r w:rsidRPr="00782CD9">
        <w:rPr>
          <w:rFonts w:ascii="Times New Roman" w:hAnsi="Times New Roman"/>
        </w:rPr>
        <w:t>przy ul. Ładnej 22</w:t>
      </w:r>
      <w:r w:rsidR="00403605" w:rsidRPr="00782CD9">
        <w:rPr>
          <w:rFonts w:ascii="Times New Roman" w:hAnsi="Times New Roman"/>
        </w:rPr>
        <w:t xml:space="preserve"> – bra</w:t>
      </w:r>
      <w:r w:rsidRPr="00782CD9">
        <w:rPr>
          <w:rFonts w:ascii="Times New Roman" w:hAnsi="Times New Roman"/>
        </w:rPr>
        <w:t>nża architektura i konstrukcja (Etap I – II)</w:t>
      </w:r>
      <w:r w:rsidR="00403605" w:rsidRPr="00782CD9">
        <w:rPr>
          <w:rFonts w:ascii="Times New Roman" w:hAnsi="Times New Roman"/>
        </w:rPr>
        <w:t xml:space="preserve">, </w:t>
      </w:r>
    </w:p>
    <w:p w14:paraId="3FF4534E" w14:textId="02A2D3C4" w:rsidR="00403605" w:rsidRPr="00782CD9" w:rsidRDefault="00BA12BD" w:rsidP="002560C0">
      <w:pPr>
        <w:pStyle w:val="Akapitzlist"/>
        <w:numPr>
          <w:ilvl w:val="0"/>
          <w:numId w:val="12"/>
        </w:numPr>
        <w:spacing w:before="60" w:after="60"/>
        <w:ind w:left="709" w:hanging="425"/>
        <w:contextualSpacing w:val="0"/>
        <w:jc w:val="both"/>
        <w:rPr>
          <w:rFonts w:ascii="Times New Roman" w:hAnsi="Times New Roman"/>
        </w:rPr>
      </w:pPr>
      <w:r w:rsidRPr="00782CD9">
        <w:rPr>
          <w:rFonts w:ascii="Times New Roman" w:hAnsi="Times New Roman"/>
        </w:rPr>
        <w:t xml:space="preserve">PROJEKT WYKONAWCZY – Remont i przebudowa pomieszczeń w budynku schronu </w:t>
      </w:r>
      <w:r w:rsidR="00C82978" w:rsidRPr="00782CD9">
        <w:rPr>
          <w:rFonts w:ascii="Times New Roman" w:hAnsi="Times New Roman"/>
        </w:rPr>
        <w:br/>
        <w:t>przy ul. Ładnej 22</w:t>
      </w:r>
      <w:r w:rsidR="00403605" w:rsidRPr="00782CD9">
        <w:rPr>
          <w:rFonts w:ascii="Times New Roman" w:hAnsi="Times New Roman"/>
        </w:rPr>
        <w:t xml:space="preserve"> – branża sanitarna, </w:t>
      </w:r>
    </w:p>
    <w:p w14:paraId="1B2CBF1E" w14:textId="3BA2C120" w:rsidR="00403605" w:rsidRPr="00782CD9" w:rsidRDefault="00403605" w:rsidP="002560C0">
      <w:pPr>
        <w:pStyle w:val="Akapitzlist"/>
        <w:numPr>
          <w:ilvl w:val="0"/>
          <w:numId w:val="12"/>
        </w:numPr>
        <w:spacing w:before="60" w:after="60"/>
        <w:ind w:left="709" w:hanging="425"/>
        <w:contextualSpacing w:val="0"/>
        <w:jc w:val="both"/>
        <w:rPr>
          <w:rFonts w:ascii="Times New Roman" w:hAnsi="Times New Roman"/>
        </w:rPr>
      </w:pPr>
      <w:r w:rsidRPr="00782CD9">
        <w:rPr>
          <w:rFonts w:ascii="Times New Roman" w:hAnsi="Times New Roman"/>
        </w:rPr>
        <w:t>PROJE</w:t>
      </w:r>
      <w:r w:rsidR="00BA12BD" w:rsidRPr="00782CD9">
        <w:rPr>
          <w:rFonts w:ascii="Times New Roman" w:hAnsi="Times New Roman"/>
        </w:rPr>
        <w:t xml:space="preserve">KT WYKONAWCZY – Remont i przebudowa pomieszczeń w budynku schronu </w:t>
      </w:r>
      <w:r w:rsidR="00C82978" w:rsidRPr="00782CD9">
        <w:rPr>
          <w:rFonts w:ascii="Times New Roman" w:hAnsi="Times New Roman"/>
        </w:rPr>
        <w:br/>
      </w:r>
      <w:r w:rsidR="00BA12BD" w:rsidRPr="00782CD9">
        <w:rPr>
          <w:rFonts w:ascii="Times New Roman" w:hAnsi="Times New Roman"/>
        </w:rPr>
        <w:t>przy ul. Ładnej 22</w:t>
      </w:r>
      <w:r w:rsidRPr="00782CD9">
        <w:rPr>
          <w:rFonts w:ascii="Times New Roman" w:hAnsi="Times New Roman"/>
        </w:rPr>
        <w:t xml:space="preserve">– branża elektryczna,  </w:t>
      </w:r>
    </w:p>
    <w:p w14:paraId="1EAC906E" w14:textId="77777777" w:rsidR="00403605" w:rsidRPr="00782CD9" w:rsidRDefault="00403605" w:rsidP="002560C0">
      <w:pPr>
        <w:pStyle w:val="Akapitzlist"/>
        <w:numPr>
          <w:ilvl w:val="0"/>
          <w:numId w:val="12"/>
        </w:numPr>
        <w:spacing w:before="60" w:after="60"/>
        <w:ind w:left="709" w:hanging="425"/>
        <w:contextualSpacing w:val="0"/>
        <w:jc w:val="both"/>
        <w:rPr>
          <w:rFonts w:ascii="Times New Roman" w:hAnsi="Times New Roman"/>
        </w:rPr>
      </w:pPr>
      <w:r w:rsidRPr="00782CD9">
        <w:rPr>
          <w:rFonts w:ascii="Times New Roman" w:hAnsi="Times New Roman"/>
        </w:rPr>
        <w:t>Specyfikacja techniczna wykonania i odbioru robót budowlanych – STB,</w:t>
      </w:r>
    </w:p>
    <w:p w14:paraId="5D2D9E15" w14:textId="77777777" w:rsidR="00403605" w:rsidRPr="00782CD9" w:rsidRDefault="00403605" w:rsidP="002560C0">
      <w:pPr>
        <w:pStyle w:val="Akapitzlist"/>
        <w:numPr>
          <w:ilvl w:val="0"/>
          <w:numId w:val="12"/>
        </w:numPr>
        <w:spacing w:before="60" w:after="60"/>
        <w:ind w:left="709" w:hanging="425"/>
        <w:contextualSpacing w:val="0"/>
        <w:jc w:val="both"/>
        <w:rPr>
          <w:rFonts w:ascii="Times New Roman" w:hAnsi="Times New Roman"/>
        </w:rPr>
      </w:pPr>
      <w:r w:rsidRPr="00782CD9">
        <w:rPr>
          <w:rFonts w:ascii="Times New Roman" w:hAnsi="Times New Roman"/>
        </w:rPr>
        <w:t>Specyfikacja techniczna wykonania i odbioru robót sanitarnych – STS,</w:t>
      </w:r>
    </w:p>
    <w:p w14:paraId="3A166877" w14:textId="09153E5B" w:rsidR="00403605" w:rsidRPr="00782CD9" w:rsidRDefault="00403605" w:rsidP="002560C0">
      <w:pPr>
        <w:pStyle w:val="Akapitzlist"/>
        <w:numPr>
          <w:ilvl w:val="0"/>
          <w:numId w:val="12"/>
        </w:numPr>
        <w:spacing w:before="60" w:after="60"/>
        <w:ind w:left="709" w:hanging="425"/>
        <w:contextualSpacing w:val="0"/>
        <w:jc w:val="both"/>
        <w:rPr>
          <w:rFonts w:ascii="Times New Roman" w:hAnsi="Times New Roman"/>
        </w:rPr>
      </w:pPr>
      <w:r w:rsidRPr="00782CD9">
        <w:rPr>
          <w:rFonts w:ascii="Times New Roman" w:hAnsi="Times New Roman"/>
        </w:rPr>
        <w:t>Specyfikacja techniczna wykonania i</w:t>
      </w:r>
      <w:r w:rsidR="00C82978" w:rsidRPr="00782CD9">
        <w:rPr>
          <w:rFonts w:ascii="Times New Roman" w:hAnsi="Times New Roman"/>
        </w:rPr>
        <w:t xml:space="preserve"> odbioru robót elektrycznych i </w:t>
      </w:r>
      <w:r w:rsidRPr="00782CD9">
        <w:rPr>
          <w:rFonts w:ascii="Times New Roman" w:hAnsi="Times New Roman"/>
        </w:rPr>
        <w:t>okablowania – STE,</w:t>
      </w:r>
    </w:p>
    <w:p w14:paraId="08B27919" w14:textId="77777777" w:rsidR="00403605" w:rsidRPr="00782CD9" w:rsidRDefault="00403605" w:rsidP="002560C0">
      <w:pPr>
        <w:pStyle w:val="Akapitzlist"/>
        <w:numPr>
          <w:ilvl w:val="0"/>
          <w:numId w:val="12"/>
        </w:numPr>
        <w:spacing w:before="60" w:after="60"/>
        <w:ind w:left="709" w:hanging="425"/>
        <w:contextualSpacing w:val="0"/>
        <w:jc w:val="both"/>
        <w:rPr>
          <w:rFonts w:ascii="Times New Roman" w:hAnsi="Times New Roman"/>
        </w:rPr>
      </w:pPr>
      <w:r w:rsidRPr="00782CD9">
        <w:rPr>
          <w:rFonts w:ascii="Times New Roman" w:hAnsi="Times New Roman"/>
        </w:rPr>
        <w:t>Informacja BIOZ</w:t>
      </w:r>
    </w:p>
    <w:p w14:paraId="41DC5BB8" w14:textId="10B7C0E9" w:rsidR="00403605" w:rsidRPr="00782CD9" w:rsidRDefault="00403605" w:rsidP="00EE2CD0">
      <w:pPr>
        <w:pStyle w:val="Akapitzlist"/>
        <w:numPr>
          <w:ilvl w:val="0"/>
          <w:numId w:val="41"/>
        </w:numPr>
        <w:spacing w:before="60" w:after="60"/>
        <w:ind w:left="993" w:hanging="284"/>
        <w:contextualSpacing w:val="0"/>
        <w:jc w:val="both"/>
        <w:rPr>
          <w:rFonts w:ascii="Times New Roman" w:hAnsi="Times New Roman"/>
        </w:rPr>
      </w:pPr>
      <w:r w:rsidRPr="00782CD9">
        <w:rPr>
          <w:rFonts w:ascii="Times New Roman" w:hAnsi="Times New Roman"/>
        </w:rPr>
        <w:t>autors</w:t>
      </w:r>
      <w:r w:rsidR="00BA12BD" w:rsidRPr="00782CD9">
        <w:rPr>
          <w:rFonts w:ascii="Times New Roman" w:hAnsi="Times New Roman"/>
        </w:rPr>
        <w:t>twa Firmy Konsultingowej i Projektowo-Badawczo-Budowlanej Sp. z o. o.</w:t>
      </w:r>
      <w:r w:rsidRPr="00782CD9">
        <w:rPr>
          <w:rFonts w:ascii="Times New Roman" w:hAnsi="Times New Roman"/>
        </w:rPr>
        <w:t xml:space="preserve">, </w:t>
      </w:r>
      <w:r w:rsidR="00EE2CD0" w:rsidRPr="00782CD9">
        <w:rPr>
          <w:rFonts w:ascii="Times New Roman" w:hAnsi="Times New Roman"/>
        </w:rPr>
        <w:br/>
      </w:r>
      <w:r w:rsidR="00BA12BD" w:rsidRPr="00782CD9">
        <w:rPr>
          <w:rFonts w:ascii="Times New Roman" w:hAnsi="Times New Roman"/>
        </w:rPr>
        <w:t>z siedzibą we Wrocławiu, przy ul. Wybickiego 10/5, 51-144 Wrocław</w:t>
      </w:r>
      <w:r w:rsidRPr="00782CD9">
        <w:rPr>
          <w:rFonts w:ascii="Times New Roman" w:hAnsi="Times New Roman"/>
        </w:rPr>
        <w:t>.</w:t>
      </w:r>
    </w:p>
    <w:p w14:paraId="3DB77F0E" w14:textId="1CBFA97B" w:rsidR="00403605" w:rsidRPr="00782CD9" w:rsidRDefault="00411505" w:rsidP="002560C0">
      <w:pPr>
        <w:pStyle w:val="Akapitzlist"/>
        <w:spacing w:before="120" w:after="120"/>
        <w:ind w:left="284"/>
        <w:contextualSpacing w:val="0"/>
        <w:jc w:val="both"/>
        <w:rPr>
          <w:rFonts w:ascii="Times New Roman" w:eastAsia="Times New Roman" w:hAnsi="Times New Roman"/>
          <w:lang w:eastAsia="pl-PL"/>
        </w:rPr>
      </w:pPr>
      <w:r w:rsidRPr="00782CD9">
        <w:rPr>
          <w:rFonts w:ascii="Times New Roman" w:hAnsi="Times New Roman"/>
          <w:bCs/>
        </w:rPr>
        <w:t xml:space="preserve">Przedmiot umowy musi być wykonany zgodnie z wyżej wymienioną dokumentacją, obowiązującymi przepisami, </w:t>
      </w:r>
      <w:r w:rsidRPr="00782CD9">
        <w:rPr>
          <w:rFonts w:ascii="Times New Roman" w:eastAsia="Times New Roman" w:hAnsi="Times New Roman"/>
          <w:lang w:eastAsia="pl-PL"/>
        </w:rPr>
        <w:t>normami oraz na ustalonych w niniejszym postępowaniu warunkach.</w:t>
      </w:r>
    </w:p>
    <w:p w14:paraId="4392146D" w14:textId="77777777" w:rsidR="00411505" w:rsidRPr="00782CD9" w:rsidRDefault="00411505" w:rsidP="002560C0">
      <w:pPr>
        <w:pStyle w:val="Akapitzlist"/>
        <w:numPr>
          <w:ilvl w:val="0"/>
          <w:numId w:val="6"/>
        </w:numPr>
        <w:spacing w:before="120" w:after="120"/>
        <w:ind w:left="284" w:hanging="284"/>
        <w:contextualSpacing w:val="0"/>
        <w:jc w:val="both"/>
        <w:rPr>
          <w:rFonts w:ascii="Times New Roman" w:eastAsia="Times New Roman" w:hAnsi="Times New Roman"/>
          <w:lang w:eastAsia="pl-PL"/>
        </w:rPr>
      </w:pPr>
      <w:r w:rsidRPr="00782CD9">
        <w:rPr>
          <w:rFonts w:ascii="Times New Roman" w:eastAsia="Times New Roman" w:hAnsi="Times New Roman"/>
          <w:lang w:eastAsia="pl-PL"/>
        </w:rPr>
        <w:t>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w:t>
      </w:r>
    </w:p>
    <w:p w14:paraId="0448AEC9" w14:textId="77777777" w:rsidR="00C82978" w:rsidRPr="00782CD9" w:rsidRDefault="00A97670" w:rsidP="002560C0">
      <w:pPr>
        <w:pStyle w:val="Akapitzlist"/>
        <w:numPr>
          <w:ilvl w:val="0"/>
          <w:numId w:val="6"/>
        </w:numPr>
        <w:spacing w:before="120" w:after="120"/>
        <w:ind w:left="284" w:hanging="284"/>
        <w:contextualSpacing w:val="0"/>
        <w:jc w:val="both"/>
        <w:rPr>
          <w:rFonts w:ascii="Times New Roman" w:eastAsia="Times New Roman" w:hAnsi="Times New Roman"/>
          <w:lang w:eastAsia="pl-PL"/>
        </w:rPr>
      </w:pPr>
      <w:r w:rsidRPr="00782CD9">
        <w:rPr>
          <w:rFonts w:ascii="Times New Roman" w:eastAsia="Times New Roman" w:hAnsi="Times New Roman"/>
          <w:lang w:eastAsia="pl-PL"/>
        </w:rPr>
        <w:t xml:space="preserve">Wykonawca, jako wytwórca odpadów w rozumieniu art. 3 ust. 1 pkt. 32 ustawy </w:t>
      </w:r>
      <w:r w:rsidR="00C82978" w:rsidRPr="00782CD9">
        <w:rPr>
          <w:rFonts w:ascii="Times New Roman" w:eastAsia="Times New Roman" w:hAnsi="Times New Roman"/>
          <w:lang w:eastAsia="pl-PL"/>
        </w:rPr>
        <w:t xml:space="preserve">z dnia 14 grudnia 2012 r. </w:t>
      </w:r>
      <w:r w:rsidR="00B77D5C" w:rsidRPr="00782CD9">
        <w:rPr>
          <w:rFonts w:ascii="Times New Roman" w:eastAsia="Times New Roman" w:hAnsi="Times New Roman"/>
          <w:lang w:eastAsia="pl-PL"/>
        </w:rPr>
        <w:t>o odpadach (</w:t>
      </w:r>
      <w:proofErr w:type="spellStart"/>
      <w:r w:rsidR="00B77D5C" w:rsidRPr="00782CD9">
        <w:rPr>
          <w:rFonts w:ascii="Times New Roman" w:eastAsia="Times New Roman" w:hAnsi="Times New Roman"/>
          <w:lang w:eastAsia="pl-PL"/>
        </w:rPr>
        <w:t>t.j</w:t>
      </w:r>
      <w:proofErr w:type="spellEnd"/>
      <w:r w:rsidR="00B77D5C" w:rsidRPr="00782CD9">
        <w:rPr>
          <w:rFonts w:ascii="Times New Roman" w:eastAsia="Times New Roman" w:hAnsi="Times New Roman"/>
          <w:lang w:eastAsia="pl-PL"/>
        </w:rPr>
        <w:t xml:space="preserve">. Dz. U. z 2018 r. poz. 21, z 2017 r. poz. 2422) </w:t>
      </w:r>
      <w:r w:rsidRPr="00782CD9">
        <w:rPr>
          <w:rFonts w:ascii="Times New Roman" w:eastAsia="Times New Roman" w:hAnsi="Times New Roman"/>
          <w:lang w:eastAsia="pl-PL"/>
        </w:rPr>
        <w:t>ma obowiązek zagospodarowania odpadów powstałych podczas realizacji zamówienia zgodnie z wyżej wymienioną ustawą, ustawą z dnia 27</w:t>
      </w:r>
      <w:r w:rsidR="00C82978" w:rsidRPr="00782CD9">
        <w:rPr>
          <w:rFonts w:ascii="Times New Roman" w:eastAsia="Times New Roman" w:hAnsi="Times New Roman"/>
          <w:lang w:eastAsia="pl-PL"/>
        </w:rPr>
        <w:t xml:space="preserve"> kwietnia </w:t>
      </w:r>
      <w:r w:rsidRPr="00782CD9">
        <w:rPr>
          <w:rFonts w:ascii="Times New Roman" w:eastAsia="Times New Roman" w:hAnsi="Times New Roman"/>
          <w:lang w:eastAsia="pl-PL"/>
        </w:rPr>
        <w:t>2001 r. Prawo Ochrony Środowiska</w:t>
      </w:r>
      <w:r w:rsidR="00B77D5C" w:rsidRPr="00782CD9">
        <w:rPr>
          <w:rFonts w:ascii="Times New Roman" w:eastAsia="Times New Roman" w:hAnsi="Times New Roman"/>
          <w:lang w:eastAsia="pl-PL"/>
        </w:rPr>
        <w:t xml:space="preserve"> (</w:t>
      </w:r>
      <w:proofErr w:type="spellStart"/>
      <w:r w:rsidR="00B77D5C" w:rsidRPr="00782CD9">
        <w:rPr>
          <w:rFonts w:ascii="Times New Roman" w:eastAsia="Times New Roman" w:hAnsi="Times New Roman"/>
          <w:lang w:eastAsia="pl-PL"/>
        </w:rPr>
        <w:t>t.j</w:t>
      </w:r>
      <w:proofErr w:type="spellEnd"/>
      <w:r w:rsidR="00B77D5C" w:rsidRPr="00782CD9">
        <w:rPr>
          <w:rFonts w:ascii="Times New Roman" w:eastAsia="Times New Roman" w:hAnsi="Times New Roman"/>
          <w:lang w:eastAsia="pl-PL"/>
        </w:rPr>
        <w:t xml:space="preserve">. Dz. U. </w:t>
      </w:r>
      <w:r w:rsidR="00C82978" w:rsidRPr="00782CD9">
        <w:rPr>
          <w:rFonts w:ascii="Times New Roman" w:eastAsia="Times New Roman" w:hAnsi="Times New Roman"/>
          <w:lang w:eastAsia="pl-PL"/>
        </w:rPr>
        <w:br/>
      </w:r>
      <w:r w:rsidR="00B77D5C" w:rsidRPr="00782CD9">
        <w:rPr>
          <w:rFonts w:ascii="Times New Roman" w:eastAsia="Times New Roman" w:hAnsi="Times New Roman"/>
          <w:lang w:eastAsia="pl-PL"/>
        </w:rPr>
        <w:t>z 2017 r. poz. 519, 785, 898, 1089, 1529, 1566, 1888, 1999, 2056, 2180, 2290, z 2018 r. poz. 9, 88</w:t>
      </w:r>
      <w:r w:rsidRPr="00782CD9">
        <w:rPr>
          <w:rFonts w:ascii="Times New Roman" w:eastAsia="Times New Roman" w:hAnsi="Times New Roman"/>
          <w:lang w:eastAsia="pl-PL"/>
        </w:rPr>
        <w:t>), ustawą z dnia 13 września 1996 r. o utrzymaniu czys</w:t>
      </w:r>
      <w:r w:rsidR="00B77D5C" w:rsidRPr="00782CD9">
        <w:rPr>
          <w:rFonts w:ascii="Times New Roman" w:eastAsia="Times New Roman" w:hAnsi="Times New Roman"/>
          <w:lang w:eastAsia="pl-PL"/>
        </w:rPr>
        <w:t xml:space="preserve">tości i porządku w gminach (t. j. Dz. U. </w:t>
      </w:r>
      <w:r w:rsidR="00C82978" w:rsidRPr="00782CD9">
        <w:rPr>
          <w:rFonts w:ascii="Times New Roman" w:eastAsia="Times New Roman" w:hAnsi="Times New Roman"/>
          <w:lang w:eastAsia="pl-PL"/>
        </w:rPr>
        <w:br/>
      </w:r>
      <w:r w:rsidR="00B77D5C" w:rsidRPr="00782CD9">
        <w:rPr>
          <w:rFonts w:ascii="Times New Roman" w:eastAsia="Times New Roman" w:hAnsi="Times New Roman"/>
          <w:lang w:eastAsia="pl-PL"/>
        </w:rPr>
        <w:t>z 2017 r. poz. 1289, 2056, 2361, 2422</w:t>
      </w:r>
      <w:r w:rsidRPr="00782CD9">
        <w:rPr>
          <w:rFonts w:ascii="Times New Roman" w:eastAsia="Times New Roman" w:hAnsi="Times New Roman"/>
          <w:lang w:eastAsia="pl-PL"/>
        </w:rPr>
        <w:t xml:space="preserve">). </w:t>
      </w:r>
    </w:p>
    <w:p w14:paraId="5626795B" w14:textId="25D55756" w:rsidR="00A97670" w:rsidRPr="00782CD9" w:rsidRDefault="00A97670" w:rsidP="002560C0">
      <w:pPr>
        <w:pStyle w:val="Akapitzlist"/>
        <w:spacing w:before="120" w:after="120"/>
        <w:ind w:left="284"/>
        <w:contextualSpacing w:val="0"/>
        <w:jc w:val="both"/>
        <w:rPr>
          <w:rFonts w:ascii="Times New Roman" w:eastAsia="Times New Roman" w:hAnsi="Times New Roman"/>
          <w:lang w:eastAsia="pl-PL"/>
        </w:rPr>
      </w:pPr>
      <w:r w:rsidRPr="00782CD9">
        <w:rPr>
          <w:rFonts w:ascii="Times New Roman" w:eastAsia="Times New Roman" w:hAnsi="Times New Roman"/>
          <w:lang w:eastAsia="pl-PL"/>
        </w:rPr>
        <w:t>Wykonawca przedstawi Zamawiającemu potwierdzenie zagospodarowania odpadów, dołączając je do dokumentacji powykonawczej. Magazynowanie odpadów powstających podczas realizacji inwestycji może odbywać się jedynie na terenie, do którego ich wytwórca ma tytuł prawny, zgodnie z art. 25 ustawy z dnia 14</w:t>
      </w:r>
      <w:r w:rsidR="00C82978" w:rsidRPr="00782CD9">
        <w:rPr>
          <w:rFonts w:ascii="Times New Roman" w:eastAsia="Times New Roman" w:hAnsi="Times New Roman"/>
          <w:lang w:eastAsia="pl-PL"/>
        </w:rPr>
        <w:t xml:space="preserve"> grudnia </w:t>
      </w:r>
      <w:r w:rsidRPr="00782CD9">
        <w:rPr>
          <w:rFonts w:ascii="Times New Roman" w:eastAsia="Times New Roman" w:hAnsi="Times New Roman"/>
          <w:lang w:eastAsia="pl-PL"/>
        </w:rPr>
        <w:t>2012 r. o odpadach (</w:t>
      </w:r>
      <w:proofErr w:type="spellStart"/>
      <w:r w:rsidR="00B77D5C" w:rsidRPr="00782CD9">
        <w:rPr>
          <w:rFonts w:ascii="Times New Roman" w:eastAsia="Times New Roman" w:hAnsi="Times New Roman"/>
          <w:lang w:eastAsia="pl-PL"/>
        </w:rPr>
        <w:t>t.j</w:t>
      </w:r>
      <w:proofErr w:type="spellEnd"/>
      <w:r w:rsidR="00B77D5C" w:rsidRPr="00782CD9">
        <w:rPr>
          <w:rFonts w:ascii="Times New Roman" w:eastAsia="Times New Roman" w:hAnsi="Times New Roman"/>
          <w:lang w:eastAsia="pl-PL"/>
        </w:rPr>
        <w:t>. Dz. U. z 2018</w:t>
      </w:r>
      <w:r w:rsidRPr="00782CD9">
        <w:rPr>
          <w:rFonts w:ascii="Times New Roman" w:eastAsia="Times New Roman" w:hAnsi="Times New Roman"/>
          <w:lang w:eastAsia="pl-PL"/>
        </w:rPr>
        <w:t xml:space="preserve"> r. </w:t>
      </w:r>
      <w:r w:rsidR="00B77D5C" w:rsidRPr="00782CD9">
        <w:rPr>
          <w:rFonts w:ascii="Times New Roman" w:eastAsia="Times New Roman" w:hAnsi="Times New Roman"/>
          <w:lang w:eastAsia="pl-PL"/>
        </w:rPr>
        <w:t xml:space="preserve">poz. </w:t>
      </w:r>
      <w:r w:rsidRPr="00782CD9">
        <w:rPr>
          <w:rFonts w:ascii="Times New Roman" w:eastAsia="Times New Roman" w:hAnsi="Times New Roman"/>
          <w:lang w:eastAsia="pl-PL"/>
        </w:rPr>
        <w:t>21</w:t>
      </w:r>
      <w:r w:rsidR="00B77D5C" w:rsidRPr="00782CD9">
        <w:rPr>
          <w:rFonts w:ascii="Times New Roman" w:eastAsia="Times New Roman" w:hAnsi="Times New Roman"/>
          <w:lang w:eastAsia="pl-PL"/>
        </w:rPr>
        <w:t xml:space="preserve">, </w:t>
      </w:r>
      <w:r w:rsidR="00C82978" w:rsidRPr="00782CD9">
        <w:rPr>
          <w:rFonts w:ascii="Times New Roman" w:eastAsia="Times New Roman" w:hAnsi="Times New Roman"/>
          <w:lang w:eastAsia="pl-PL"/>
        </w:rPr>
        <w:br/>
      </w:r>
      <w:r w:rsidR="00B77D5C" w:rsidRPr="00782CD9">
        <w:rPr>
          <w:rFonts w:ascii="Times New Roman" w:eastAsia="Times New Roman" w:hAnsi="Times New Roman"/>
          <w:lang w:eastAsia="pl-PL"/>
        </w:rPr>
        <w:t>z 2017 r. poz. 2422</w:t>
      </w:r>
      <w:r w:rsidRPr="00782CD9">
        <w:rPr>
          <w:rFonts w:ascii="Times New Roman" w:eastAsia="Times New Roman" w:hAnsi="Times New Roman"/>
          <w:lang w:eastAsia="pl-PL"/>
        </w:rPr>
        <w:t>). W cenie ryczałtowej Wykonawca ma obowiązek uwzględnić miejsce, odległość, koszt wywozu, składowania i utylizacji odpadów.</w:t>
      </w:r>
    </w:p>
    <w:p w14:paraId="1D0A7725" w14:textId="77777777" w:rsidR="00A97670" w:rsidRPr="00782CD9" w:rsidRDefault="00A97670" w:rsidP="002560C0">
      <w:pPr>
        <w:pStyle w:val="Akapitzlist"/>
        <w:numPr>
          <w:ilvl w:val="0"/>
          <w:numId w:val="6"/>
        </w:numPr>
        <w:spacing w:before="120" w:after="120"/>
        <w:ind w:left="284" w:hanging="284"/>
        <w:contextualSpacing w:val="0"/>
        <w:jc w:val="both"/>
        <w:rPr>
          <w:rFonts w:ascii="Times New Roman" w:eastAsia="Times New Roman" w:hAnsi="Times New Roman"/>
          <w:lang w:eastAsia="pl-PL"/>
        </w:rPr>
      </w:pPr>
      <w:r w:rsidRPr="00782CD9">
        <w:rPr>
          <w:rFonts w:ascii="Times New Roman" w:eastAsia="Times New Roman" w:hAnsi="Times New Roman"/>
          <w:lang w:eastAsia="pl-PL"/>
        </w:rPr>
        <w:t xml:space="preserve">Materiały zastosowane przez Wykonawcę przy wykonaniu zamówienia muszą być nowe </w:t>
      </w:r>
      <w:r w:rsidR="00B75BCE" w:rsidRPr="00782CD9">
        <w:rPr>
          <w:rFonts w:ascii="Times New Roman" w:eastAsia="Times New Roman" w:hAnsi="Times New Roman"/>
          <w:lang w:eastAsia="pl-PL"/>
        </w:rPr>
        <w:br/>
      </w:r>
      <w:r w:rsidRPr="00782CD9">
        <w:rPr>
          <w:rFonts w:ascii="Times New Roman" w:eastAsia="Times New Roman" w:hAnsi="Times New Roman"/>
          <w:lang w:eastAsia="pl-PL"/>
        </w:rPr>
        <w:t>i nieużywane, odpowiadać wymaganiom norm i przepisów wymienionych w Specyfikacji Technicznej Wykonania i Odbioru Robót Budowlanych, posiadać wymagane polskimi przepisami atesty i certyfikaty, w tym również świadectwa dopuszczenia do obrotu oraz certyfikaty bezpieczeństwa.</w:t>
      </w:r>
    </w:p>
    <w:p w14:paraId="35898D2D" w14:textId="242C62A2" w:rsidR="00416DB6" w:rsidRPr="00782CD9" w:rsidRDefault="00CA7295" w:rsidP="002560C0">
      <w:pPr>
        <w:pStyle w:val="Akapitzlist"/>
        <w:numPr>
          <w:ilvl w:val="0"/>
          <w:numId w:val="6"/>
        </w:numPr>
        <w:spacing w:before="120" w:after="120"/>
        <w:ind w:left="284" w:hanging="284"/>
        <w:contextualSpacing w:val="0"/>
        <w:jc w:val="both"/>
        <w:rPr>
          <w:rFonts w:ascii="Times New Roman" w:eastAsia="Times New Roman" w:hAnsi="Times New Roman"/>
          <w:color w:val="FF0000"/>
          <w:lang w:eastAsia="pl-PL"/>
        </w:rPr>
      </w:pPr>
      <w:r w:rsidRPr="00782CD9">
        <w:rPr>
          <w:rFonts w:ascii="Times New Roman" w:eastAsia="Times New Roman" w:hAnsi="Times New Roman"/>
          <w:lang w:eastAsia="pl-PL"/>
        </w:rPr>
        <w:lastRenderedPageBreak/>
        <w:t>Termin realizacji przedmiotu zamówienia</w:t>
      </w:r>
      <w:r w:rsidR="004D7C81" w:rsidRPr="00782CD9">
        <w:rPr>
          <w:rFonts w:ascii="Times New Roman" w:eastAsia="Times New Roman" w:hAnsi="Times New Roman"/>
          <w:lang w:eastAsia="pl-PL"/>
        </w:rPr>
        <w:t>: zgodnie z</w:t>
      </w:r>
      <w:r w:rsidR="009A42B6" w:rsidRPr="00782CD9">
        <w:rPr>
          <w:rFonts w:ascii="Times New Roman" w:eastAsia="Times New Roman" w:hAnsi="Times New Roman"/>
          <w:lang w:eastAsia="pl-PL"/>
        </w:rPr>
        <w:t xml:space="preserve"> </w:t>
      </w:r>
      <w:r w:rsidR="004D7C81" w:rsidRPr="00782CD9">
        <w:rPr>
          <w:rFonts w:ascii="Times New Roman" w:eastAsia="Times New Roman" w:hAnsi="Times New Roman"/>
          <w:lang w:eastAsia="pl-PL"/>
        </w:rPr>
        <w:t>deklaracją Wykonawcy</w:t>
      </w:r>
      <w:r w:rsidR="00C82978" w:rsidRPr="00782CD9">
        <w:rPr>
          <w:rFonts w:ascii="Times New Roman" w:eastAsia="Times New Roman" w:hAnsi="Times New Roman"/>
          <w:lang w:eastAsia="pl-PL"/>
        </w:rPr>
        <w:t>,</w:t>
      </w:r>
      <w:r w:rsidR="004D7C81" w:rsidRPr="00782CD9">
        <w:rPr>
          <w:rFonts w:ascii="Times New Roman" w:eastAsia="Times New Roman" w:hAnsi="Times New Roman"/>
          <w:lang w:eastAsia="pl-PL"/>
        </w:rPr>
        <w:t xml:space="preserve"> złożoną w ofercie, nie później niż do </w:t>
      </w:r>
      <w:r w:rsidR="009A42B6" w:rsidRPr="00782CD9">
        <w:rPr>
          <w:rFonts w:ascii="Times New Roman" w:eastAsia="Times New Roman" w:hAnsi="Times New Roman"/>
          <w:lang w:eastAsia="pl-PL"/>
        </w:rPr>
        <w:t xml:space="preserve">dnia </w:t>
      </w:r>
      <w:r w:rsidR="009836E1" w:rsidRPr="00782CD9">
        <w:rPr>
          <w:rFonts w:ascii="Times New Roman" w:eastAsia="Times New Roman" w:hAnsi="Times New Roman"/>
          <w:b/>
          <w:lang w:eastAsia="pl-PL"/>
        </w:rPr>
        <w:t>30</w:t>
      </w:r>
      <w:r w:rsidR="00987C8F" w:rsidRPr="00782CD9">
        <w:rPr>
          <w:rFonts w:ascii="Times New Roman" w:eastAsia="Times New Roman" w:hAnsi="Times New Roman"/>
          <w:b/>
          <w:lang w:eastAsia="pl-PL"/>
        </w:rPr>
        <w:t>.</w:t>
      </w:r>
      <w:r w:rsidR="00D21F51" w:rsidRPr="00782CD9">
        <w:rPr>
          <w:rFonts w:ascii="Times New Roman" w:eastAsia="Times New Roman" w:hAnsi="Times New Roman"/>
          <w:b/>
          <w:lang w:eastAsia="pl-PL"/>
        </w:rPr>
        <w:t>10</w:t>
      </w:r>
      <w:r w:rsidR="009836E1" w:rsidRPr="00782CD9">
        <w:rPr>
          <w:rFonts w:ascii="Times New Roman" w:eastAsia="Times New Roman" w:hAnsi="Times New Roman"/>
          <w:b/>
          <w:lang w:eastAsia="pl-PL"/>
        </w:rPr>
        <w:t>.2020</w:t>
      </w:r>
      <w:r w:rsidR="00D21F51" w:rsidRPr="00782CD9">
        <w:rPr>
          <w:rFonts w:ascii="Times New Roman" w:eastAsia="Times New Roman" w:hAnsi="Times New Roman"/>
          <w:b/>
          <w:lang w:eastAsia="pl-PL"/>
        </w:rPr>
        <w:t xml:space="preserve"> r.</w:t>
      </w:r>
    </w:p>
    <w:p w14:paraId="78F9BCCE" w14:textId="4FE41660" w:rsidR="00273B8B" w:rsidRPr="00782CD9" w:rsidRDefault="00273B8B" w:rsidP="002560C0">
      <w:pPr>
        <w:pStyle w:val="Akapitzlist"/>
        <w:spacing w:before="120" w:after="120"/>
        <w:ind w:left="284"/>
        <w:contextualSpacing w:val="0"/>
        <w:jc w:val="both"/>
        <w:rPr>
          <w:rFonts w:ascii="Times New Roman" w:eastAsia="Times New Roman" w:hAnsi="Times New Roman"/>
          <w:lang w:eastAsia="pl-PL"/>
        </w:rPr>
      </w:pPr>
      <w:r w:rsidRPr="00782CD9">
        <w:rPr>
          <w:rFonts w:ascii="Times New Roman" w:eastAsia="Times New Roman" w:hAnsi="Times New Roman"/>
          <w:b/>
          <w:lang w:eastAsia="pl-PL"/>
        </w:rPr>
        <w:t>Uwaga</w:t>
      </w:r>
      <w:r w:rsidRPr="00782CD9">
        <w:rPr>
          <w:rFonts w:ascii="Times New Roman" w:eastAsia="Times New Roman" w:hAnsi="Times New Roman"/>
          <w:lang w:eastAsia="pl-PL"/>
        </w:rPr>
        <w:t>! Roboty budowlane będą prowadzone na obiekcie czynnym.</w:t>
      </w:r>
      <w:r w:rsidR="00AF690B" w:rsidRPr="00782CD9">
        <w:rPr>
          <w:rFonts w:ascii="Times New Roman" w:eastAsia="Times New Roman" w:hAnsi="Times New Roman"/>
          <w:lang w:eastAsia="pl-PL"/>
        </w:rPr>
        <w:t xml:space="preserve"> W związku z powyższym Zamawiający wymaga etapowania robót budowlano-montażowych:</w:t>
      </w:r>
    </w:p>
    <w:p w14:paraId="59273333" w14:textId="6884D8F6" w:rsidR="00AF690B" w:rsidRPr="00782CD9" w:rsidRDefault="00AF690B" w:rsidP="002560C0">
      <w:pPr>
        <w:pStyle w:val="Akapitzlist"/>
        <w:spacing w:before="120" w:after="120"/>
        <w:ind w:left="284"/>
        <w:contextualSpacing w:val="0"/>
        <w:jc w:val="both"/>
        <w:rPr>
          <w:rFonts w:ascii="Times New Roman" w:eastAsia="Times New Roman" w:hAnsi="Times New Roman"/>
          <w:lang w:eastAsia="pl-PL"/>
        </w:rPr>
      </w:pPr>
      <w:r w:rsidRPr="00782CD9">
        <w:rPr>
          <w:rFonts w:ascii="Times New Roman" w:eastAsia="Times New Roman" w:hAnsi="Times New Roman"/>
          <w:b/>
          <w:lang w:eastAsia="pl-PL"/>
        </w:rPr>
        <w:t xml:space="preserve">Etap I </w:t>
      </w:r>
      <w:r w:rsidRPr="00782CD9">
        <w:rPr>
          <w:rFonts w:ascii="Times New Roman" w:eastAsia="Times New Roman" w:hAnsi="Times New Roman"/>
          <w:lang w:eastAsia="pl-PL"/>
        </w:rPr>
        <w:t>–</w:t>
      </w:r>
      <w:r w:rsidR="00560CC3" w:rsidRPr="00782CD9">
        <w:rPr>
          <w:rFonts w:ascii="Times New Roman" w:eastAsia="Times New Roman" w:hAnsi="Times New Roman"/>
          <w:lang w:eastAsia="pl-PL"/>
        </w:rPr>
        <w:t xml:space="preserve"> Adaptacja</w:t>
      </w:r>
      <w:r w:rsidRPr="00782CD9">
        <w:rPr>
          <w:rFonts w:ascii="Times New Roman" w:eastAsia="Times New Roman" w:hAnsi="Times New Roman"/>
          <w:lang w:eastAsia="pl-PL"/>
        </w:rPr>
        <w:t xml:space="preserve"> </w:t>
      </w:r>
      <w:r w:rsidR="00C82978" w:rsidRPr="00782CD9">
        <w:rPr>
          <w:rFonts w:ascii="Times New Roman" w:eastAsia="Times New Roman" w:hAnsi="Times New Roman"/>
          <w:lang w:eastAsia="pl-PL"/>
        </w:rPr>
        <w:t>III</w:t>
      </w:r>
      <w:r w:rsidRPr="00782CD9">
        <w:rPr>
          <w:rFonts w:ascii="Times New Roman" w:eastAsia="Times New Roman" w:hAnsi="Times New Roman"/>
          <w:lang w:eastAsia="pl-PL"/>
        </w:rPr>
        <w:t xml:space="preserve"> piętra,</w:t>
      </w:r>
    </w:p>
    <w:p w14:paraId="3F566ED4" w14:textId="2E57F946" w:rsidR="00AF690B" w:rsidRPr="00782CD9" w:rsidRDefault="00AF690B" w:rsidP="002560C0">
      <w:pPr>
        <w:pStyle w:val="Akapitzlist"/>
        <w:spacing w:before="120" w:after="120"/>
        <w:ind w:left="284"/>
        <w:contextualSpacing w:val="0"/>
        <w:jc w:val="both"/>
        <w:rPr>
          <w:rFonts w:ascii="Times New Roman" w:eastAsia="Times New Roman" w:hAnsi="Times New Roman"/>
          <w:lang w:eastAsia="pl-PL"/>
        </w:rPr>
      </w:pPr>
      <w:r w:rsidRPr="00782CD9">
        <w:rPr>
          <w:rFonts w:ascii="Times New Roman" w:eastAsia="Times New Roman" w:hAnsi="Times New Roman"/>
          <w:b/>
          <w:lang w:eastAsia="pl-PL"/>
        </w:rPr>
        <w:t xml:space="preserve">Etap II </w:t>
      </w:r>
      <w:r w:rsidRPr="00782CD9">
        <w:rPr>
          <w:rFonts w:ascii="Times New Roman" w:eastAsia="Times New Roman" w:hAnsi="Times New Roman"/>
          <w:lang w:eastAsia="pl-PL"/>
        </w:rPr>
        <w:t>–</w:t>
      </w:r>
      <w:r w:rsidR="00560CC3" w:rsidRPr="00782CD9">
        <w:rPr>
          <w:rFonts w:ascii="Times New Roman" w:eastAsia="Times New Roman" w:hAnsi="Times New Roman"/>
          <w:lang w:eastAsia="pl-PL"/>
        </w:rPr>
        <w:t xml:space="preserve"> Adaptacja</w:t>
      </w:r>
      <w:r w:rsidRPr="00782CD9">
        <w:rPr>
          <w:rFonts w:ascii="Times New Roman" w:eastAsia="Times New Roman" w:hAnsi="Times New Roman"/>
          <w:lang w:eastAsia="pl-PL"/>
        </w:rPr>
        <w:t xml:space="preserve"> </w:t>
      </w:r>
      <w:r w:rsidR="00C82978" w:rsidRPr="00782CD9">
        <w:rPr>
          <w:rFonts w:ascii="Times New Roman" w:eastAsia="Times New Roman" w:hAnsi="Times New Roman"/>
          <w:lang w:eastAsia="pl-PL"/>
        </w:rPr>
        <w:t>II</w:t>
      </w:r>
      <w:r w:rsidRPr="00782CD9">
        <w:rPr>
          <w:rFonts w:ascii="Times New Roman" w:eastAsia="Times New Roman" w:hAnsi="Times New Roman"/>
          <w:lang w:eastAsia="pl-PL"/>
        </w:rPr>
        <w:t xml:space="preserve"> piętra,</w:t>
      </w:r>
    </w:p>
    <w:p w14:paraId="6D67F2B9" w14:textId="4CD50507" w:rsidR="00AF690B" w:rsidRPr="00782CD9" w:rsidRDefault="00AF690B" w:rsidP="002560C0">
      <w:pPr>
        <w:pStyle w:val="Akapitzlist"/>
        <w:spacing w:before="120" w:after="120"/>
        <w:ind w:left="284"/>
        <w:contextualSpacing w:val="0"/>
        <w:jc w:val="both"/>
        <w:rPr>
          <w:rFonts w:ascii="Times New Roman" w:eastAsia="Times New Roman" w:hAnsi="Times New Roman"/>
          <w:lang w:eastAsia="pl-PL"/>
        </w:rPr>
      </w:pPr>
      <w:r w:rsidRPr="00782CD9">
        <w:rPr>
          <w:rFonts w:ascii="Times New Roman" w:eastAsia="Times New Roman" w:hAnsi="Times New Roman"/>
          <w:lang w:eastAsia="pl-PL"/>
        </w:rPr>
        <w:t xml:space="preserve">Roboty budowlane </w:t>
      </w:r>
      <w:r w:rsidR="00560CC3" w:rsidRPr="00782CD9">
        <w:rPr>
          <w:rFonts w:ascii="Times New Roman" w:eastAsia="Times New Roman" w:hAnsi="Times New Roman"/>
          <w:lang w:eastAsia="pl-PL"/>
        </w:rPr>
        <w:t xml:space="preserve">do wykonania </w:t>
      </w:r>
      <w:r w:rsidRPr="00782CD9">
        <w:rPr>
          <w:rFonts w:ascii="Times New Roman" w:eastAsia="Times New Roman" w:hAnsi="Times New Roman"/>
          <w:lang w:eastAsia="pl-PL"/>
        </w:rPr>
        <w:t>dla każdego z etapów z os</w:t>
      </w:r>
      <w:r w:rsidR="00560CC3" w:rsidRPr="00782CD9">
        <w:rPr>
          <w:rFonts w:ascii="Times New Roman" w:eastAsia="Times New Roman" w:hAnsi="Times New Roman"/>
          <w:lang w:eastAsia="pl-PL"/>
        </w:rPr>
        <w:t>o</w:t>
      </w:r>
      <w:r w:rsidRPr="00782CD9">
        <w:rPr>
          <w:rFonts w:ascii="Times New Roman" w:eastAsia="Times New Roman" w:hAnsi="Times New Roman"/>
          <w:lang w:eastAsia="pl-PL"/>
        </w:rPr>
        <w:t>bna zostały opi</w:t>
      </w:r>
      <w:r w:rsidR="00560CC3" w:rsidRPr="00782CD9">
        <w:rPr>
          <w:rFonts w:ascii="Times New Roman" w:eastAsia="Times New Roman" w:hAnsi="Times New Roman"/>
          <w:lang w:eastAsia="pl-PL"/>
        </w:rPr>
        <w:t>s</w:t>
      </w:r>
      <w:r w:rsidRPr="00782CD9">
        <w:rPr>
          <w:rFonts w:ascii="Times New Roman" w:eastAsia="Times New Roman" w:hAnsi="Times New Roman"/>
          <w:lang w:eastAsia="pl-PL"/>
        </w:rPr>
        <w:t>ane w</w:t>
      </w:r>
      <w:r w:rsidR="00560CC3" w:rsidRPr="00782CD9">
        <w:rPr>
          <w:rFonts w:ascii="Times New Roman" w:eastAsia="Times New Roman" w:hAnsi="Times New Roman"/>
          <w:lang w:eastAsia="pl-PL"/>
        </w:rPr>
        <w:t xml:space="preserve"> </w:t>
      </w:r>
      <w:r w:rsidRPr="00782CD9">
        <w:rPr>
          <w:rFonts w:ascii="Times New Roman" w:eastAsia="Times New Roman" w:hAnsi="Times New Roman"/>
          <w:lang w:eastAsia="pl-PL"/>
        </w:rPr>
        <w:t>projekcie wykonawczym</w:t>
      </w:r>
      <w:r w:rsidR="00560CC3" w:rsidRPr="00782CD9">
        <w:rPr>
          <w:rFonts w:ascii="Times New Roman" w:eastAsia="Times New Roman" w:hAnsi="Times New Roman"/>
          <w:lang w:eastAsia="pl-PL"/>
        </w:rPr>
        <w:t xml:space="preserve"> </w:t>
      </w:r>
      <w:r w:rsidR="002560C0" w:rsidRPr="00782CD9">
        <w:rPr>
          <w:rFonts w:ascii="Times New Roman" w:eastAsia="Times New Roman" w:hAnsi="Times New Roman"/>
          <w:lang w:eastAsia="pl-PL"/>
        </w:rPr>
        <w:t>–</w:t>
      </w:r>
      <w:r w:rsidR="00560CC3" w:rsidRPr="00782CD9">
        <w:rPr>
          <w:rFonts w:ascii="Times New Roman" w:eastAsia="Times New Roman" w:hAnsi="Times New Roman"/>
          <w:lang w:eastAsia="pl-PL"/>
        </w:rPr>
        <w:t xml:space="preserve"> Tom I (Architektura i Konstrukcja)</w:t>
      </w:r>
      <w:r w:rsidR="00D17BB5" w:rsidRPr="00782CD9">
        <w:rPr>
          <w:rFonts w:ascii="Times New Roman" w:eastAsia="Times New Roman" w:hAnsi="Times New Roman"/>
          <w:lang w:eastAsia="pl-PL"/>
        </w:rPr>
        <w:t>.</w:t>
      </w:r>
    </w:p>
    <w:p w14:paraId="46568605" w14:textId="55855682" w:rsidR="00D17BB5" w:rsidRPr="00782CD9" w:rsidRDefault="00D17BB5" w:rsidP="002560C0">
      <w:pPr>
        <w:pStyle w:val="Akapitzlist"/>
        <w:spacing w:before="120" w:after="120"/>
        <w:ind w:left="284"/>
        <w:contextualSpacing w:val="0"/>
        <w:jc w:val="both"/>
        <w:rPr>
          <w:rFonts w:ascii="Times New Roman" w:eastAsia="Times New Roman" w:hAnsi="Times New Roman"/>
          <w:lang w:eastAsia="pl-PL"/>
        </w:rPr>
      </w:pPr>
      <w:r w:rsidRPr="00782CD9">
        <w:rPr>
          <w:rFonts w:ascii="Times New Roman" w:eastAsia="Times New Roman" w:hAnsi="Times New Roman"/>
          <w:lang w:eastAsia="pl-PL"/>
        </w:rPr>
        <w:t>Ponadto</w:t>
      </w:r>
      <w:r w:rsidR="002560C0" w:rsidRPr="00782CD9">
        <w:rPr>
          <w:rFonts w:ascii="Times New Roman" w:eastAsia="Times New Roman" w:hAnsi="Times New Roman"/>
          <w:lang w:eastAsia="pl-PL"/>
        </w:rPr>
        <w:t>,</w:t>
      </w:r>
      <w:r w:rsidRPr="00782CD9">
        <w:rPr>
          <w:rFonts w:ascii="Times New Roman" w:eastAsia="Times New Roman" w:hAnsi="Times New Roman"/>
          <w:lang w:eastAsia="pl-PL"/>
        </w:rPr>
        <w:t xml:space="preserve"> Wykonawca dostarczy i zamontuje regały przesuwne stalowe na drugim i trzecim piętrze budynku</w:t>
      </w:r>
      <w:r w:rsidR="002560C0" w:rsidRPr="00782CD9">
        <w:rPr>
          <w:rFonts w:ascii="Times New Roman" w:eastAsia="Times New Roman" w:hAnsi="Times New Roman"/>
          <w:lang w:eastAsia="pl-PL"/>
        </w:rPr>
        <w:t>,</w:t>
      </w:r>
      <w:r w:rsidRPr="00782CD9">
        <w:rPr>
          <w:rFonts w:ascii="Times New Roman" w:eastAsia="Times New Roman" w:hAnsi="Times New Roman"/>
          <w:lang w:eastAsia="pl-PL"/>
        </w:rPr>
        <w:t xml:space="preserve"> zgodnie</w:t>
      </w:r>
      <w:r w:rsidR="001A3925" w:rsidRPr="00782CD9">
        <w:rPr>
          <w:rFonts w:ascii="Times New Roman" w:eastAsia="Times New Roman" w:hAnsi="Times New Roman"/>
          <w:lang w:eastAsia="pl-PL"/>
        </w:rPr>
        <w:t xml:space="preserve"> z opisem</w:t>
      </w:r>
      <w:r w:rsidRPr="00782CD9">
        <w:rPr>
          <w:rFonts w:ascii="Times New Roman" w:eastAsia="Times New Roman" w:hAnsi="Times New Roman"/>
          <w:lang w:eastAsia="pl-PL"/>
        </w:rPr>
        <w:t xml:space="preserve"> w projekcie wykonawczym</w:t>
      </w:r>
      <w:r w:rsidR="001A3925" w:rsidRPr="00782CD9">
        <w:rPr>
          <w:rFonts w:ascii="Times New Roman" w:eastAsia="Times New Roman" w:hAnsi="Times New Roman"/>
          <w:lang w:eastAsia="pl-PL"/>
        </w:rPr>
        <w:t>.</w:t>
      </w:r>
    </w:p>
    <w:p w14:paraId="1FCD134A" w14:textId="7754AAE4" w:rsidR="00496A22" w:rsidRPr="00782CD9" w:rsidRDefault="000C79F6" w:rsidP="00E846A2">
      <w:pPr>
        <w:numPr>
          <w:ilvl w:val="0"/>
          <w:numId w:val="6"/>
        </w:numPr>
        <w:spacing w:before="120" w:after="120"/>
        <w:ind w:left="284" w:hanging="284"/>
        <w:jc w:val="both"/>
        <w:rPr>
          <w:rFonts w:ascii="Times New Roman" w:eastAsia="Times New Roman" w:hAnsi="Times New Roman"/>
          <w:lang w:eastAsia="pl-PL"/>
        </w:rPr>
      </w:pPr>
      <w:r w:rsidRPr="00782CD9">
        <w:rPr>
          <w:rFonts w:ascii="Times New Roman" w:eastAsia="Times New Roman" w:hAnsi="Times New Roman"/>
          <w:lang w:eastAsia="pl-PL"/>
        </w:rPr>
        <w:t>Standardy jakościowe</w:t>
      </w:r>
      <w:r w:rsidR="00B02E60" w:rsidRPr="00782CD9">
        <w:rPr>
          <w:rFonts w:ascii="Times New Roman" w:eastAsia="Times New Roman" w:hAnsi="Times New Roman"/>
          <w:lang w:eastAsia="pl-PL"/>
        </w:rPr>
        <w:t xml:space="preserve"> zostały opisane w Specyfikacji Technicznej Wykonania i </w:t>
      </w:r>
      <w:r w:rsidR="00A47968" w:rsidRPr="00782CD9">
        <w:rPr>
          <w:rFonts w:ascii="Times New Roman" w:eastAsia="Times New Roman" w:hAnsi="Times New Roman"/>
          <w:lang w:eastAsia="pl-PL"/>
        </w:rPr>
        <w:t>Odbioru Robót Budowlanych i Projekcie W</w:t>
      </w:r>
      <w:r w:rsidR="00B02E60" w:rsidRPr="00782CD9">
        <w:rPr>
          <w:rFonts w:ascii="Times New Roman" w:eastAsia="Times New Roman" w:hAnsi="Times New Roman"/>
          <w:lang w:eastAsia="pl-PL"/>
        </w:rPr>
        <w:t>ykonawczym.</w:t>
      </w:r>
    </w:p>
    <w:p w14:paraId="07FC5A21" w14:textId="342A1AA4" w:rsidR="00E0275F" w:rsidRPr="00782CD9" w:rsidRDefault="00496A22" w:rsidP="002560C0">
      <w:pPr>
        <w:pStyle w:val="Akapitzlist"/>
        <w:numPr>
          <w:ilvl w:val="0"/>
          <w:numId w:val="6"/>
        </w:numPr>
        <w:spacing w:before="120" w:after="120"/>
        <w:ind w:left="284" w:hanging="284"/>
        <w:contextualSpacing w:val="0"/>
        <w:jc w:val="both"/>
        <w:rPr>
          <w:rFonts w:ascii="Times New Roman" w:eastAsia="Times New Roman" w:hAnsi="Times New Roman"/>
          <w:lang w:eastAsia="pl-PL"/>
        </w:rPr>
      </w:pPr>
      <w:r w:rsidRPr="00782CD9">
        <w:rPr>
          <w:rFonts w:ascii="Times New Roman" w:eastAsia="Times New Roman" w:hAnsi="Times New Roman"/>
          <w:lang w:eastAsia="pl-PL"/>
        </w:rPr>
        <w:t>Zamawiający</w:t>
      </w:r>
      <w:r w:rsidR="00770C4A" w:rsidRPr="00782CD9">
        <w:rPr>
          <w:rFonts w:ascii="Times New Roman" w:eastAsia="Times New Roman" w:hAnsi="Times New Roman"/>
          <w:lang w:eastAsia="pl-PL"/>
        </w:rPr>
        <w:t xml:space="preserve"> </w:t>
      </w:r>
      <w:r w:rsidRPr="00782CD9">
        <w:rPr>
          <w:rFonts w:ascii="Times New Roman" w:eastAsia="Times New Roman" w:hAnsi="Times New Roman"/>
          <w:lang w:eastAsia="pl-PL"/>
        </w:rPr>
        <w:t xml:space="preserve"> </w:t>
      </w:r>
      <w:r w:rsidR="00A341DC" w:rsidRPr="00782CD9">
        <w:rPr>
          <w:rFonts w:ascii="Times New Roman" w:eastAsia="Times New Roman" w:hAnsi="Times New Roman"/>
          <w:lang w:eastAsia="pl-PL"/>
        </w:rPr>
        <w:t>zastrzega, że</w:t>
      </w:r>
      <w:r w:rsidR="002560C0" w:rsidRPr="00782CD9">
        <w:rPr>
          <w:rFonts w:ascii="Times New Roman" w:eastAsia="Times New Roman" w:hAnsi="Times New Roman"/>
          <w:lang w:eastAsia="pl-PL"/>
        </w:rPr>
        <w:t xml:space="preserve"> </w:t>
      </w:r>
      <w:r w:rsidRPr="00782CD9">
        <w:rPr>
          <w:rFonts w:ascii="Times New Roman" w:eastAsia="Times New Roman" w:hAnsi="Times New Roman"/>
          <w:lang w:eastAsia="pl-PL"/>
        </w:rPr>
        <w:t>wszystkie</w:t>
      </w:r>
      <w:r w:rsidR="00770C4A" w:rsidRPr="00782CD9">
        <w:rPr>
          <w:rFonts w:ascii="Times New Roman" w:eastAsia="Times New Roman" w:hAnsi="Times New Roman"/>
          <w:lang w:eastAsia="pl-PL"/>
        </w:rPr>
        <w:t xml:space="preserve"> </w:t>
      </w:r>
      <w:r w:rsidRPr="00782CD9">
        <w:rPr>
          <w:rFonts w:ascii="Times New Roman" w:eastAsia="Times New Roman" w:hAnsi="Times New Roman"/>
          <w:lang w:eastAsia="pl-PL"/>
        </w:rPr>
        <w:t xml:space="preserve">demontowane </w:t>
      </w:r>
      <w:r w:rsidR="007377BD" w:rsidRPr="00782CD9">
        <w:rPr>
          <w:rFonts w:ascii="Times New Roman" w:eastAsia="Times New Roman" w:hAnsi="Times New Roman"/>
          <w:lang w:eastAsia="pl-PL"/>
        </w:rPr>
        <w:t xml:space="preserve"> </w:t>
      </w:r>
      <w:r w:rsidRPr="00782CD9">
        <w:rPr>
          <w:rFonts w:ascii="Times New Roman" w:eastAsia="Times New Roman" w:hAnsi="Times New Roman"/>
          <w:lang w:eastAsia="pl-PL"/>
        </w:rPr>
        <w:t xml:space="preserve">elementy </w:t>
      </w:r>
      <w:r w:rsidR="007377BD" w:rsidRPr="00782CD9">
        <w:rPr>
          <w:rFonts w:ascii="Times New Roman" w:eastAsia="Times New Roman" w:hAnsi="Times New Roman"/>
          <w:lang w:eastAsia="pl-PL"/>
        </w:rPr>
        <w:t xml:space="preserve"> </w:t>
      </w:r>
      <w:r w:rsidRPr="00782CD9">
        <w:rPr>
          <w:rFonts w:ascii="Times New Roman" w:eastAsia="Times New Roman" w:hAnsi="Times New Roman"/>
          <w:lang w:eastAsia="pl-PL"/>
        </w:rPr>
        <w:t xml:space="preserve">metalowe wraz </w:t>
      </w:r>
      <w:r w:rsidR="007377BD" w:rsidRPr="00782CD9">
        <w:rPr>
          <w:rFonts w:ascii="Times New Roman" w:eastAsia="Times New Roman" w:hAnsi="Times New Roman"/>
          <w:lang w:eastAsia="pl-PL"/>
        </w:rPr>
        <w:t xml:space="preserve"> </w:t>
      </w:r>
      <w:r w:rsidRPr="00782CD9">
        <w:rPr>
          <w:rFonts w:ascii="Times New Roman" w:eastAsia="Times New Roman" w:hAnsi="Times New Roman"/>
          <w:lang w:eastAsia="pl-PL"/>
        </w:rPr>
        <w:t xml:space="preserve">z </w:t>
      </w:r>
      <w:r w:rsidR="00770C4A" w:rsidRPr="00782CD9">
        <w:rPr>
          <w:rFonts w:ascii="Times New Roman" w:eastAsia="Times New Roman" w:hAnsi="Times New Roman"/>
          <w:lang w:eastAsia="pl-PL"/>
        </w:rPr>
        <w:t xml:space="preserve"> </w:t>
      </w:r>
      <w:r w:rsidRPr="00782CD9">
        <w:rPr>
          <w:rFonts w:ascii="Times New Roman" w:eastAsia="Times New Roman" w:hAnsi="Times New Roman"/>
          <w:lang w:eastAsia="pl-PL"/>
        </w:rPr>
        <w:t>urządzeniami</w:t>
      </w:r>
      <w:r w:rsidR="00770C4A" w:rsidRPr="00782CD9">
        <w:rPr>
          <w:rFonts w:ascii="Times New Roman" w:eastAsia="Times New Roman" w:hAnsi="Times New Roman"/>
          <w:lang w:eastAsia="pl-PL"/>
        </w:rPr>
        <w:t xml:space="preserve"> muszą zostać przekazane Zamawiającemu i będą składowane na terenie inwestycji, w </w:t>
      </w:r>
      <w:r w:rsidR="00A341DC" w:rsidRPr="00782CD9">
        <w:rPr>
          <w:rFonts w:ascii="Times New Roman" w:eastAsia="Times New Roman" w:hAnsi="Times New Roman"/>
          <w:lang w:eastAsia="pl-PL"/>
        </w:rPr>
        <w:t>miejscu przez</w:t>
      </w:r>
      <w:r w:rsidR="00E0275F" w:rsidRPr="00782CD9">
        <w:rPr>
          <w:rFonts w:ascii="Times New Roman" w:eastAsia="Times New Roman" w:hAnsi="Times New Roman"/>
          <w:lang w:eastAsia="pl-PL"/>
        </w:rPr>
        <w:t xml:space="preserve"> niego wskazanym.</w:t>
      </w:r>
    </w:p>
    <w:p w14:paraId="771A664C" w14:textId="4E4CC890" w:rsidR="00B02E60" w:rsidRPr="00782CD9" w:rsidRDefault="00B02E60" w:rsidP="002560C0">
      <w:pPr>
        <w:pStyle w:val="Akapitzlist"/>
        <w:numPr>
          <w:ilvl w:val="0"/>
          <w:numId w:val="6"/>
        </w:numPr>
        <w:spacing w:before="120" w:after="120"/>
        <w:ind w:left="284" w:hanging="284"/>
        <w:contextualSpacing w:val="0"/>
        <w:jc w:val="both"/>
        <w:rPr>
          <w:rFonts w:ascii="Times New Roman" w:eastAsia="Times New Roman" w:hAnsi="Times New Roman"/>
          <w:lang w:eastAsia="pl-PL"/>
        </w:rPr>
      </w:pPr>
      <w:r w:rsidRPr="00782CD9">
        <w:rPr>
          <w:rFonts w:ascii="Times New Roman" w:eastAsia="Times New Roman" w:hAnsi="Times New Roman"/>
          <w:lang w:eastAsia="pl-PL"/>
        </w:rPr>
        <w:t>Wykonawca winien jest udzielić gwarancji i rękojmi na przedmiot zamówienia na okres wskazany w ofe</w:t>
      </w:r>
      <w:r w:rsidR="0028711A" w:rsidRPr="00782CD9">
        <w:rPr>
          <w:rFonts w:ascii="Times New Roman" w:eastAsia="Times New Roman" w:hAnsi="Times New Roman"/>
          <w:lang w:eastAsia="pl-PL"/>
        </w:rPr>
        <w:t>rcie, nie krótszy niż 36 miesięcy.</w:t>
      </w:r>
      <w:r w:rsidRPr="00782CD9">
        <w:rPr>
          <w:rFonts w:ascii="Times New Roman" w:eastAsia="Times New Roman" w:hAnsi="Times New Roman"/>
          <w:lang w:eastAsia="pl-PL"/>
        </w:rPr>
        <w:t xml:space="preserve"> </w:t>
      </w:r>
      <w:r w:rsidR="005B025E" w:rsidRPr="00782CD9">
        <w:rPr>
          <w:rFonts w:ascii="Times New Roman" w:eastAsia="Times New Roman" w:hAnsi="Times New Roman"/>
          <w:i/>
          <w:lang w:eastAsia="pl-PL"/>
        </w:rPr>
        <w:t>[</w:t>
      </w:r>
      <w:r w:rsidR="003F1F8F" w:rsidRPr="00782CD9">
        <w:rPr>
          <w:rFonts w:ascii="Times New Roman" w:eastAsia="Times New Roman" w:hAnsi="Times New Roman"/>
          <w:i/>
          <w:lang w:eastAsia="pl-PL"/>
        </w:rPr>
        <w:t>Uwaga! Termin rękojmi i gwarancji stanowi kryterium oceny ofert</w:t>
      </w:r>
      <w:r w:rsidR="005B025E" w:rsidRPr="00782CD9">
        <w:rPr>
          <w:rFonts w:ascii="Times New Roman" w:eastAsia="Times New Roman" w:hAnsi="Times New Roman"/>
          <w:i/>
          <w:lang w:eastAsia="pl-PL"/>
        </w:rPr>
        <w:t>]</w:t>
      </w:r>
      <w:r w:rsidR="003F1F8F" w:rsidRPr="00782CD9">
        <w:rPr>
          <w:rFonts w:ascii="Times New Roman" w:eastAsia="Times New Roman" w:hAnsi="Times New Roman"/>
          <w:i/>
          <w:lang w:eastAsia="pl-PL"/>
        </w:rPr>
        <w:t>.</w:t>
      </w:r>
    </w:p>
    <w:p w14:paraId="4AD3684C" w14:textId="77777777" w:rsidR="00B02E60" w:rsidRPr="00782CD9" w:rsidRDefault="00B02E60" w:rsidP="002560C0">
      <w:pPr>
        <w:pStyle w:val="Akapitzlist"/>
        <w:numPr>
          <w:ilvl w:val="0"/>
          <w:numId w:val="6"/>
        </w:numPr>
        <w:spacing w:before="120" w:after="120"/>
        <w:ind w:left="284" w:hanging="284"/>
        <w:contextualSpacing w:val="0"/>
        <w:jc w:val="both"/>
        <w:rPr>
          <w:rFonts w:ascii="Times New Roman" w:hAnsi="Times New Roman"/>
          <w:color w:val="000000"/>
          <w:spacing w:val="-1"/>
        </w:rPr>
      </w:pPr>
      <w:r w:rsidRPr="00782CD9">
        <w:rPr>
          <w:rFonts w:ascii="Times New Roman" w:eastAsia="Times New Roman" w:hAnsi="Times New Roman"/>
          <w:lang w:eastAsia="pl-PL"/>
        </w:rPr>
        <w:t>W</w:t>
      </w:r>
      <w:r w:rsidR="00257262" w:rsidRPr="00782CD9">
        <w:rPr>
          <w:rFonts w:ascii="Times New Roman" w:eastAsia="Times New Roman" w:hAnsi="Times New Roman"/>
          <w:lang w:eastAsia="pl-PL"/>
        </w:rPr>
        <w:t>arunki</w:t>
      </w:r>
      <w:r w:rsidR="00257262" w:rsidRPr="00782CD9">
        <w:rPr>
          <w:rFonts w:ascii="Times New Roman" w:hAnsi="Times New Roman"/>
        </w:rPr>
        <w:t xml:space="preserve"> realizacji robót.</w:t>
      </w:r>
    </w:p>
    <w:p w14:paraId="2B54FAA9" w14:textId="2A0B9DC0" w:rsidR="00B02E60" w:rsidRPr="00782CD9" w:rsidRDefault="000F3732" w:rsidP="00E846A2">
      <w:pPr>
        <w:pStyle w:val="Akapitzlist"/>
        <w:numPr>
          <w:ilvl w:val="1"/>
          <w:numId w:val="4"/>
        </w:numPr>
        <w:spacing w:before="120" w:after="120"/>
        <w:ind w:left="709" w:hanging="425"/>
        <w:contextualSpacing w:val="0"/>
        <w:jc w:val="both"/>
        <w:rPr>
          <w:rFonts w:ascii="Times New Roman" w:hAnsi="Times New Roman"/>
        </w:rPr>
      </w:pPr>
      <w:r w:rsidRPr="00782CD9">
        <w:rPr>
          <w:rFonts w:ascii="Times New Roman" w:hAnsi="Times New Roman"/>
        </w:rPr>
        <w:t>p</w:t>
      </w:r>
      <w:r w:rsidR="00B02E60" w:rsidRPr="00782CD9">
        <w:rPr>
          <w:rFonts w:ascii="Times New Roman" w:hAnsi="Times New Roman"/>
        </w:rPr>
        <w:t>rzedmio</w:t>
      </w:r>
      <w:r w:rsidR="0065231D" w:rsidRPr="00782CD9">
        <w:rPr>
          <w:rFonts w:ascii="Times New Roman" w:hAnsi="Times New Roman"/>
        </w:rPr>
        <w:t>t zamówienia należy wykonać</w:t>
      </w:r>
      <w:r w:rsidR="00B02E60" w:rsidRPr="00782CD9">
        <w:rPr>
          <w:rFonts w:ascii="Times New Roman" w:hAnsi="Times New Roman"/>
        </w:rPr>
        <w:t xml:space="preserve"> zgodnie ze </w:t>
      </w:r>
      <w:r w:rsidR="002560C0" w:rsidRPr="00782CD9">
        <w:rPr>
          <w:rFonts w:ascii="Times New Roman" w:hAnsi="Times New Roman"/>
        </w:rPr>
        <w:t>S</w:t>
      </w:r>
      <w:r w:rsidR="00B02E60" w:rsidRPr="00782CD9">
        <w:rPr>
          <w:rFonts w:ascii="Times New Roman" w:hAnsi="Times New Roman"/>
        </w:rPr>
        <w:t xml:space="preserve">pecyfikacją </w:t>
      </w:r>
      <w:r w:rsidR="002560C0" w:rsidRPr="00782CD9">
        <w:rPr>
          <w:rFonts w:ascii="Times New Roman" w:hAnsi="Times New Roman"/>
        </w:rPr>
        <w:t>I</w:t>
      </w:r>
      <w:r w:rsidR="00B02E60" w:rsidRPr="00782CD9">
        <w:rPr>
          <w:rFonts w:ascii="Times New Roman" w:hAnsi="Times New Roman"/>
        </w:rPr>
        <w:t xml:space="preserve">stotnych </w:t>
      </w:r>
      <w:r w:rsidR="002560C0" w:rsidRPr="00782CD9">
        <w:rPr>
          <w:rFonts w:ascii="Times New Roman" w:hAnsi="Times New Roman"/>
        </w:rPr>
        <w:t>W</w:t>
      </w:r>
      <w:r w:rsidR="00B02E60" w:rsidRPr="00782CD9">
        <w:rPr>
          <w:rFonts w:ascii="Times New Roman" w:hAnsi="Times New Roman"/>
        </w:rPr>
        <w:t xml:space="preserve">arunków </w:t>
      </w:r>
      <w:r w:rsidR="002560C0" w:rsidRPr="00782CD9">
        <w:rPr>
          <w:rFonts w:ascii="Times New Roman" w:hAnsi="Times New Roman"/>
        </w:rPr>
        <w:t>Z</w:t>
      </w:r>
      <w:r w:rsidR="00B02E60" w:rsidRPr="00782CD9">
        <w:rPr>
          <w:rFonts w:ascii="Times New Roman" w:hAnsi="Times New Roman"/>
        </w:rPr>
        <w:t>amówienia, dokumentacją projektową i zasadami wiedzy technicznej, a Wykonawca zobowiązany jest do wykonania wszelkich prac niezbędnych do osiągnięcia zakładanego rezultatu</w:t>
      </w:r>
      <w:r w:rsidR="008A2163" w:rsidRPr="00782CD9">
        <w:rPr>
          <w:rFonts w:ascii="Times New Roman" w:hAnsi="Times New Roman"/>
        </w:rPr>
        <w:t>.</w:t>
      </w:r>
    </w:p>
    <w:p w14:paraId="7620F112" w14:textId="1AAF99E8" w:rsidR="00B02E60" w:rsidRPr="00782CD9" w:rsidRDefault="008F6EF0" w:rsidP="00E846A2">
      <w:pPr>
        <w:pStyle w:val="Akapitzlist"/>
        <w:numPr>
          <w:ilvl w:val="1"/>
          <w:numId w:val="4"/>
        </w:numPr>
        <w:spacing w:before="120" w:after="120"/>
        <w:ind w:left="709" w:hanging="425"/>
        <w:contextualSpacing w:val="0"/>
        <w:jc w:val="both"/>
        <w:rPr>
          <w:rFonts w:ascii="Times New Roman" w:hAnsi="Times New Roman"/>
        </w:rPr>
      </w:pPr>
      <w:r w:rsidRPr="00782CD9">
        <w:rPr>
          <w:rFonts w:ascii="Times New Roman" w:hAnsi="Times New Roman"/>
        </w:rPr>
        <w:t xml:space="preserve">Wykonawca zobowiązany jest </w:t>
      </w:r>
      <w:r w:rsidR="00B02E60" w:rsidRPr="00782CD9">
        <w:rPr>
          <w:rFonts w:ascii="Times New Roman" w:hAnsi="Times New Roman"/>
        </w:rPr>
        <w:t>powiadomić Zamawiającego</w:t>
      </w:r>
      <w:r w:rsidRPr="00782CD9">
        <w:rPr>
          <w:rFonts w:ascii="Times New Roman" w:hAnsi="Times New Roman"/>
        </w:rPr>
        <w:t>,</w:t>
      </w:r>
      <w:r w:rsidR="00B02E60" w:rsidRPr="00782CD9">
        <w:rPr>
          <w:rFonts w:ascii="Times New Roman" w:hAnsi="Times New Roman"/>
        </w:rPr>
        <w:t xml:space="preserve"> na piśmie</w:t>
      </w:r>
      <w:r w:rsidRPr="00782CD9">
        <w:rPr>
          <w:rFonts w:ascii="Times New Roman" w:hAnsi="Times New Roman"/>
        </w:rPr>
        <w:t>,</w:t>
      </w:r>
      <w:r w:rsidR="00B02E60" w:rsidRPr="00782CD9">
        <w:rPr>
          <w:rFonts w:ascii="Times New Roman" w:hAnsi="Times New Roman"/>
        </w:rPr>
        <w:t xml:space="preserve"> o terminie rozpoczęcia prac oraz, z 7-dniowym wyprzedzeniem, o terminie zakończenia robót na obiekcie.</w:t>
      </w:r>
    </w:p>
    <w:p w14:paraId="68CD2AE9" w14:textId="77777777" w:rsidR="00B02E60" w:rsidRPr="00782CD9" w:rsidRDefault="000F3732" w:rsidP="00E846A2">
      <w:pPr>
        <w:pStyle w:val="Akapitzlist"/>
        <w:numPr>
          <w:ilvl w:val="1"/>
          <w:numId w:val="4"/>
        </w:numPr>
        <w:spacing w:before="60" w:after="60"/>
        <w:ind w:left="709" w:hanging="425"/>
        <w:contextualSpacing w:val="0"/>
        <w:jc w:val="both"/>
        <w:rPr>
          <w:rFonts w:ascii="Times New Roman" w:hAnsi="Times New Roman"/>
        </w:rPr>
      </w:pPr>
      <w:r w:rsidRPr="00782CD9">
        <w:rPr>
          <w:rFonts w:ascii="Times New Roman" w:hAnsi="Times New Roman"/>
        </w:rPr>
        <w:t>p</w:t>
      </w:r>
      <w:r w:rsidR="00B02E60" w:rsidRPr="00782CD9">
        <w:rPr>
          <w:rFonts w:ascii="Times New Roman" w:hAnsi="Times New Roman"/>
        </w:rPr>
        <w:t>rzed podpisaniem umowy Wykonawca zobowiązany jest dostarczyć Zamawiającemu:</w:t>
      </w:r>
    </w:p>
    <w:p w14:paraId="21F411BA" w14:textId="7D98FA0B" w:rsidR="00B02E60" w:rsidRPr="00782CD9" w:rsidRDefault="00B02E60" w:rsidP="00E846A2">
      <w:pPr>
        <w:pStyle w:val="Akapitzlist"/>
        <w:numPr>
          <w:ilvl w:val="0"/>
          <w:numId w:val="38"/>
        </w:numPr>
        <w:spacing w:before="60" w:after="60"/>
        <w:ind w:left="993" w:hanging="284"/>
        <w:jc w:val="both"/>
        <w:rPr>
          <w:rFonts w:ascii="Times New Roman" w:hAnsi="Times New Roman"/>
        </w:rPr>
      </w:pPr>
      <w:r w:rsidRPr="00782CD9">
        <w:rPr>
          <w:rFonts w:ascii="Times New Roman" w:hAnsi="Times New Roman"/>
        </w:rPr>
        <w:t>oświadczenie kierownika budowy o przyjęciu obowiązków,</w:t>
      </w:r>
    </w:p>
    <w:p w14:paraId="2B58C152" w14:textId="66806920" w:rsidR="00B02E60" w:rsidRPr="00782CD9" w:rsidRDefault="00A341DC" w:rsidP="00E846A2">
      <w:pPr>
        <w:pStyle w:val="Akapitzlist"/>
        <w:numPr>
          <w:ilvl w:val="0"/>
          <w:numId w:val="38"/>
        </w:numPr>
        <w:spacing w:before="60" w:after="60"/>
        <w:ind w:left="993" w:hanging="284"/>
        <w:jc w:val="both"/>
        <w:rPr>
          <w:rFonts w:ascii="Times New Roman" w:hAnsi="Times New Roman"/>
        </w:rPr>
      </w:pPr>
      <w:r w:rsidRPr="00782CD9">
        <w:rPr>
          <w:rFonts w:ascii="Times New Roman" w:hAnsi="Times New Roman"/>
        </w:rPr>
        <w:t>kserokopie</w:t>
      </w:r>
      <w:r w:rsidR="00B02E60" w:rsidRPr="00782CD9">
        <w:rPr>
          <w:rFonts w:ascii="Times New Roman" w:hAnsi="Times New Roman"/>
        </w:rPr>
        <w:t xml:space="preserve"> </w:t>
      </w:r>
      <w:r w:rsidRPr="00782CD9">
        <w:rPr>
          <w:rFonts w:ascii="Times New Roman" w:hAnsi="Times New Roman"/>
        </w:rPr>
        <w:t>uprawnień budowlanych</w:t>
      </w:r>
      <w:r w:rsidR="00B02E60" w:rsidRPr="00782CD9">
        <w:rPr>
          <w:rFonts w:ascii="Times New Roman" w:hAnsi="Times New Roman"/>
        </w:rPr>
        <w:t xml:space="preserve"> osoby </w:t>
      </w:r>
      <w:r w:rsidRPr="00782CD9">
        <w:rPr>
          <w:rFonts w:ascii="Times New Roman" w:hAnsi="Times New Roman"/>
        </w:rPr>
        <w:t>wskazanej w</w:t>
      </w:r>
      <w:r w:rsidR="00B02E60" w:rsidRPr="00782CD9">
        <w:rPr>
          <w:rFonts w:ascii="Times New Roman" w:hAnsi="Times New Roman"/>
        </w:rPr>
        <w:t xml:space="preserve"> </w:t>
      </w:r>
      <w:r w:rsidR="008C750F" w:rsidRPr="00782CD9">
        <w:rPr>
          <w:rFonts w:ascii="Times New Roman" w:hAnsi="Times New Roman"/>
        </w:rPr>
        <w:t xml:space="preserve">ofercie, mającej </w:t>
      </w:r>
      <w:r w:rsidR="00582CB7" w:rsidRPr="00782CD9">
        <w:rPr>
          <w:rFonts w:ascii="Times New Roman" w:hAnsi="Times New Roman"/>
        </w:rPr>
        <w:t>pełnić</w:t>
      </w:r>
      <w:r w:rsidR="000C79F6" w:rsidRPr="00782CD9">
        <w:rPr>
          <w:rFonts w:ascii="Times New Roman" w:hAnsi="Times New Roman"/>
        </w:rPr>
        <w:t xml:space="preserve"> </w:t>
      </w:r>
      <w:r w:rsidR="008C750F" w:rsidRPr="00782CD9">
        <w:rPr>
          <w:rFonts w:ascii="Times New Roman" w:hAnsi="Times New Roman"/>
        </w:rPr>
        <w:t>funkcje</w:t>
      </w:r>
      <w:r w:rsidR="00491EA2" w:rsidRPr="00782CD9">
        <w:rPr>
          <w:rFonts w:ascii="Times New Roman" w:hAnsi="Times New Roman"/>
        </w:rPr>
        <w:t xml:space="preserve"> kierownika </w:t>
      </w:r>
      <w:r w:rsidR="008C750F" w:rsidRPr="00782CD9">
        <w:rPr>
          <w:rFonts w:ascii="Times New Roman" w:hAnsi="Times New Roman"/>
        </w:rPr>
        <w:t xml:space="preserve">budowy, </w:t>
      </w:r>
      <w:r w:rsidR="00491EA2" w:rsidRPr="00782CD9">
        <w:rPr>
          <w:rFonts w:ascii="Times New Roman" w:hAnsi="Times New Roman"/>
        </w:rPr>
        <w:t>potwierdzone za z</w:t>
      </w:r>
      <w:r w:rsidR="00257229" w:rsidRPr="00782CD9">
        <w:rPr>
          <w:rFonts w:ascii="Times New Roman" w:hAnsi="Times New Roman"/>
        </w:rPr>
        <w:t>godność</w:t>
      </w:r>
      <w:r w:rsidR="008C750F" w:rsidRPr="00782CD9">
        <w:rPr>
          <w:rFonts w:ascii="Times New Roman" w:hAnsi="Times New Roman"/>
        </w:rPr>
        <w:t xml:space="preserve"> oryginałe</w:t>
      </w:r>
      <w:r w:rsidR="00257229" w:rsidRPr="00782CD9">
        <w:rPr>
          <w:rFonts w:ascii="Times New Roman" w:hAnsi="Times New Roman"/>
        </w:rPr>
        <w:t>m</w:t>
      </w:r>
      <w:r w:rsidR="00491EA2" w:rsidRPr="00782CD9">
        <w:rPr>
          <w:rFonts w:ascii="Times New Roman" w:hAnsi="Times New Roman"/>
        </w:rPr>
        <w:t xml:space="preserve"> </w:t>
      </w:r>
      <w:r w:rsidR="00B02E60" w:rsidRPr="00782CD9">
        <w:rPr>
          <w:rFonts w:ascii="Times New Roman" w:hAnsi="Times New Roman"/>
        </w:rPr>
        <w:t>przez</w:t>
      </w:r>
      <w:r w:rsidR="008C750F" w:rsidRPr="00782CD9">
        <w:rPr>
          <w:rFonts w:ascii="Times New Roman" w:hAnsi="Times New Roman"/>
        </w:rPr>
        <w:t xml:space="preserve"> Wykonawcę,</w:t>
      </w:r>
      <w:r w:rsidR="00B02E60" w:rsidRPr="00782CD9">
        <w:rPr>
          <w:rFonts w:ascii="Times New Roman" w:hAnsi="Times New Roman"/>
        </w:rPr>
        <w:t xml:space="preserve"> </w:t>
      </w:r>
    </w:p>
    <w:p w14:paraId="06FD3BD6" w14:textId="2DBB891E" w:rsidR="008C750F" w:rsidRPr="00782CD9" w:rsidRDefault="00A341DC" w:rsidP="00E846A2">
      <w:pPr>
        <w:pStyle w:val="Akapitzlist"/>
        <w:numPr>
          <w:ilvl w:val="0"/>
          <w:numId w:val="38"/>
        </w:numPr>
        <w:spacing w:before="60" w:after="60"/>
        <w:ind w:left="993" w:hanging="284"/>
        <w:jc w:val="both"/>
        <w:rPr>
          <w:rFonts w:ascii="Times New Roman" w:hAnsi="Times New Roman"/>
        </w:rPr>
      </w:pPr>
      <w:r w:rsidRPr="00782CD9">
        <w:rPr>
          <w:rFonts w:ascii="Times New Roman" w:hAnsi="Times New Roman"/>
        </w:rPr>
        <w:t>kserokopie</w:t>
      </w:r>
      <w:r w:rsidR="00B02E60" w:rsidRPr="00782CD9">
        <w:rPr>
          <w:rFonts w:ascii="Times New Roman" w:hAnsi="Times New Roman"/>
        </w:rPr>
        <w:t xml:space="preserve"> aktualnego zaświadczenia ww. osoby o przynależności do właściwej </w:t>
      </w:r>
      <w:r w:rsidR="00B75BCE" w:rsidRPr="00782CD9">
        <w:rPr>
          <w:rFonts w:ascii="Times New Roman" w:hAnsi="Times New Roman"/>
        </w:rPr>
        <w:t>I</w:t>
      </w:r>
      <w:r w:rsidR="00B02E60" w:rsidRPr="00782CD9">
        <w:rPr>
          <w:rFonts w:ascii="Times New Roman" w:hAnsi="Times New Roman"/>
        </w:rPr>
        <w:t>zby,</w:t>
      </w:r>
      <w:r w:rsidR="000C79F6" w:rsidRPr="00782CD9">
        <w:rPr>
          <w:rFonts w:ascii="Times New Roman" w:hAnsi="Times New Roman"/>
        </w:rPr>
        <w:t xml:space="preserve"> </w:t>
      </w:r>
      <w:r w:rsidR="008C750F" w:rsidRPr="00782CD9">
        <w:rPr>
          <w:rFonts w:ascii="Times New Roman" w:hAnsi="Times New Roman"/>
        </w:rPr>
        <w:t>potwierdzone za zgodność z oryginałem przez Wykonawcę.</w:t>
      </w:r>
    </w:p>
    <w:p w14:paraId="16E7AF49" w14:textId="67A92EAB" w:rsidR="00B02E60" w:rsidRPr="00782CD9" w:rsidRDefault="00B02E60" w:rsidP="00E846A2">
      <w:pPr>
        <w:pStyle w:val="Akapitzlist"/>
        <w:numPr>
          <w:ilvl w:val="1"/>
          <w:numId w:val="4"/>
        </w:numPr>
        <w:spacing w:before="120" w:after="120"/>
        <w:ind w:left="709" w:hanging="425"/>
        <w:contextualSpacing w:val="0"/>
        <w:jc w:val="both"/>
        <w:rPr>
          <w:rFonts w:ascii="Times New Roman" w:hAnsi="Times New Roman"/>
        </w:rPr>
      </w:pPr>
      <w:r w:rsidRPr="00782CD9">
        <w:rPr>
          <w:rFonts w:ascii="Times New Roman" w:hAnsi="Times New Roman"/>
        </w:rPr>
        <w:t>Zamawiający zapewnia nadzór inwestorski.</w:t>
      </w:r>
    </w:p>
    <w:p w14:paraId="513C39C4" w14:textId="77777777" w:rsidR="00B02E60" w:rsidRPr="00782CD9" w:rsidRDefault="00B02E60" w:rsidP="00E846A2">
      <w:pPr>
        <w:pStyle w:val="Akapitzlist"/>
        <w:numPr>
          <w:ilvl w:val="1"/>
          <w:numId w:val="4"/>
        </w:numPr>
        <w:spacing w:before="120" w:after="60"/>
        <w:ind w:left="709" w:hanging="425"/>
        <w:contextualSpacing w:val="0"/>
        <w:jc w:val="both"/>
        <w:rPr>
          <w:rFonts w:ascii="Times New Roman" w:hAnsi="Times New Roman"/>
        </w:rPr>
      </w:pPr>
      <w:r w:rsidRPr="00782CD9">
        <w:rPr>
          <w:rFonts w:ascii="Times New Roman" w:hAnsi="Times New Roman"/>
        </w:rPr>
        <w:t xml:space="preserve">Wykonawca ma obowiązek zorganizować i przeprowadzić roboty w sposób bezpieczny, nie stwarzający zagrożenia dla osób przebywających na terenie budowy. Szczególnie jest odpowiedzialny za: </w:t>
      </w:r>
    </w:p>
    <w:p w14:paraId="0E810187" w14:textId="16450820" w:rsidR="00B02E60" w:rsidRPr="00782CD9" w:rsidRDefault="00B02E60" w:rsidP="00E846A2">
      <w:pPr>
        <w:pStyle w:val="Akapitzlist"/>
        <w:numPr>
          <w:ilvl w:val="0"/>
          <w:numId w:val="1"/>
        </w:numPr>
        <w:spacing w:before="60" w:after="60"/>
        <w:ind w:left="993" w:hanging="284"/>
        <w:contextualSpacing w:val="0"/>
        <w:jc w:val="both"/>
        <w:rPr>
          <w:rFonts w:ascii="Times New Roman" w:hAnsi="Times New Roman"/>
          <w:b/>
        </w:rPr>
      </w:pPr>
      <w:r w:rsidRPr="00782CD9">
        <w:rPr>
          <w:rFonts w:ascii="Times New Roman" w:hAnsi="Times New Roman"/>
        </w:rPr>
        <w:t xml:space="preserve">prowadzenie robót rozbiórkowych i budowlanych zgodnie z wymogami rozporządzenia Ministra Infrastruktury z dnia 6 lutego </w:t>
      </w:r>
      <w:r w:rsidR="008F6EF0" w:rsidRPr="00782CD9">
        <w:rPr>
          <w:rFonts w:ascii="Times New Roman" w:hAnsi="Times New Roman"/>
        </w:rPr>
        <w:t>2</w:t>
      </w:r>
      <w:r w:rsidRPr="00782CD9">
        <w:rPr>
          <w:rFonts w:ascii="Times New Roman" w:hAnsi="Times New Roman"/>
        </w:rPr>
        <w:t xml:space="preserve">003 r. w sprawie bezpieczeństwa i higieny pracy podczas wykonywania robót budowlanych </w:t>
      </w:r>
      <w:r w:rsidR="003515D2" w:rsidRPr="00782CD9">
        <w:rPr>
          <w:rFonts w:ascii="Times New Roman" w:hAnsi="Times New Roman"/>
        </w:rPr>
        <w:t xml:space="preserve">(Dz. </w:t>
      </w:r>
      <w:r w:rsidRPr="00782CD9">
        <w:rPr>
          <w:rFonts w:ascii="Times New Roman" w:hAnsi="Times New Roman"/>
        </w:rPr>
        <w:t>U. z 2003 r. Nr 47, poz. 401),</w:t>
      </w:r>
    </w:p>
    <w:p w14:paraId="06244C0C" w14:textId="74706E3A" w:rsidR="00B02E60" w:rsidRPr="00782CD9" w:rsidRDefault="00B02E60" w:rsidP="00E846A2">
      <w:pPr>
        <w:pStyle w:val="Akapitzlist"/>
        <w:numPr>
          <w:ilvl w:val="0"/>
          <w:numId w:val="1"/>
        </w:numPr>
        <w:spacing w:before="60" w:after="60"/>
        <w:ind w:left="993" w:hanging="284"/>
        <w:contextualSpacing w:val="0"/>
        <w:jc w:val="both"/>
        <w:rPr>
          <w:rFonts w:ascii="Times New Roman" w:hAnsi="Times New Roman"/>
        </w:rPr>
      </w:pPr>
      <w:r w:rsidRPr="00782CD9">
        <w:rPr>
          <w:rFonts w:ascii="Times New Roman" w:hAnsi="Times New Roman"/>
        </w:rPr>
        <w:t>sporządzenie i przedłożenie Za</w:t>
      </w:r>
      <w:r w:rsidR="00C27391" w:rsidRPr="00782CD9">
        <w:rPr>
          <w:rFonts w:ascii="Times New Roman" w:hAnsi="Times New Roman"/>
        </w:rPr>
        <w:t>mawiającemu, przed rozpoczęciem</w:t>
      </w:r>
      <w:r w:rsidR="000204E1" w:rsidRPr="00782CD9">
        <w:rPr>
          <w:rFonts w:ascii="Times New Roman" w:hAnsi="Times New Roman"/>
        </w:rPr>
        <w:t xml:space="preserve"> </w:t>
      </w:r>
      <w:r w:rsidRPr="00782CD9">
        <w:rPr>
          <w:rFonts w:ascii="Times New Roman" w:hAnsi="Times New Roman"/>
        </w:rPr>
        <w:t>robót, „planu bezpieczeństwa i ochrony z</w:t>
      </w:r>
      <w:r w:rsidR="008F6EF0" w:rsidRPr="00782CD9">
        <w:rPr>
          <w:rFonts w:ascii="Times New Roman" w:hAnsi="Times New Roman"/>
        </w:rPr>
        <w:t>drowia” (w jednym egzemplarzu) zgodnie z warunkami wskazanymi w</w:t>
      </w:r>
      <w:r w:rsidR="008F6EF0" w:rsidRPr="00782CD9">
        <w:rPr>
          <w:rFonts w:ascii="Times New Roman" w:hAnsi="Times New Roman"/>
          <w:color w:val="FF0000"/>
        </w:rPr>
        <w:t xml:space="preserve"> </w:t>
      </w:r>
      <w:r w:rsidRPr="00782CD9">
        <w:rPr>
          <w:rFonts w:ascii="Times New Roman" w:hAnsi="Times New Roman"/>
        </w:rPr>
        <w:t xml:space="preserve">art. 21a ustawy z dnia 7 </w:t>
      </w:r>
      <w:r w:rsidR="00C27391" w:rsidRPr="00782CD9">
        <w:rPr>
          <w:rFonts w:ascii="Times New Roman" w:hAnsi="Times New Roman"/>
        </w:rPr>
        <w:t xml:space="preserve">lipca 1994 r. </w:t>
      </w:r>
      <w:r w:rsidR="002560C0" w:rsidRPr="00782CD9">
        <w:rPr>
          <w:rFonts w:ascii="Times New Roman" w:hAnsi="Times New Roman"/>
        </w:rPr>
        <w:t>–</w:t>
      </w:r>
      <w:r w:rsidR="00C27391" w:rsidRPr="00782CD9">
        <w:rPr>
          <w:rFonts w:ascii="Times New Roman" w:hAnsi="Times New Roman"/>
        </w:rPr>
        <w:t xml:space="preserve"> Prawo budowlane:</w:t>
      </w:r>
      <w:r w:rsidRPr="00782CD9">
        <w:rPr>
          <w:rFonts w:ascii="Times New Roman" w:hAnsi="Times New Roman"/>
        </w:rPr>
        <w:t xml:space="preserve"> </w:t>
      </w:r>
      <w:r w:rsidR="00C27391" w:rsidRPr="00782CD9">
        <w:rPr>
          <w:rFonts w:ascii="Times New Roman" w:hAnsi="Times New Roman"/>
        </w:rPr>
        <w:t>(</w:t>
      </w:r>
      <w:r w:rsidRPr="00782CD9">
        <w:rPr>
          <w:rFonts w:ascii="Times New Roman" w:hAnsi="Times New Roman"/>
        </w:rPr>
        <w:t xml:space="preserve">tekst </w:t>
      </w:r>
      <w:r w:rsidR="00A341DC" w:rsidRPr="00782CD9">
        <w:rPr>
          <w:rFonts w:ascii="Times New Roman" w:hAnsi="Times New Roman"/>
        </w:rPr>
        <w:t xml:space="preserve">jedn.: </w:t>
      </w:r>
      <w:r w:rsidR="00EE2CD0" w:rsidRPr="00782CD9">
        <w:rPr>
          <w:rFonts w:ascii="Times New Roman" w:hAnsi="Times New Roman"/>
        </w:rPr>
        <w:br/>
      </w:r>
      <w:r w:rsidR="00A341DC" w:rsidRPr="00782CD9">
        <w:rPr>
          <w:rFonts w:ascii="Times New Roman" w:hAnsi="Times New Roman"/>
        </w:rPr>
        <w:t>Dz</w:t>
      </w:r>
      <w:r w:rsidRPr="00782CD9">
        <w:rPr>
          <w:rFonts w:ascii="Times New Roman" w:hAnsi="Times New Roman"/>
        </w:rPr>
        <w:t xml:space="preserve">. U. z </w:t>
      </w:r>
      <w:r w:rsidR="000C79F6" w:rsidRPr="00782CD9">
        <w:rPr>
          <w:rFonts w:ascii="Times New Roman" w:hAnsi="Times New Roman"/>
        </w:rPr>
        <w:t>2017 r., poz. 1332</w:t>
      </w:r>
      <w:r w:rsidRPr="00782CD9">
        <w:rPr>
          <w:rFonts w:ascii="Times New Roman" w:hAnsi="Times New Roman"/>
        </w:rPr>
        <w:t xml:space="preserve"> ze zm</w:t>
      </w:r>
      <w:r w:rsidR="000C79F6" w:rsidRPr="00782CD9">
        <w:rPr>
          <w:rFonts w:ascii="Times New Roman" w:hAnsi="Times New Roman"/>
        </w:rPr>
        <w:t>.).</w:t>
      </w:r>
      <w:r w:rsidR="00110745" w:rsidRPr="00782CD9">
        <w:rPr>
          <w:rFonts w:ascii="Times New Roman" w:hAnsi="Times New Roman"/>
        </w:rPr>
        <w:t xml:space="preserve"> Wykonawca wykona</w:t>
      </w:r>
      <w:r w:rsidR="00975715" w:rsidRPr="00782CD9">
        <w:rPr>
          <w:rFonts w:ascii="Times New Roman" w:hAnsi="Times New Roman"/>
        </w:rPr>
        <w:t xml:space="preserve"> i niezwłocznie umieści na placu </w:t>
      </w:r>
      <w:r w:rsidR="00975715" w:rsidRPr="00782CD9">
        <w:rPr>
          <w:rFonts w:ascii="Times New Roman" w:hAnsi="Times New Roman"/>
        </w:rPr>
        <w:lastRenderedPageBreak/>
        <w:t xml:space="preserve">budowy tablicę informacyjną i ogłoszenie zawierające dane dotyczące bezpieczeństwa </w:t>
      </w:r>
      <w:r w:rsidR="00E846A2" w:rsidRPr="00782CD9">
        <w:rPr>
          <w:rFonts w:ascii="Times New Roman" w:hAnsi="Times New Roman"/>
        </w:rPr>
        <w:br/>
      </w:r>
      <w:r w:rsidR="00975715" w:rsidRPr="00782CD9">
        <w:rPr>
          <w:rFonts w:ascii="Times New Roman" w:hAnsi="Times New Roman"/>
        </w:rPr>
        <w:t>i ochrony zdrowia.</w:t>
      </w:r>
    </w:p>
    <w:p w14:paraId="39861E15" w14:textId="77777777" w:rsidR="00B02E60" w:rsidRPr="00782CD9" w:rsidRDefault="00802EF3" w:rsidP="00E846A2">
      <w:pPr>
        <w:pStyle w:val="Akapitzlist"/>
        <w:numPr>
          <w:ilvl w:val="1"/>
          <w:numId w:val="4"/>
        </w:numPr>
        <w:spacing w:after="0"/>
        <w:ind w:left="709" w:hanging="425"/>
        <w:contextualSpacing w:val="0"/>
        <w:jc w:val="both"/>
        <w:rPr>
          <w:rFonts w:ascii="Times New Roman" w:hAnsi="Times New Roman"/>
        </w:rPr>
      </w:pPr>
      <w:r w:rsidRPr="00782CD9">
        <w:rPr>
          <w:rFonts w:ascii="Times New Roman" w:hAnsi="Times New Roman"/>
        </w:rPr>
        <w:t xml:space="preserve">Do </w:t>
      </w:r>
      <w:r w:rsidR="00B02E60" w:rsidRPr="00782CD9">
        <w:rPr>
          <w:rFonts w:ascii="Times New Roman" w:hAnsi="Times New Roman"/>
        </w:rPr>
        <w:t xml:space="preserve">zakresu robót </w:t>
      </w:r>
      <w:r w:rsidRPr="00782CD9">
        <w:rPr>
          <w:rFonts w:ascii="Times New Roman" w:hAnsi="Times New Roman"/>
        </w:rPr>
        <w:t>i obowiązków Wykonawcy</w:t>
      </w:r>
      <w:r w:rsidR="008F6EF0" w:rsidRPr="00782CD9">
        <w:rPr>
          <w:rFonts w:ascii="Times New Roman" w:hAnsi="Times New Roman"/>
        </w:rPr>
        <w:t>,</w:t>
      </w:r>
      <w:r w:rsidRPr="00782CD9">
        <w:rPr>
          <w:rFonts w:ascii="Times New Roman" w:hAnsi="Times New Roman"/>
        </w:rPr>
        <w:t xml:space="preserve"> w ramach </w:t>
      </w:r>
      <w:r w:rsidR="00B02E60" w:rsidRPr="00782CD9">
        <w:rPr>
          <w:rFonts w:ascii="Times New Roman" w:hAnsi="Times New Roman"/>
        </w:rPr>
        <w:t>ceny ryczałtowej</w:t>
      </w:r>
      <w:r w:rsidR="008F6EF0" w:rsidRPr="00782CD9">
        <w:rPr>
          <w:rFonts w:ascii="Times New Roman" w:hAnsi="Times New Roman"/>
        </w:rPr>
        <w:t>,</w:t>
      </w:r>
      <w:r w:rsidR="00B02E60" w:rsidRPr="00782CD9">
        <w:rPr>
          <w:rFonts w:ascii="Times New Roman" w:hAnsi="Times New Roman"/>
        </w:rPr>
        <w:t xml:space="preserve"> wchodzić będzie również:</w:t>
      </w:r>
    </w:p>
    <w:p w14:paraId="693CEE88" w14:textId="77777777" w:rsidR="00B02E60" w:rsidRPr="00782CD9" w:rsidRDefault="00B02E60" w:rsidP="00E846A2">
      <w:pPr>
        <w:pStyle w:val="Akapitzlist"/>
        <w:numPr>
          <w:ilvl w:val="0"/>
          <w:numId w:val="2"/>
        </w:numPr>
        <w:spacing w:before="60" w:after="60"/>
        <w:ind w:left="993" w:hanging="284"/>
        <w:contextualSpacing w:val="0"/>
        <w:jc w:val="both"/>
        <w:rPr>
          <w:rFonts w:ascii="Times New Roman" w:hAnsi="Times New Roman"/>
        </w:rPr>
      </w:pPr>
      <w:r w:rsidRPr="00782CD9">
        <w:rPr>
          <w:rFonts w:ascii="Times New Roman" w:hAnsi="Times New Roman"/>
        </w:rPr>
        <w:t xml:space="preserve">organizacja i zagospodarowanie placu budowy wraz z zapleczem budowy, w tym media, ponoszenie kosztów zużycia wody, energii dla potrzeb budowy, </w:t>
      </w:r>
    </w:p>
    <w:p w14:paraId="6197CE9E" w14:textId="28FD0BAB" w:rsidR="00B02E60" w:rsidRPr="00782CD9" w:rsidRDefault="00B02E60" w:rsidP="00E846A2">
      <w:pPr>
        <w:pStyle w:val="Akapitzlist"/>
        <w:numPr>
          <w:ilvl w:val="0"/>
          <w:numId w:val="2"/>
        </w:numPr>
        <w:spacing w:before="60" w:after="60"/>
        <w:ind w:left="993" w:hanging="284"/>
        <w:contextualSpacing w:val="0"/>
        <w:jc w:val="both"/>
        <w:rPr>
          <w:rFonts w:ascii="Times New Roman" w:hAnsi="Times New Roman"/>
        </w:rPr>
      </w:pPr>
      <w:r w:rsidRPr="00782CD9">
        <w:rPr>
          <w:rFonts w:ascii="Times New Roman" w:hAnsi="Times New Roman"/>
        </w:rPr>
        <w:t xml:space="preserve">zabezpieczenie i wygrodzenie terenu przed dostępem osób trzecich (należy wykonać </w:t>
      </w:r>
      <w:r w:rsidR="007B7D1A" w:rsidRPr="00782CD9">
        <w:rPr>
          <w:rFonts w:ascii="Times New Roman" w:hAnsi="Times New Roman"/>
        </w:rPr>
        <w:br/>
      </w:r>
      <w:r w:rsidRPr="00782CD9">
        <w:rPr>
          <w:rFonts w:ascii="Times New Roman" w:hAnsi="Times New Roman"/>
        </w:rPr>
        <w:t>przed rozpoczęciem robót),</w:t>
      </w:r>
    </w:p>
    <w:p w14:paraId="17DE5CDE" w14:textId="77777777" w:rsidR="00B02E60" w:rsidRPr="00782CD9" w:rsidRDefault="00B02E60" w:rsidP="00E846A2">
      <w:pPr>
        <w:pStyle w:val="Akapitzlist"/>
        <w:numPr>
          <w:ilvl w:val="0"/>
          <w:numId w:val="2"/>
        </w:numPr>
        <w:spacing w:before="60" w:after="60"/>
        <w:ind w:left="993" w:hanging="284"/>
        <w:contextualSpacing w:val="0"/>
        <w:jc w:val="both"/>
        <w:rPr>
          <w:rFonts w:ascii="Times New Roman" w:hAnsi="Times New Roman"/>
        </w:rPr>
      </w:pPr>
      <w:r w:rsidRPr="00782CD9">
        <w:rPr>
          <w:rFonts w:ascii="Times New Roman" w:hAnsi="Times New Roman"/>
        </w:rPr>
        <w:t>nadzór nad mieniem,</w:t>
      </w:r>
    </w:p>
    <w:p w14:paraId="489D5F7A" w14:textId="77777777" w:rsidR="00B02E60" w:rsidRPr="00782CD9" w:rsidRDefault="00B02E60" w:rsidP="00E846A2">
      <w:pPr>
        <w:pStyle w:val="Akapitzlist"/>
        <w:numPr>
          <w:ilvl w:val="0"/>
          <w:numId w:val="2"/>
        </w:numPr>
        <w:spacing w:before="60" w:after="60"/>
        <w:ind w:left="993" w:hanging="284"/>
        <w:contextualSpacing w:val="0"/>
        <w:jc w:val="both"/>
        <w:rPr>
          <w:rFonts w:ascii="Times New Roman" w:hAnsi="Times New Roman"/>
        </w:rPr>
      </w:pPr>
      <w:r w:rsidRPr="00782CD9">
        <w:rPr>
          <w:rFonts w:ascii="Times New Roman" w:hAnsi="Times New Roman"/>
        </w:rPr>
        <w:t>utrzymanie porządku w trakcie realizacji robót, systematyczne porządkowanie miejsc wykonywania prac oraz uporządkowanie po zakończeniu robót,</w:t>
      </w:r>
    </w:p>
    <w:p w14:paraId="5864B950" w14:textId="534AB989" w:rsidR="00B02E60" w:rsidRPr="00782CD9" w:rsidRDefault="00B02E60" w:rsidP="00E846A2">
      <w:pPr>
        <w:pStyle w:val="Akapitzlist"/>
        <w:numPr>
          <w:ilvl w:val="0"/>
          <w:numId w:val="2"/>
        </w:numPr>
        <w:spacing w:before="60" w:after="60"/>
        <w:ind w:left="993" w:hanging="284"/>
        <w:contextualSpacing w:val="0"/>
        <w:jc w:val="both"/>
        <w:rPr>
          <w:rFonts w:ascii="Times New Roman" w:hAnsi="Times New Roman"/>
        </w:rPr>
      </w:pPr>
      <w:r w:rsidRPr="00782CD9">
        <w:rPr>
          <w:rFonts w:ascii="Times New Roman" w:hAnsi="Times New Roman"/>
        </w:rPr>
        <w:t xml:space="preserve">opracowanie i przekazanie zamawiającemu dokumentacji powykonawczej </w:t>
      </w:r>
      <w:r w:rsidR="008A2163" w:rsidRPr="00782CD9">
        <w:rPr>
          <w:rFonts w:ascii="Times New Roman" w:hAnsi="Times New Roman"/>
        </w:rPr>
        <w:t>i odbiorowej</w:t>
      </w:r>
      <w:r w:rsidRPr="00782CD9">
        <w:rPr>
          <w:rFonts w:ascii="Times New Roman" w:hAnsi="Times New Roman"/>
        </w:rPr>
        <w:t xml:space="preserve"> </w:t>
      </w:r>
      <w:r w:rsidR="00E846A2" w:rsidRPr="00782CD9">
        <w:rPr>
          <w:rFonts w:ascii="Times New Roman" w:hAnsi="Times New Roman"/>
        </w:rPr>
        <w:br/>
      </w:r>
      <w:r w:rsidRPr="00782CD9">
        <w:rPr>
          <w:rFonts w:ascii="Times New Roman" w:hAnsi="Times New Roman"/>
        </w:rPr>
        <w:t>w ilo</w:t>
      </w:r>
      <w:r w:rsidR="00923DE6" w:rsidRPr="00782CD9">
        <w:rPr>
          <w:rFonts w:ascii="Times New Roman" w:hAnsi="Times New Roman"/>
        </w:rPr>
        <w:t>ści 2 egz.</w:t>
      </w:r>
      <w:r w:rsidRPr="00782CD9">
        <w:rPr>
          <w:rFonts w:ascii="Times New Roman" w:hAnsi="Times New Roman"/>
        </w:rPr>
        <w:t>,</w:t>
      </w:r>
    </w:p>
    <w:p w14:paraId="2B2624C8" w14:textId="77777777" w:rsidR="00B02E60" w:rsidRPr="00782CD9" w:rsidRDefault="00B02E60" w:rsidP="00E846A2">
      <w:pPr>
        <w:pStyle w:val="Akapitzlist"/>
        <w:numPr>
          <w:ilvl w:val="0"/>
          <w:numId w:val="2"/>
        </w:numPr>
        <w:spacing w:before="60" w:after="60"/>
        <w:ind w:left="993" w:hanging="284"/>
        <w:contextualSpacing w:val="0"/>
        <w:jc w:val="both"/>
        <w:rPr>
          <w:rFonts w:ascii="Times New Roman" w:hAnsi="Times New Roman"/>
        </w:rPr>
      </w:pPr>
      <w:r w:rsidRPr="00782CD9">
        <w:rPr>
          <w:rFonts w:ascii="Times New Roman" w:hAnsi="Times New Roman"/>
        </w:rPr>
        <w:t>czynny udział w odbiorach przez służby zewnętrzne,</w:t>
      </w:r>
    </w:p>
    <w:p w14:paraId="715DC3A7" w14:textId="5D8A851D" w:rsidR="00B02E60" w:rsidRPr="00782CD9" w:rsidRDefault="00B02E60" w:rsidP="00E846A2">
      <w:pPr>
        <w:pStyle w:val="Akapitzlist"/>
        <w:numPr>
          <w:ilvl w:val="0"/>
          <w:numId w:val="2"/>
        </w:numPr>
        <w:spacing w:before="60" w:after="60"/>
        <w:ind w:left="993" w:hanging="284"/>
        <w:contextualSpacing w:val="0"/>
        <w:jc w:val="both"/>
        <w:rPr>
          <w:rFonts w:ascii="Times New Roman" w:hAnsi="Times New Roman"/>
        </w:rPr>
      </w:pPr>
      <w:r w:rsidRPr="00782CD9">
        <w:rPr>
          <w:rFonts w:ascii="Times New Roman" w:hAnsi="Times New Roman"/>
        </w:rPr>
        <w:t>natychmiastowe usunięcie, na własny koszt, w sposób docelowy i skuteczny, wszelkich szkód i awarii spowodowanych przez wykonawcę w trakcie realizacji robót,</w:t>
      </w:r>
    </w:p>
    <w:p w14:paraId="3527C3F2" w14:textId="2DA825BB" w:rsidR="00B02E60" w:rsidRPr="00782CD9" w:rsidRDefault="00B02E60" w:rsidP="00E846A2">
      <w:pPr>
        <w:pStyle w:val="Akapitzlist"/>
        <w:numPr>
          <w:ilvl w:val="0"/>
          <w:numId w:val="2"/>
        </w:numPr>
        <w:spacing w:before="60" w:after="60"/>
        <w:ind w:left="993" w:hanging="284"/>
        <w:contextualSpacing w:val="0"/>
        <w:jc w:val="both"/>
        <w:rPr>
          <w:rFonts w:ascii="Times New Roman" w:hAnsi="Times New Roman"/>
        </w:rPr>
      </w:pPr>
      <w:r w:rsidRPr="00782CD9">
        <w:rPr>
          <w:rFonts w:ascii="Times New Roman" w:hAnsi="Times New Roman"/>
        </w:rPr>
        <w:t xml:space="preserve">Wykonawca zobowiązuje się do posiadania odpowiednich umów ubezpieczeniowych </w:t>
      </w:r>
      <w:r w:rsidR="00B75BCE" w:rsidRPr="00782CD9">
        <w:rPr>
          <w:rFonts w:ascii="Times New Roman" w:hAnsi="Times New Roman"/>
        </w:rPr>
        <w:br/>
      </w:r>
      <w:r w:rsidRPr="00782CD9">
        <w:rPr>
          <w:rFonts w:ascii="Times New Roman" w:hAnsi="Times New Roman"/>
        </w:rPr>
        <w:t xml:space="preserve">z tytułu szkód, które mogą zaistnieć w związku z określonymi zdarzeniami losowymi </w:t>
      </w:r>
      <w:r w:rsidR="007B7D1A" w:rsidRPr="00782CD9">
        <w:rPr>
          <w:rFonts w:ascii="Times New Roman" w:hAnsi="Times New Roman"/>
        </w:rPr>
        <w:br/>
      </w:r>
      <w:r w:rsidRPr="00782CD9">
        <w:rPr>
          <w:rFonts w:ascii="Times New Roman" w:hAnsi="Times New Roman"/>
        </w:rPr>
        <w:t>oraz od odpowiedzialności cywilnej, przez cały czas wykonywania r</w:t>
      </w:r>
      <w:r w:rsidR="007B7D1A" w:rsidRPr="00782CD9">
        <w:rPr>
          <w:rFonts w:ascii="Times New Roman" w:hAnsi="Times New Roman"/>
        </w:rPr>
        <w:t>obót do czasu odbioru końcowego,</w:t>
      </w:r>
    </w:p>
    <w:p w14:paraId="5194F281" w14:textId="20578B10" w:rsidR="00AA3A47" w:rsidRPr="00782CD9" w:rsidRDefault="00AA3A47" w:rsidP="00E846A2">
      <w:pPr>
        <w:pStyle w:val="Akapitzlist"/>
        <w:numPr>
          <w:ilvl w:val="0"/>
          <w:numId w:val="2"/>
        </w:numPr>
        <w:spacing w:before="60" w:after="60"/>
        <w:ind w:left="993" w:hanging="284"/>
        <w:contextualSpacing w:val="0"/>
        <w:jc w:val="both"/>
        <w:rPr>
          <w:rFonts w:ascii="Times New Roman" w:hAnsi="Times New Roman"/>
        </w:rPr>
      </w:pPr>
      <w:r w:rsidRPr="00782CD9">
        <w:rPr>
          <w:rFonts w:ascii="Times New Roman" w:hAnsi="Times New Roman"/>
        </w:rPr>
        <w:t xml:space="preserve">obowiązek uzyskania pozwolenia z Urzędu Miasta Zarządu Dróg i Utrzymania Miasta </w:t>
      </w:r>
      <w:r w:rsidR="00E846A2" w:rsidRPr="00782CD9">
        <w:rPr>
          <w:rFonts w:ascii="Times New Roman" w:hAnsi="Times New Roman"/>
        </w:rPr>
        <w:br/>
      </w:r>
      <w:r w:rsidRPr="00782CD9">
        <w:rPr>
          <w:rFonts w:ascii="Times New Roman" w:hAnsi="Times New Roman"/>
        </w:rPr>
        <w:t xml:space="preserve">na zajęcie pasa drogowego, oraz jeśli będzie to wymagane,  sporządzenia projektu </w:t>
      </w:r>
      <w:r w:rsidR="00E846A2" w:rsidRPr="00782CD9">
        <w:rPr>
          <w:rFonts w:ascii="Times New Roman" w:hAnsi="Times New Roman"/>
        </w:rPr>
        <w:br/>
      </w:r>
      <w:r w:rsidRPr="00782CD9">
        <w:rPr>
          <w:rFonts w:ascii="Times New Roman" w:hAnsi="Times New Roman"/>
        </w:rPr>
        <w:t xml:space="preserve">i uzyskania pozwolenia z Urzędu Miasta </w:t>
      </w:r>
      <w:r w:rsidR="00E846A2" w:rsidRPr="00782CD9">
        <w:rPr>
          <w:rFonts w:ascii="Times New Roman" w:hAnsi="Times New Roman"/>
        </w:rPr>
        <w:t>–</w:t>
      </w:r>
      <w:r w:rsidRPr="00782CD9">
        <w:rPr>
          <w:rFonts w:ascii="Times New Roman" w:hAnsi="Times New Roman"/>
        </w:rPr>
        <w:t xml:space="preserve"> Wydział Inżynierii Miejskiej na wprowadzenie zmian w ruchu zastępczym i oznakowania zmian ruchu zastępczego na drogach dojazdowych do ul. Ładnej na czas prowadzenia robót ziemnych </w:t>
      </w:r>
      <w:r w:rsidR="00852216" w:rsidRPr="00782CD9">
        <w:rPr>
          <w:rFonts w:ascii="Times New Roman" w:hAnsi="Times New Roman"/>
        </w:rPr>
        <w:t xml:space="preserve">tj. </w:t>
      </w:r>
      <w:r w:rsidR="00143B93" w:rsidRPr="00782CD9">
        <w:rPr>
          <w:rFonts w:ascii="Times New Roman" w:hAnsi="Times New Roman"/>
        </w:rPr>
        <w:t xml:space="preserve">podłączenia przyłącza gazowego (Wykonawca ma obowiązek uwzględnić koszty związane ze sporządzeniem projektu, zajęciem pasa  drogowego oraz ruchu zastępczego i oznakowania zmian ruchu zastępczego na drogach dojazdowych do </w:t>
      </w:r>
      <w:r w:rsidR="00E846A2" w:rsidRPr="00782CD9">
        <w:rPr>
          <w:rFonts w:ascii="Times New Roman" w:hAnsi="Times New Roman"/>
        </w:rPr>
        <w:t>ul. Ładnej w cenie ryczałtowej),</w:t>
      </w:r>
    </w:p>
    <w:p w14:paraId="5563AF1A" w14:textId="6C8EEAFE" w:rsidR="005D131E" w:rsidRPr="00782CD9" w:rsidRDefault="00AA3A47" w:rsidP="00E846A2">
      <w:pPr>
        <w:pStyle w:val="Akapitzlist"/>
        <w:numPr>
          <w:ilvl w:val="0"/>
          <w:numId w:val="2"/>
        </w:numPr>
        <w:spacing w:before="60" w:after="60"/>
        <w:ind w:left="993" w:hanging="284"/>
        <w:contextualSpacing w:val="0"/>
        <w:jc w:val="both"/>
        <w:rPr>
          <w:rFonts w:ascii="Times New Roman" w:hAnsi="Times New Roman"/>
        </w:rPr>
      </w:pPr>
      <w:r w:rsidRPr="00782CD9">
        <w:rPr>
          <w:rFonts w:ascii="Times New Roman" w:hAnsi="Times New Roman"/>
        </w:rPr>
        <w:t xml:space="preserve">uzyskanie wymaganych </w:t>
      </w:r>
      <w:r w:rsidR="00852216" w:rsidRPr="00782CD9">
        <w:rPr>
          <w:rFonts w:ascii="Times New Roman" w:hAnsi="Times New Roman"/>
        </w:rPr>
        <w:t>warunków</w:t>
      </w:r>
      <w:r w:rsidRPr="00782CD9">
        <w:rPr>
          <w:rFonts w:ascii="Times New Roman" w:hAnsi="Times New Roman"/>
        </w:rPr>
        <w:t xml:space="preserve">, pozwoleń, odbiorów i zgodę </w:t>
      </w:r>
      <w:r w:rsidR="00852216" w:rsidRPr="00782CD9">
        <w:rPr>
          <w:rFonts w:ascii="Times New Roman" w:hAnsi="Times New Roman"/>
        </w:rPr>
        <w:t xml:space="preserve">na przyłączenie budynku </w:t>
      </w:r>
      <w:r w:rsidR="00635783" w:rsidRPr="00782CD9">
        <w:rPr>
          <w:rFonts w:ascii="Times New Roman" w:hAnsi="Times New Roman"/>
        </w:rPr>
        <w:t>do sieci gazowej przez sprzedawcę (</w:t>
      </w:r>
      <w:r w:rsidR="00852216" w:rsidRPr="00782CD9">
        <w:rPr>
          <w:rFonts w:ascii="Times New Roman" w:hAnsi="Times New Roman"/>
        </w:rPr>
        <w:t>Zakład Gazowniczy</w:t>
      </w:r>
      <w:r w:rsidR="00422CF8" w:rsidRPr="00782CD9">
        <w:rPr>
          <w:rFonts w:ascii="Times New Roman" w:hAnsi="Times New Roman"/>
        </w:rPr>
        <w:t>) gazu</w:t>
      </w:r>
      <w:r w:rsidR="005D131E" w:rsidRPr="00782CD9">
        <w:rPr>
          <w:rFonts w:ascii="Times New Roman" w:hAnsi="Times New Roman"/>
        </w:rPr>
        <w:t>,</w:t>
      </w:r>
    </w:p>
    <w:p w14:paraId="316E654A" w14:textId="41DA079D" w:rsidR="00B02E60" w:rsidRPr="00782CD9" w:rsidRDefault="005D131E" w:rsidP="00E846A2">
      <w:pPr>
        <w:pStyle w:val="Akapitzlist"/>
        <w:numPr>
          <w:ilvl w:val="0"/>
          <w:numId w:val="2"/>
        </w:numPr>
        <w:spacing w:before="60" w:after="60"/>
        <w:ind w:left="993" w:hanging="284"/>
        <w:contextualSpacing w:val="0"/>
        <w:jc w:val="both"/>
        <w:rPr>
          <w:rFonts w:ascii="Times New Roman" w:hAnsi="Times New Roman"/>
        </w:rPr>
      </w:pPr>
      <w:r w:rsidRPr="00782CD9">
        <w:rPr>
          <w:rFonts w:ascii="Times New Roman" w:hAnsi="Times New Roman"/>
        </w:rPr>
        <w:t>opracowanie kosztorysu ofertowego w terminie 14 dni od dnia zawarcia umowy.</w:t>
      </w:r>
      <w:r w:rsidR="00422CF8" w:rsidRPr="00782CD9">
        <w:rPr>
          <w:rFonts w:ascii="Times New Roman" w:hAnsi="Times New Roman"/>
          <w:strike/>
        </w:rPr>
        <w:t xml:space="preserve"> </w:t>
      </w:r>
    </w:p>
    <w:p w14:paraId="73308A31" w14:textId="77777777" w:rsidR="00B02E60" w:rsidRPr="00782CD9" w:rsidRDefault="00B02E60" w:rsidP="00E846A2">
      <w:pPr>
        <w:pStyle w:val="Akapitzlist"/>
        <w:numPr>
          <w:ilvl w:val="1"/>
          <w:numId w:val="4"/>
        </w:numPr>
        <w:spacing w:before="120" w:after="120"/>
        <w:ind w:left="709" w:hanging="425"/>
        <w:contextualSpacing w:val="0"/>
        <w:jc w:val="both"/>
        <w:rPr>
          <w:rFonts w:ascii="Times New Roman" w:hAnsi="Times New Roman"/>
        </w:rPr>
      </w:pPr>
      <w:r w:rsidRPr="00782CD9">
        <w:rPr>
          <w:rFonts w:ascii="Times New Roman" w:hAnsi="Times New Roman"/>
        </w:rPr>
        <w:t xml:space="preserve">Wykonawca robót jest odpowiedzialny za jakość wykonywanych robót oraz zgodność wykonania z dokumentacją przetargową, zaleceniami nadzoru inwestorskiego, obowiązującymi </w:t>
      </w:r>
      <w:r w:rsidR="00A341DC" w:rsidRPr="00782CD9">
        <w:rPr>
          <w:rFonts w:ascii="Times New Roman" w:hAnsi="Times New Roman"/>
        </w:rPr>
        <w:t>normami, warunkami</w:t>
      </w:r>
      <w:r w:rsidRPr="00782CD9">
        <w:rPr>
          <w:rFonts w:ascii="Times New Roman" w:hAnsi="Times New Roman"/>
        </w:rPr>
        <w:t xml:space="preserve"> technicznymi wykonania robót budowlano-montażowych oraz wiedzą techniczną.</w:t>
      </w:r>
    </w:p>
    <w:p w14:paraId="2832707D" w14:textId="1AFB8604" w:rsidR="00B02E60" w:rsidRPr="00782CD9" w:rsidRDefault="000F3732" w:rsidP="00E846A2">
      <w:pPr>
        <w:pStyle w:val="Akapitzlist"/>
        <w:numPr>
          <w:ilvl w:val="1"/>
          <w:numId w:val="4"/>
        </w:numPr>
        <w:spacing w:before="120" w:after="120"/>
        <w:ind w:left="709" w:hanging="425"/>
        <w:contextualSpacing w:val="0"/>
        <w:jc w:val="both"/>
        <w:rPr>
          <w:rFonts w:ascii="Times New Roman" w:hAnsi="Times New Roman"/>
        </w:rPr>
      </w:pPr>
      <w:r w:rsidRPr="00782CD9">
        <w:rPr>
          <w:rFonts w:ascii="Times New Roman" w:hAnsi="Times New Roman"/>
        </w:rPr>
        <w:t>d</w:t>
      </w:r>
      <w:r w:rsidR="00B02E60" w:rsidRPr="00782CD9">
        <w:rPr>
          <w:rFonts w:ascii="Times New Roman" w:hAnsi="Times New Roman"/>
        </w:rPr>
        <w:t>o wbudowania mogą być użyte mater</w:t>
      </w:r>
      <w:r w:rsidR="001913DC" w:rsidRPr="00782CD9">
        <w:rPr>
          <w:rFonts w:ascii="Times New Roman" w:hAnsi="Times New Roman"/>
        </w:rPr>
        <w:t xml:space="preserve">iały i urządzenia odpowiadające </w:t>
      </w:r>
      <w:r w:rsidR="00B77D5C" w:rsidRPr="00782CD9">
        <w:rPr>
          <w:rFonts w:ascii="Times New Roman" w:hAnsi="Times New Roman"/>
        </w:rPr>
        <w:t>w</w:t>
      </w:r>
      <w:r w:rsidR="00E846A2" w:rsidRPr="00782CD9">
        <w:rPr>
          <w:rFonts w:ascii="Times New Roman" w:hAnsi="Times New Roman"/>
        </w:rPr>
        <w:t xml:space="preserve">ymogom </w:t>
      </w:r>
      <w:r w:rsidR="00B02E60" w:rsidRPr="00782CD9">
        <w:rPr>
          <w:rFonts w:ascii="Times New Roman" w:hAnsi="Times New Roman"/>
        </w:rPr>
        <w:t>dokumentacji projektowej, ponadto:</w:t>
      </w:r>
    </w:p>
    <w:p w14:paraId="32123A76" w14:textId="77777777" w:rsidR="00B02E60" w:rsidRPr="00782CD9" w:rsidRDefault="00B02E60" w:rsidP="00E846A2">
      <w:pPr>
        <w:pStyle w:val="Akapitzlist"/>
        <w:numPr>
          <w:ilvl w:val="0"/>
          <w:numId w:val="3"/>
        </w:numPr>
        <w:spacing w:before="60" w:after="60"/>
        <w:ind w:left="993" w:hanging="284"/>
        <w:contextualSpacing w:val="0"/>
        <w:jc w:val="both"/>
        <w:rPr>
          <w:rFonts w:ascii="Times New Roman" w:hAnsi="Times New Roman"/>
        </w:rPr>
      </w:pPr>
      <w:r w:rsidRPr="00782CD9">
        <w:rPr>
          <w:rFonts w:ascii="Times New Roman" w:hAnsi="Times New Roman"/>
        </w:rPr>
        <w:t>oznakowane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14:paraId="00598C8D" w14:textId="77777777" w:rsidR="00B02E60" w:rsidRPr="00782CD9" w:rsidRDefault="00B02E60" w:rsidP="00E846A2">
      <w:pPr>
        <w:pStyle w:val="Akapitzlist"/>
        <w:numPr>
          <w:ilvl w:val="0"/>
          <w:numId w:val="3"/>
        </w:numPr>
        <w:spacing w:before="60" w:after="60"/>
        <w:ind w:left="993" w:hanging="284"/>
        <w:contextualSpacing w:val="0"/>
        <w:jc w:val="both"/>
        <w:rPr>
          <w:rFonts w:ascii="Times New Roman" w:hAnsi="Times New Roman"/>
        </w:rPr>
      </w:pPr>
      <w:r w:rsidRPr="00782CD9">
        <w:rPr>
          <w:rFonts w:ascii="Times New Roman" w:hAnsi="Times New Roman"/>
        </w:rPr>
        <w:t xml:space="preserve">umieszczone w określonym przez Komisję Europejską wykazie wyrobów mających niewielkie znaczenie dla zdrowia i bezpieczeństwa, dla których producent wydał deklarację zgodności z uznanymi regułami wiedzy technicznej, albo </w:t>
      </w:r>
    </w:p>
    <w:p w14:paraId="06719BDF" w14:textId="77777777" w:rsidR="00B02E60" w:rsidRPr="00782CD9" w:rsidRDefault="00B02E60" w:rsidP="00E846A2">
      <w:pPr>
        <w:pStyle w:val="Akapitzlist"/>
        <w:numPr>
          <w:ilvl w:val="0"/>
          <w:numId w:val="3"/>
        </w:numPr>
        <w:spacing w:before="60" w:after="60"/>
        <w:ind w:left="993" w:hanging="284"/>
        <w:contextualSpacing w:val="0"/>
        <w:jc w:val="both"/>
        <w:rPr>
          <w:rFonts w:ascii="Times New Roman" w:hAnsi="Times New Roman"/>
        </w:rPr>
      </w:pPr>
      <w:r w:rsidRPr="00782CD9">
        <w:rPr>
          <w:rFonts w:ascii="Times New Roman" w:hAnsi="Times New Roman"/>
        </w:rPr>
        <w:t>oznakowane znakiem budowlanym, albo</w:t>
      </w:r>
    </w:p>
    <w:p w14:paraId="4F7578A7" w14:textId="74BC909D" w:rsidR="00B02E60" w:rsidRPr="00782CD9" w:rsidRDefault="00B02E60" w:rsidP="00E846A2">
      <w:pPr>
        <w:pStyle w:val="Akapitzlist"/>
        <w:numPr>
          <w:ilvl w:val="0"/>
          <w:numId w:val="3"/>
        </w:numPr>
        <w:spacing w:before="60" w:after="60"/>
        <w:ind w:left="993" w:hanging="284"/>
        <w:contextualSpacing w:val="0"/>
        <w:jc w:val="both"/>
        <w:rPr>
          <w:rFonts w:ascii="Times New Roman" w:hAnsi="Times New Roman"/>
        </w:rPr>
      </w:pPr>
      <w:r w:rsidRPr="00782CD9">
        <w:rPr>
          <w:rFonts w:ascii="Times New Roman" w:hAnsi="Times New Roman"/>
        </w:rPr>
        <w:lastRenderedPageBreak/>
        <w:t xml:space="preserve">wprowadzone do obrotu legalnie w innym państwie członkowskim Unii Europejskiej, nieobjęte zakresem przedmiotowym norm zharmonizowanych lub wytycznych </w:t>
      </w:r>
      <w:r w:rsidR="003515D2" w:rsidRPr="00782CD9">
        <w:rPr>
          <w:rFonts w:ascii="Times New Roman" w:hAnsi="Times New Roman"/>
        </w:rPr>
        <w:br/>
      </w:r>
      <w:r w:rsidRPr="00782CD9">
        <w:rPr>
          <w:rFonts w:ascii="Times New Roman" w:hAnsi="Times New Roman"/>
        </w:rPr>
        <w:t xml:space="preserve">do europejskich aprobat technicznych Europejskiej Organizacji do spraw Aprobat Technicznych (EOTA), jeżeli ich właściwości użytkowe umożliwiają spełnienie wymagań podstawowych przez obiekty budowlane zaprojektowane i budowane w sposób określony </w:t>
      </w:r>
      <w:r w:rsidR="00E846A2" w:rsidRPr="00782CD9">
        <w:rPr>
          <w:rFonts w:ascii="Times New Roman" w:hAnsi="Times New Roman"/>
        </w:rPr>
        <w:br/>
      </w:r>
      <w:r w:rsidRPr="00782CD9">
        <w:rPr>
          <w:rFonts w:ascii="Times New Roman" w:hAnsi="Times New Roman"/>
        </w:rPr>
        <w:t>w odrębnych przepisach, w tym przepisach techniczno</w:t>
      </w:r>
      <w:r w:rsidR="008A2163" w:rsidRPr="00782CD9">
        <w:rPr>
          <w:rFonts w:ascii="Times New Roman" w:hAnsi="Times New Roman"/>
        </w:rPr>
        <w:t>-</w:t>
      </w:r>
      <w:r w:rsidRPr="00782CD9">
        <w:rPr>
          <w:rFonts w:ascii="Times New Roman" w:hAnsi="Times New Roman"/>
        </w:rPr>
        <w:t xml:space="preserve">budowlanych, oraz zgodnie </w:t>
      </w:r>
      <w:r w:rsidR="00E846A2" w:rsidRPr="00782CD9">
        <w:rPr>
          <w:rFonts w:ascii="Times New Roman" w:hAnsi="Times New Roman"/>
        </w:rPr>
        <w:br/>
      </w:r>
      <w:r w:rsidRPr="00782CD9">
        <w:rPr>
          <w:rFonts w:ascii="Times New Roman" w:hAnsi="Times New Roman"/>
        </w:rPr>
        <w:t>z zasadami wiedzy technicznej.</w:t>
      </w:r>
    </w:p>
    <w:p w14:paraId="68A2812F" w14:textId="56A1146E" w:rsidR="00B02E60" w:rsidRPr="00782CD9" w:rsidRDefault="000F3732" w:rsidP="00E846A2">
      <w:pPr>
        <w:pStyle w:val="Akapitzlist"/>
        <w:numPr>
          <w:ilvl w:val="1"/>
          <w:numId w:val="4"/>
        </w:numPr>
        <w:spacing w:after="0"/>
        <w:ind w:left="709" w:hanging="425"/>
        <w:contextualSpacing w:val="0"/>
        <w:jc w:val="both"/>
        <w:rPr>
          <w:rFonts w:ascii="Times New Roman" w:hAnsi="Times New Roman"/>
        </w:rPr>
      </w:pPr>
      <w:r w:rsidRPr="00782CD9">
        <w:rPr>
          <w:rFonts w:ascii="Times New Roman" w:hAnsi="Times New Roman"/>
        </w:rPr>
        <w:t>w</w:t>
      </w:r>
      <w:r w:rsidR="00B02E60" w:rsidRPr="00782CD9">
        <w:rPr>
          <w:rFonts w:ascii="Times New Roman" w:hAnsi="Times New Roman"/>
        </w:rPr>
        <w:t>szystkie nazwy własne urządzeń, materiałów, norm czy aprobat użyte w dokumentacji przetargowej są podane przykładowo i określają jedynie minimalne oczekiwane parametry jakościowe oraz wymagany standard i mogą być zastąpione przez inne równoważne,</w:t>
      </w:r>
      <w:r w:rsidR="003F18CB" w:rsidRPr="00782CD9">
        <w:rPr>
          <w:rFonts w:ascii="Times New Roman" w:hAnsi="Times New Roman"/>
        </w:rPr>
        <w:t xml:space="preserve"> </w:t>
      </w:r>
      <w:r w:rsidR="00B02E60" w:rsidRPr="00782CD9">
        <w:rPr>
          <w:rFonts w:ascii="Times New Roman" w:hAnsi="Times New Roman"/>
        </w:rPr>
        <w:t xml:space="preserve">jednak obowiązek udowodnienia równoważności, zgodnie z art. 30 ust. 5 ustawy </w:t>
      </w:r>
      <w:proofErr w:type="spellStart"/>
      <w:r w:rsidR="00B02E60" w:rsidRPr="00782CD9">
        <w:rPr>
          <w:rFonts w:ascii="Times New Roman" w:hAnsi="Times New Roman"/>
        </w:rPr>
        <w:t>Pzp</w:t>
      </w:r>
      <w:proofErr w:type="spellEnd"/>
      <w:r w:rsidR="00B02E60" w:rsidRPr="00782CD9">
        <w:rPr>
          <w:rFonts w:ascii="Times New Roman" w:hAnsi="Times New Roman"/>
        </w:rPr>
        <w:t xml:space="preserve">, należy </w:t>
      </w:r>
      <w:r w:rsidR="00E846A2" w:rsidRPr="00782CD9">
        <w:rPr>
          <w:rFonts w:ascii="Times New Roman" w:hAnsi="Times New Roman"/>
        </w:rPr>
        <w:br/>
      </w:r>
      <w:r w:rsidR="00B02E60" w:rsidRPr="00782CD9">
        <w:rPr>
          <w:rFonts w:ascii="Times New Roman" w:hAnsi="Times New Roman"/>
        </w:rPr>
        <w:t>do Wykonawcy.</w:t>
      </w:r>
    </w:p>
    <w:p w14:paraId="3D42CBF4" w14:textId="77777777" w:rsidR="0092754A" w:rsidRPr="00782CD9" w:rsidRDefault="000F3732" w:rsidP="00E846A2">
      <w:pPr>
        <w:pStyle w:val="Akapitzlist"/>
        <w:numPr>
          <w:ilvl w:val="1"/>
          <w:numId w:val="4"/>
        </w:numPr>
        <w:spacing w:after="120"/>
        <w:ind w:left="709" w:hanging="425"/>
        <w:contextualSpacing w:val="0"/>
        <w:jc w:val="both"/>
        <w:rPr>
          <w:rFonts w:ascii="Times New Roman" w:hAnsi="Times New Roman"/>
        </w:rPr>
      </w:pPr>
      <w:r w:rsidRPr="00782CD9">
        <w:rPr>
          <w:rFonts w:ascii="Times New Roman" w:hAnsi="Times New Roman"/>
        </w:rPr>
        <w:t>n</w:t>
      </w:r>
      <w:r w:rsidR="00B02E60" w:rsidRPr="00782CD9">
        <w:rPr>
          <w:rFonts w:ascii="Times New Roman" w:hAnsi="Times New Roman"/>
        </w:rPr>
        <w:t xml:space="preserve">ie dopuszcza się możliwości złożenia oferty przewidującej sposób </w:t>
      </w:r>
      <w:r w:rsidR="00A341DC" w:rsidRPr="00782CD9">
        <w:rPr>
          <w:rFonts w:ascii="Times New Roman" w:hAnsi="Times New Roman"/>
        </w:rPr>
        <w:t>wykonania przedmiotu</w:t>
      </w:r>
      <w:r w:rsidR="00C27391" w:rsidRPr="00782CD9">
        <w:rPr>
          <w:rFonts w:ascii="Times New Roman" w:hAnsi="Times New Roman"/>
        </w:rPr>
        <w:t xml:space="preserve"> zamówienia w inny sposób, niż określony w dokumentacji </w:t>
      </w:r>
      <w:r w:rsidR="0092754A" w:rsidRPr="00782CD9">
        <w:rPr>
          <w:rFonts w:ascii="Times New Roman" w:hAnsi="Times New Roman"/>
        </w:rPr>
        <w:t>przetargowej.</w:t>
      </w:r>
    </w:p>
    <w:p w14:paraId="30D9FCF3" w14:textId="77777777" w:rsidR="00156319" w:rsidRPr="00782CD9" w:rsidRDefault="00156319" w:rsidP="00782CD9">
      <w:pPr>
        <w:pStyle w:val="Akapitzlist"/>
        <w:spacing w:before="60" w:after="60"/>
        <w:ind w:left="284" w:right="62"/>
        <w:contextualSpacing w:val="0"/>
        <w:jc w:val="both"/>
        <w:rPr>
          <w:rFonts w:ascii="Times New Roman" w:hAnsi="Times New Roman"/>
          <w:b/>
          <w:color w:val="222222"/>
          <w:u w:val="single"/>
        </w:rPr>
      </w:pPr>
      <w:r w:rsidRPr="00782CD9">
        <w:rPr>
          <w:rFonts w:ascii="Times New Roman" w:hAnsi="Times New Roman"/>
          <w:b/>
          <w:color w:val="222222"/>
          <w:u w:val="single"/>
        </w:rPr>
        <w:t xml:space="preserve">UWAGA: </w:t>
      </w:r>
    </w:p>
    <w:p w14:paraId="01A121A2" w14:textId="689EF4E1" w:rsidR="00E846A2" w:rsidRPr="00782CD9" w:rsidRDefault="00156319" w:rsidP="00782CD9">
      <w:pPr>
        <w:pStyle w:val="Akapitzlist"/>
        <w:spacing w:before="60" w:after="60"/>
        <w:ind w:left="284" w:right="62"/>
        <w:contextualSpacing w:val="0"/>
        <w:jc w:val="both"/>
        <w:rPr>
          <w:rFonts w:ascii="Times New Roman" w:hAnsi="Times New Roman"/>
        </w:rPr>
      </w:pPr>
      <w:r w:rsidRPr="00782CD9">
        <w:rPr>
          <w:rFonts w:ascii="Times New Roman" w:hAnsi="Times New Roman"/>
        </w:rPr>
        <w:t>Jeżeli dokumentacja projektowa lub Specyfikacja Techniczna Wykonania i Odbioru Robót Budowlanych wskazywałyby w odniesieniu do niektórych materiałów lub urządzeń znaki towarowe, patenty lub pochodzenie</w:t>
      </w:r>
      <w:r w:rsidRPr="00782CD9">
        <w:rPr>
          <w:rFonts w:ascii="Times New Roman" w:hAnsi="Times New Roman"/>
          <w:b/>
          <w:bCs/>
        </w:rPr>
        <w:t xml:space="preserve"> </w:t>
      </w:r>
      <w:r w:rsidRPr="00782CD9">
        <w:rPr>
          <w:rFonts w:ascii="Times New Roman" w:hAnsi="Times New Roman"/>
          <w:bCs/>
        </w:rPr>
        <w:t xml:space="preserve">źródła lub szczególny proces, który charakteryzuje produkty lub usługi dostarczane przez konkretnego Wykonawcę, jeżeli mogłoby to doprowadzić </w:t>
      </w:r>
      <w:r w:rsidR="00782CD9">
        <w:rPr>
          <w:rFonts w:ascii="Times New Roman" w:hAnsi="Times New Roman"/>
          <w:bCs/>
        </w:rPr>
        <w:br/>
      </w:r>
      <w:r w:rsidRPr="00782CD9">
        <w:rPr>
          <w:rFonts w:ascii="Times New Roman" w:hAnsi="Times New Roman"/>
          <w:bCs/>
        </w:rPr>
        <w:t>do uprzywilejowania lub wyeliminowania niektórych wykonawców lub produktów</w:t>
      </w:r>
      <w:r w:rsidRPr="00782CD9">
        <w:rPr>
          <w:rFonts w:ascii="Times New Roman" w:hAnsi="Times New Roman"/>
        </w:rPr>
        <w:t xml:space="preserve"> </w:t>
      </w:r>
      <w:r w:rsidR="00782CD9">
        <w:rPr>
          <w:rFonts w:ascii="Times New Roman" w:hAnsi="Times New Roman"/>
        </w:rPr>
        <w:br/>
      </w:r>
      <w:r w:rsidR="00E846A2" w:rsidRPr="00782CD9">
        <w:rPr>
          <w:rFonts w:ascii="Times New Roman" w:hAnsi="Times New Roman"/>
        </w:rPr>
        <w:t>–</w:t>
      </w:r>
      <w:r w:rsidRPr="00782CD9">
        <w:rPr>
          <w:rFonts w:ascii="Times New Roman" w:hAnsi="Times New Roman"/>
        </w:rPr>
        <w:t xml:space="preserve"> Zamawiający, zgodnie z art. 29 ust. 3 ustawy </w:t>
      </w:r>
      <w:proofErr w:type="spellStart"/>
      <w:r w:rsidRPr="00782CD9">
        <w:rPr>
          <w:rFonts w:ascii="Times New Roman" w:hAnsi="Times New Roman"/>
        </w:rPr>
        <w:t>Pzp</w:t>
      </w:r>
      <w:proofErr w:type="spellEnd"/>
      <w:r w:rsidRPr="00782CD9">
        <w:rPr>
          <w:rFonts w:ascii="Times New Roman" w:hAnsi="Times New Roman"/>
        </w:rPr>
        <w:t xml:space="preserve">, dopuszcza oferowanie materiałów </w:t>
      </w:r>
      <w:r w:rsidR="00782CD9">
        <w:rPr>
          <w:rFonts w:ascii="Times New Roman" w:hAnsi="Times New Roman"/>
        </w:rPr>
        <w:br/>
      </w:r>
      <w:r w:rsidRPr="00782CD9">
        <w:rPr>
          <w:rFonts w:ascii="Times New Roman" w:hAnsi="Times New Roman"/>
        </w:rPr>
        <w:t>lub urządzeń równoważnych. Materiały lub urządzenia pochodzące od konkretnych producentów określają minimalne parametry jakościowe i cechy użytkowe, jakim muszą odpowiadać materiały lub</w:t>
      </w:r>
      <w:r w:rsidR="00E846A2" w:rsidRPr="00782CD9">
        <w:rPr>
          <w:rFonts w:ascii="Times New Roman" w:hAnsi="Times New Roman"/>
        </w:rPr>
        <w:t xml:space="preserve"> </w:t>
      </w:r>
      <w:r w:rsidRPr="00782CD9">
        <w:rPr>
          <w:rFonts w:ascii="Times New Roman" w:hAnsi="Times New Roman"/>
        </w:rPr>
        <w:t>urządzenia oferowane przez wykonawcę, aby zostały spełnione wymagania stawiane przez Zamawiającego. Materiały lub urządzenia pochodzące od konkretnych producentów stanowią wyłącznie wzorzec jakościowy przedmiotu zamówienia. Pod  pojęciem „</w:t>
      </w:r>
      <w:r w:rsidRPr="00782CD9">
        <w:rPr>
          <w:rFonts w:ascii="Times New Roman" w:hAnsi="Times New Roman"/>
          <w:u w:val="single"/>
        </w:rPr>
        <w:t>minimalne parametry jakościowe i cechy użytkowe</w:t>
      </w:r>
      <w:r w:rsidRPr="00782CD9">
        <w:rPr>
          <w:rFonts w:ascii="Times New Roman" w:hAnsi="Times New Roman"/>
        </w:rPr>
        <w:t xml:space="preserve">” Zamawiający rozumie wymagania dotyczące materiałów </w:t>
      </w:r>
      <w:r w:rsidR="00782CD9">
        <w:rPr>
          <w:rFonts w:ascii="Times New Roman" w:hAnsi="Times New Roman"/>
        </w:rPr>
        <w:br/>
      </w:r>
      <w:r w:rsidRPr="00782CD9">
        <w:rPr>
          <w:rFonts w:ascii="Times New Roman" w:hAnsi="Times New Roman"/>
        </w:rPr>
        <w:t>lub urządzeń</w:t>
      </w:r>
      <w:r w:rsidR="00E846A2" w:rsidRPr="00782CD9">
        <w:rPr>
          <w:rFonts w:ascii="Times New Roman" w:hAnsi="Times New Roman"/>
        </w:rPr>
        <w:t>,</w:t>
      </w:r>
      <w:r w:rsidRPr="00782CD9">
        <w:rPr>
          <w:rFonts w:ascii="Times New Roman" w:hAnsi="Times New Roman"/>
        </w:rPr>
        <w:t xml:space="preserve"> zawarte w ogólnie dostępnych źródłach, katalogach, stronach internetowych producentów. </w:t>
      </w:r>
    </w:p>
    <w:p w14:paraId="35C9D058" w14:textId="2F3B569D" w:rsidR="00156319" w:rsidRPr="00782CD9" w:rsidRDefault="00156319" w:rsidP="00782CD9">
      <w:pPr>
        <w:pStyle w:val="Akapitzlist"/>
        <w:spacing w:before="60" w:after="60"/>
        <w:ind w:left="284" w:right="62"/>
        <w:contextualSpacing w:val="0"/>
        <w:jc w:val="both"/>
        <w:rPr>
          <w:rFonts w:ascii="Times New Roman" w:hAnsi="Times New Roman"/>
          <w:b/>
        </w:rPr>
      </w:pPr>
      <w:r w:rsidRPr="00782CD9">
        <w:rPr>
          <w:rFonts w:ascii="Times New Roman" w:hAnsi="Times New Roman"/>
        </w:rPr>
        <w:t xml:space="preserve">Operowanie przykładowymi nazwami producenta ma jedynie na celu doprecyzowanie poziomu oczekiwań zamawiającego w stosunku do określonego rozwiązania. Posługiwanie się nazwami producentów/produktów ma wyłącznie charakter przykładowy. </w:t>
      </w:r>
      <w:r w:rsidRPr="00782CD9">
        <w:rPr>
          <w:rStyle w:val="Pogrubienie"/>
          <w:rFonts w:ascii="Times New Roman" w:hAnsi="Times New Roman"/>
          <w:b w:val="0"/>
        </w:rPr>
        <w:t>Zamawiający</w:t>
      </w:r>
      <w:r w:rsidRPr="00782CD9">
        <w:rPr>
          <w:rFonts w:ascii="Times New Roman" w:hAnsi="Times New Roman"/>
        </w:rPr>
        <w:t xml:space="preserve">, wskazując oznaczenie konkretnego producenta (dostawcy) lub konkretny produkt przy opisie przedmiotu zamówienia, </w:t>
      </w:r>
      <w:r w:rsidRPr="00782CD9">
        <w:rPr>
          <w:rStyle w:val="Pogrubienie"/>
          <w:rFonts w:ascii="Times New Roman" w:hAnsi="Times New Roman"/>
          <w:b w:val="0"/>
        </w:rPr>
        <w:t xml:space="preserve">dopuszcza jednocześnie produkty równoważne o parametrach jakościowych </w:t>
      </w:r>
      <w:r w:rsidR="00E846A2" w:rsidRPr="00782CD9">
        <w:rPr>
          <w:rStyle w:val="Pogrubienie"/>
          <w:rFonts w:ascii="Times New Roman" w:hAnsi="Times New Roman"/>
          <w:b w:val="0"/>
        </w:rPr>
        <w:br/>
      </w:r>
      <w:r w:rsidRPr="00782CD9">
        <w:rPr>
          <w:rStyle w:val="Pogrubienie"/>
          <w:rFonts w:ascii="Times New Roman" w:hAnsi="Times New Roman"/>
          <w:b w:val="0"/>
        </w:rPr>
        <w:t xml:space="preserve">i cechach użytkowych co  najmniej na poziomie parametrów wskazanego produktu, uznając tym samym każdy produkt o wskazanych lub lepszych parametrach. W takiej sytuacji, Zamawiający wymaga złożenia stosownych dokumentów, uwiarygadniających te materiały lub urządzenia. </w:t>
      </w:r>
    </w:p>
    <w:p w14:paraId="1A4A802F" w14:textId="352557D2" w:rsidR="00156319" w:rsidRPr="00782CD9" w:rsidRDefault="00156319" w:rsidP="00E846A2">
      <w:pPr>
        <w:pStyle w:val="Akapitzlist"/>
        <w:numPr>
          <w:ilvl w:val="0"/>
          <w:numId w:val="6"/>
        </w:numPr>
        <w:spacing w:before="120" w:after="120"/>
        <w:ind w:left="284" w:hanging="284"/>
        <w:contextualSpacing w:val="0"/>
        <w:jc w:val="both"/>
        <w:rPr>
          <w:rFonts w:ascii="Times New Roman" w:hAnsi="Times New Roman"/>
        </w:rPr>
      </w:pPr>
      <w:r w:rsidRPr="00782CD9">
        <w:rPr>
          <w:rFonts w:ascii="Times New Roman" w:hAnsi="Times New Roman"/>
        </w:rPr>
        <w:t xml:space="preserve">Na podstawie art. 29 ust. 3a ustawy </w:t>
      </w:r>
      <w:proofErr w:type="spellStart"/>
      <w:r w:rsidRPr="00782CD9">
        <w:rPr>
          <w:rFonts w:ascii="Times New Roman" w:hAnsi="Times New Roman"/>
        </w:rPr>
        <w:t>Pzp</w:t>
      </w:r>
      <w:proofErr w:type="spellEnd"/>
      <w:r w:rsidRPr="00782CD9">
        <w:rPr>
          <w:rFonts w:ascii="Times New Roman" w:hAnsi="Times New Roman"/>
        </w:rPr>
        <w:t xml:space="preserve">, Zamawiający wymaga zatrudnienia przez Wykonawcę </w:t>
      </w:r>
      <w:r w:rsidR="00782CD9">
        <w:rPr>
          <w:rFonts w:ascii="Times New Roman" w:hAnsi="Times New Roman"/>
        </w:rPr>
        <w:br/>
      </w:r>
      <w:r w:rsidRPr="00782CD9">
        <w:rPr>
          <w:rFonts w:ascii="Times New Roman" w:hAnsi="Times New Roman"/>
        </w:rPr>
        <w:t xml:space="preserve">lub podwykonawcę, na podstawie umowy o pracę, osób wykonujących przy realizacji przedmiotu zamówienia – w sposób określony w art. 22 § 1 ustawy z dnia 26 czerwca 1974 r. Kodeks Pracy (tekst jedn.: Dz. U. z 2016 r., poz. 1666, z </w:t>
      </w:r>
      <w:proofErr w:type="spellStart"/>
      <w:r w:rsidRPr="00782CD9">
        <w:rPr>
          <w:rFonts w:ascii="Times New Roman" w:hAnsi="Times New Roman"/>
        </w:rPr>
        <w:t>późn</w:t>
      </w:r>
      <w:proofErr w:type="spellEnd"/>
      <w:r w:rsidRPr="00782CD9">
        <w:rPr>
          <w:rFonts w:ascii="Times New Roman" w:hAnsi="Times New Roman"/>
        </w:rPr>
        <w:t>. zm.) – następujące czynności:</w:t>
      </w:r>
    </w:p>
    <w:p w14:paraId="3724581A" w14:textId="41B8EA1C" w:rsidR="003F1F8F" w:rsidRPr="00782CD9" w:rsidRDefault="003F1F8F" w:rsidP="00EE2CD0">
      <w:pPr>
        <w:numPr>
          <w:ilvl w:val="0"/>
          <w:numId w:val="5"/>
        </w:numPr>
        <w:overflowPunct w:val="0"/>
        <w:autoSpaceDE w:val="0"/>
        <w:autoSpaceDN w:val="0"/>
        <w:adjustRightInd w:val="0"/>
        <w:spacing w:before="60" w:after="60"/>
        <w:ind w:left="709" w:hanging="425"/>
        <w:jc w:val="both"/>
        <w:textAlignment w:val="baseline"/>
        <w:rPr>
          <w:rFonts w:ascii="Times New Roman" w:hAnsi="Times New Roman"/>
        </w:rPr>
      </w:pPr>
      <w:r w:rsidRPr="00782CD9">
        <w:rPr>
          <w:rFonts w:ascii="Times New Roman" w:hAnsi="Times New Roman"/>
        </w:rPr>
        <w:t xml:space="preserve">wykonywanie prac fizycznych </w:t>
      </w:r>
      <w:r w:rsidR="00E846A2" w:rsidRPr="00782CD9">
        <w:rPr>
          <w:rFonts w:ascii="Times New Roman" w:hAnsi="Times New Roman"/>
        </w:rPr>
        <w:t>–</w:t>
      </w:r>
      <w:r w:rsidRPr="00782CD9">
        <w:rPr>
          <w:rFonts w:ascii="Times New Roman" w:hAnsi="Times New Roman"/>
        </w:rPr>
        <w:t xml:space="preserve"> pracownicy fizyczni i wykonujący prace proste</w:t>
      </w:r>
      <w:r w:rsidR="00232737" w:rsidRPr="00782CD9">
        <w:rPr>
          <w:rFonts w:ascii="Times New Roman" w:hAnsi="Times New Roman"/>
        </w:rPr>
        <w:t xml:space="preserve"> </w:t>
      </w:r>
      <w:r w:rsidR="00782CD9">
        <w:rPr>
          <w:rFonts w:ascii="Times New Roman" w:hAnsi="Times New Roman"/>
        </w:rPr>
        <w:br/>
      </w:r>
      <w:r w:rsidR="00232737" w:rsidRPr="00782CD9">
        <w:rPr>
          <w:rFonts w:ascii="Times New Roman" w:hAnsi="Times New Roman"/>
        </w:rPr>
        <w:t xml:space="preserve">przy zastosowaniu prostych narzędzi ręcznych i przy ograniczonej własnej inicjatywie </w:t>
      </w:r>
      <w:r w:rsidR="00E846A2" w:rsidRPr="00782CD9">
        <w:rPr>
          <w:rFonts w:ascii="Times New Roman" w:hAnsi="Times New Roman"/>
        </w:rPr>
        <w:br/>
      </w:r>
      <w:r w:rsidR="00232737" w:rsidRPr="00782CD9">
        <w:rPr>
          <w:rFonts w:ascii="Times New Roman" w:hAnsi="Times New Roman"/>
        </w:rPr>
        <w:t>i ocenie</w:t>
      </w:r>
      <w:r w:rsidRPr="00782CD9">
        <w:rPr>
          <w:rFonts w:ascii="Times New Roman" w:hAnsi="Times New Roman"/>
        </w:rPr>
        <w:t>, tj. czynności, które wymagają podstawowych umiejętności i wiedzy teoretycznej niezbędnych do wykonywania przeważnie prostych i rutynowych prac</w:t>
      </w:r>
      <w:r w:rsidR="00232737" w:rsidRPr="00782CD9">
        <w:rPr>
          <w:rFonts w:ascii="Times New Roman" w:hAnsi="Times New Roman"/>
        </w:rPr>
        <w:t xml:space="preserve"> fizycznych związanych z prowadzonymi robotami budowlano-montażowymi,</w:t>
      </w:r>
    </w:p>
    <w:p w14:paraId="0854ACCC" w14:textId="3E576EDF" w:rsidR="003F1F8F" w:rsidRPr="00782CD9" w:rsidRDefault="003F1F8F" w:rsidP="00EE2CD0">
      <w:pPr>
        <w:numPr>
          <w:ilvl w:val="0"/>
          <w:numId w:val="5"/>
        </w:numPr>
        <w:overflowPunct w:val="0"/>
        <w:autoSpaceDE w:val="0"/>
        <w:autoSpaceDN w:val="0"/>
        <w:adjustRightInd w:val="0"/>
        <w:spacing w:before="60" w:after="60"/>
        <w:ind w:left="709" w:hanging="425"/>
        <w:jc w:val="both"/>
        <w:textAlignment w:val="baseline"/>
        <w:rPr>
          <w:rFonts w:ascii="Times New Roman" w:hAnsi="Times New Roman"/>
        </w:rPr>
      </w:pPr>
      <w:r w:rsidRPr="00782CD9">
        <w:rPr>
          <w:rFonts w:ascii="Times New Roman" w:hAnsi="Times New Roman"/>
        </w:rPr>
        <w:lastRenderedPageBreak/>
        <w:t xml:space="preserve">wykonywaniu prac specjalistycznym sprzętem budowlanym </w:t>
      </w:r>
      <w:r w:rsidR="00E846A2" w:rsidRPr="00782CD9">
        <w:rPr>
          <w:rFonts w:ascii="Times New Roman" w:hAnsi="Times New Roman"/>
        </w:rPr>
        <w:t>–</w:t>
      </w:r>
      <w:r w:rsidRPr="00782CD9">
        <w:rPr>
          <w:rFonts w:ascii="Times New Roman" w:hAnsi="Times New Roman"/>
        </w:rPr>
        <w:t xml:space="preserve"> operatora/ów i montera/ów maszyn i urządzeń, tj. czynności wymagające wiedzy, umiejętności i doświadczenia niezbędnych do prowadzenia pojazdów i innego sprzętu ruchomego, nadzorowania, kontroli </w:t>
      </w:r>
      <w:r w:rsidR="00E846A2" w:rsidRPr="00782CD9">
        <w:rPr>
          <w:rFonts w:ascii="Times New Roman" w:hAnsi="Times New Roman"/>
        </w:rPr>
        <w:br/>
      </w:r>
      <w:r w:rsidRPr="00782CD9">
        <w:rPr>
          <w:rFonts w:ascii="Times New Roman" w:hAnsi="Times New Roman"/>
        </w:rPr>
        <w:t>i obserwacji pracy maszyn i urządzeń przemysłowych na miejscu lub za pomocą zdalnego sterowania oraz do montowania produktów z komponentów zgodnie z normami i metodami montażu. Wykonywanie zadań wymaga odpowiedniej wiedzy i zrozumienia zasad funkcjonowania obsługiwanych urządzeń,</w:t>
      </w:r>
    </w:p>
    <w:p w14:paraId="3375CF4C" w14:textId="0D6A5029" w:rsidR="007A133A" w:rsidRPr="00782CD9" w:rsidRDefault="007A133A" w:rsidP="00EE2CD0">
      <w:pPr>
        <w:pStyle w:val="Akapitzlist"/>
        <w:numPr>
          <w:ilvl w:val="0"/>
          <w:numId w:val="40"/>
        </w:numPr>
        <w:overflowPunct w:val="0"/>
        <w:autoSpaceDE w:val="0"/>
        <w:autoSpaceDN w:val="0"/>
        <w:adjustRightInd w:val="0"/>
        <w:spacing w:before="60" w:after="60"/>
        <w:ind w:left="993" w:hanging="284"/>
        <w:jc w:val="both"/>
        <w:textAlignment w:val="baseline"/>
        <w:rPr>
          <w:rFonts w:ascii="Times New Roman" w:hAnsi="Times New Roman"/>
        </w:rPr>
      </w:pPr>
      <w:r w:rsidRPr="00782CD9">
        <w:rPr>
          <w:rFonts w:ascii="Times New Roman" w:hAnsi="Times New Roman"/>
        </w:rPr>
        <w:t>z wyłączeniem osób kierujących robotami i budową, świadczących usługi dostawcze, transportowe, najmu sprzętu oraz geodezyjne.</w:t>
      </w:r>
    </w:p>
    <w:p w14:paraId="499E717F" w14:textId="63D42C81" w:rsidR="00B1249E" w:rsidRPr="00782CD9" w:rsidRDefault="00B1249E" w:rsidP="00EE2CD0">
      <w:pPr>
        <w:pStyle w:val="Akapitzlist"/>
        <w:numPr>
          <w:ilvl w:val="0"/>
          <w:numId w:val="6"/>
        </w:numPr>
        <w:spacing w:before="120" w:after="120"/>
        <w:ind w:left="284" w:hanging="284"/>
        <w:contextualSpacing w:val="0"/>
        <w:jc w:val="both"/>
        <w:rPr>
          <w:rFonts w:ascii="Times New Roman" w:hAnsi="Times New Roman"/>
        </w:rPr>
      </w:pPr>
      <w:r w:rsidRPr="00782CD9">
        <w:rPr>
          <w:rFonts w:ascii="Times New Roman" w:hAnsi="Times New Roman"/>
        </w:rPr>
        <w:t>W</w:t>
      </w:r>
      <w:r w:rsidR="009358EA" w:rsidRPr="00782CD9">
        <w:rPr>
          <w:rFonts w:ascii="Times New Roman" w:hAnsi="Times New Roman"/>
        </w:rPr>
        <w:t xml:space="preserve"> trakcie realizacji zamówienia Z</w:t>
      </w:r>
      <w:r w:rsidRPr="00782CD9">
        <w:rPr>
          <w:rFonts w:ascii="Times New Roman" w:hAnsi="Times New Roman"/>
        </w:rPr>
        <w:t xml:space="preserve">amawiający uprawniony jest do wykonywania czynności kontrolnych wobec wykonawcy odnośnie spełniania przez wykonawcę lub podwykonawcę wymogu zatrudnienia na podstawie umowy o pracę osób wykonujących wskazane w </w:t>
      </w:r>
      <w:r w:rsidR="00C63DB2" w:rsidRPr="00782CD9">
        <w:rPr>
          <w:rFonts w:ascii="Times New Roman" w:hAnsi="Times New Roman"/>
        </w:rPr>
        <w:t>pkt</w:t>
      </w:r>
      <w:r w:rsidRPr="00782CD9">
        <w:rPr>
          <w:rFonts w:ascii="Times New Roman" w:hAnsi="Times New Roman"/>
        </w:rPr>
        <w:t xml:space="preserve"> 1</w:t>
      </w:r>
      <w:r w:rsidR="00373415" w:rsidRPr="00782CD9">
        <w:rPr>
          <w:rFonts w:ascii="Times New Roman" w:hAnsi="Times New Roman"/>
        </w:rPr>
        <w:t>0</w:t>
      </w:r>
      <w:r w:rsidRPr="00782CD9">
        <w:rPr>
          <w:rFonts w:ascii="Times New Roman" w:hAnsi="Times New Roman"/>
        </w:rPr>
        <w:t xml:space="preserve"> czynności. Zamawiający uprawniony jest w szczególności do: </w:t>
      </w:r>
    </w:p>
    <w:p w14:paraId="5E74FBA3" w14:textId="77777777" w:rsidR="00B1249E" w:rsidRPr="00782CD9" w:rsidRDefault="00B1249E" w:rsidP="00EE2CD0">
      <w:pPr>
        <w:numPr>
          <w:ilvl w:val="0"/>
          <w:numId w:val="7"/>
        </w:numPr>
        <w:overflowPunct w:val="0"/>
        <w:autoSpaceDE w:val="0"/>
        <w:autoSpaceDN w:val="0"/>
        <w:adjustRightInd w:val="0"/>
        <w:spacing w:before="60" w:after="60"/>
        <w:ind w:left="709" w:hanging="425"/>
        <w:jc w:val="both"/>
        <w:textAlignment w:val="baseline"/>
        <w:rPr>
          <w:rFonts w:ascii="Times New Roman" w:hAnsi="Times New Roman"/>
        </w:rPr>
      </w:pPr>
      <w:r w:rsidRPr="00782CD9">
        <w:rPr>
          <w:rFonts w:ascii="Times New Roman" w:hAnsi="Times New Roman"/>
        </w:rPr>
        <w:t xml:space="preserve">żądania oświadczeń i dokumentów w zakresie </w:t>
      </w:r>
      <w:r w:rsidR="00A341DC" w:rsidRPr="00782CD9">
        <w:rPr>
          <w:rFonts w:ascii="Times New Roman" w:hAnsi="Times New Roman"/>
        </w:rPr>
        <w:t>potwierdzenia spełniania ww. wymogów</w:t>
      </w:r>
      <w:r w:rsidRPr="00782CD9">
        <w:rPr>
          <w:rFonts w:ascii="Times New Roman" w:hAnsi="Times New Roman"/>
        </w:rPr>
        <w:t xml:space="preserve"> </w:t>
      </w:r>
      <w:r w:rsidR="00BA182D" w:rsidRPr="00782CD9">
        <w:rPr>
          <w:rFonts w:ascii="Times New Roman" w:hAnsi="Times New Roman"/>
        </w:rPr>
        <w:t>i</w:t>
      </w:r>
      <w:r w:rsidR="00E848B7" w:rsidRPr="00782CD9">
        <w:rPr>
          <w:rFonts w:ascii="Times New Roman" w:hAnsi="Times New Roman"/>
        </w:rPr>
        <w:t> </w:t>
      </w:r>
      <w:r w:rsidR="00BA182D" w:rsidRPr="00782CD9">
        <w:rPr>
          <w:rFonts w:ascii="Times New Roman" w:hAnsi="Times New Roman"/>
        </w:rPr>
        <w:t>dokonania ich oceny,</w:t>
      </w:r>
    </w:p>
    <w:p w14:paraId="48E688A3" w14:textId="2DE9CFE6" w:rsidR="00BA182D" w:rsidRPr="00782CD9" w:rsidRDefault="00B1249E" w:rsidP="00EE2CD0">
      <w:pPr>
        <w:numPr>
          <w:ilvl w:val="0"/>
          <w:numId w:val="7"/>
        </w:numPr>
        <w:overflowPunct w:val="0"/>
        <w:autoSpaceDE w:val="0"/>
        <w:autoSpaceDN w:val="0"/>
        <w:adjustRightInd w:val="0"/>
        <w:spacing w:before="60" w:after="60"/>
        <w:ind w:left="709" w:hanging="425"/>
        <w:jc w:val="both"/>
        <w:textAlignment w:val="baseline"/>
        <w:rPr>
          <w:rFonts w:ascii="Times New Roman" w:hAnsi="Times New Roman"/>
        </w:rPr>
      </w:pPr>
      <w:r w:rsidRPr="00782CD9">
        <w:rPr>
          <w:rFonts w:ascii="Times New Roman" w:hAnsi="Times New Roman"/>
        </w:rPr>
        <w:t>żądania wyjaśnień w przypadku wątpliwości w zakresie p</w:t>
      </w:r>
      <w:r w:rsidR="00BA182D" w:rsidRPr="00782CD9">
        <w:rPr>
          <w:rFonts w:ascii="Times New Roman" w:hAnsi="Times New Roman"/>
        </w:rPr>
        <w:t xml:space="preserve">otwierdzenia spełniania </w:t>
      </w:r>
      <w:r w:rsidR="00782CD9">
        <w:rPr>
          <w:rFonts w:ascii="Times New Roman" w:hAnsi="Times New Roman"/>
        </w:rPr>
        <w:br/>
      </w:r>
      <w:r w:rsidR="00BA182D" w:rsidRPr="00782CD9">
        <w:rPr>
          <w:rFonts w:ascii="Times New Roman" w:hAnsi="Times New Roman"/>
        </w:rPr>
        <w:t>ww. wymogów,</w:t>
      </w:r>
    </w:p>
    <w:p w14:paraId="4F14A8AF" w14:textId="77777777" w:rsidR="00B1249E" w:rsidRPr="00782CD9" w:rsidRDefault="00B1249E" w:rsidP="00EE2CD0">
      <w:pPr>
        <w:numPr>
          <w:ilvl w:val="0"/>
          <w:numId w:val="7"/>
        </w:numPr>
        <w:overflowPunct w:val="0"/>
        <w:autoSpaceDE w:val="0"/>
        <w:autoSpaceDN w:val="0"/>
        <w:adjustRightInd w:val="0"/>
        <w:spacing w:before="60" w:after="60"/>
        <w:ind w:left="709" w:hanging="425"/>
        <w:jc w:val="both"/>
        <w:textAlignment w:val="baseline"/>
        <w:rPr>
          <w:rFonts w:ascii="Times New Roman" w:hAnsi="Times New Roman"/>
        </w:rPr>
      </w:pPr>
      <w:r w:rsidRPr="00782CD9">
        <w:rPr>
          <w:rFonts w:ascii="Times New Roman" w:hAnsi="Times New Roman"/>
        </w:rPr>
        <w:t>przeprowadzania kontroli na miejscu wykonywania świadczenia.</w:t>
      </w:r>
    </w:p>
    <w:p w14:paraId="669828C0" w14:textId="77777777" w:rsidR="00B1249E" w:rsidRPr="00782CD9" w:rsidRDefault="00B1249E" w:rsidP="00EE2CD0">
      <w:pPr>
        <w:pStyle w:val="Akapitzlist"/>
        <w:numPr>
          <w:ilvl w:val="0"/>
          <w:numId w:val="6"/>
        </w:numPr>
        <w:spacing w:before="120" w:after="120"/>
        <w:ind w:left="357" w:hanging="357"/>
        <w:contextualSpacing w:val="0"/>
        <w:jc w:val="both"/>
        <w:rPr>
          <w:rFonts w:ascii="Times New Roman" w:hAnsi="Times New Roman"/>
        </w:rPr>
      </w:pPr>
      <w:r w:rsidRPr="00782CD9">
        <w:rPr>
          <w:rFonts w:ascii="Times New Roman" w:hAnsi="Times New Roman"/>
        </w:rPr>
        <w:t>W trakcie realizacji zamówienia na każd</w:t>
      </w:r>
      <w:r w:rsidR="009358EA" w:rsidRPr="00782CD9">
        <w:rPr>
          <w:rFonts w:ascii="Times New Roman" w:hAnsi="Times New Roman"/>
        </w:rPr>
        <w:t>e wezwanie Z</w:t>
      </w:r>
      <w:r w:rsidRPr="00782CD9">
        <w:rPr>
          <w:rFonts w:ascii="Times New Roman" w:hAnsi="Times New Roman"/>
        </w:rPr>
        <w:t>amawiającego w wyznaczonym w tym wezwani</w:t>
      </w:r>
      <w:r w:rsidR="009358EA" w:rsidRPr="00782CD9">
        <w:rPr>
          <w:rFonts w:ascii="Times New Roman" w:hAnsi="Times New Roman"/>
        </w:rPr>
        <w:t>u terminie wykonawca przedłoży Z</w:t>
      </w:r>
      <w:r w:rsidRPr="00782CD9">
        <w:rPr>
          <w:rFonts w:ascii="Times New Roman" w:hAnsi="Times New Roman"/>
        </w:rPr>
        <w:t xml:space="preserve">amawiającemu wskazane poniżej dowody w celu potwierdzenia spełnienia wymogu zatrudnienia na podstawie umowy o pracę przez wykonawcę lub podwykonawcę osób wykonujących wskazane w </w:t>
      </w:r>
      <w:r w:rsidR="003762B9" w:rsidRPr="00782CD9">
        <w:rPr>
          <w:rFonts w:ascii="Times New Roman" w:hAnsi="Times New Roman"/>
        </w:rPr>
        <w:t xml:space="preserve">ust. </w:t>
      </w:r>
      <w:r w:rsidRPr="00782CD9">
        <w:rPr>
          <w:rFonts w:ascii="Times New Roman" w:hAnsi="Times New Roman"/>
        </w:rPr>
        <w:t>1</w:t>
      </w:r>
      <w:r w:rsidR="00373415" w:rsidRPr="00782CD9">
        <w:rPr>
          <w:rFonts w:ascii="Times New Roman" w:hAnsi="Times New Roman"/>
        </w:rPr>
        <w:t>0</w:t>
      </w:r>
      <w:r w:rsidRPr="00782CD9">
        <w:rPr>
          <w:rFonts w:ascii="Times New Roman" w:hAnsi="Times New Roman"/>
        </w:rPr>
        <w:t xml:space="preserve"> czynności w trakcie realizacji zamówienia:</w:t>
      </w:r>
    </w:p>
    <w:p w14:paraId="76602C28" w14:textId="185DC94E" w:rsidR="00B1249E" w:rsidRPr="00782CD9" w:rsidRDefault="00B1249E" w:rsidP="00EE2CD0">
      <w:pPr>
        <w:numPr>
          <w:ilvl w:val="0"/>
          <w:numId w:val="8"/>
        </w:numPr>
        <w:overflowPunct w:val="0"/>
        <w:autoSpaceDE w:val="0"/>
        <w:autoSpaceDN w:val="0"/>
        <w:adjustRightInd w:val="0"/>
        <w:spacing w:before="60" w:after="60"/>
        <w:ind w:left="709" w:hanging="425"/>
        <w:jc w:val="both"/>
        <w:textAlignment w:val="baseline"/>
        <w:rPr>
          <w:rFonts w:ascii="Times New Roman" w:hAnsi="Times New Roman"/>
        </w:rPr>
      </w:pPr>
      <w:r w:rsidRPr="00782CD9">
        <w:rPr>
          <w:rFonts w:ascii="Times New Roman" w:hAnsi="Times New Roman"/>
        </w:rPr>
        <w:t xml:space="preserve">oświadczenie wykonawcy lub podwykonawcy o zatrudnieniu na podstawie umowy o pracę osób wykonujących czynności, których dotyczy wezwanie zamawiającego. Oświadczenie </w:t>
      </w:r>
      <w:r w:rsidR="00EE2CD0" w:rsidRPr="00782CD9">
        <w:rPr>
          <w:rFonts w:ascii="Times New Roman" w:hAnsi="Times New Roman"/>
        </w:rPr>
        <w:br/>
      </w:r>
      <w:r w:rsidRPr="00782CD9">
        <w:rPr>
          <w:rFonts w:ascii="Times New Roman" w:hAnsi="Times New Roman"/>
        </w:rPr>
        <w:t>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w:t>
      </w:r>
      <w:r w:rsidR="00EE2CD0" w:rsidRPr="00782CD9">
        <w:rPr>
          <w:rFonts w:ascii="Times New Roman" w:hAnsi="Times New Roman"/>
        </w:rPr>
        <w:t>eniu wykonawcy lub podwykonawcy,</w:t>
      </w:r>
    </w:p>
    <w:p w14:paraId="628AF5A3" w14:textId="09648F4B" w:rsidR="00B1249E" w:rsidRPr="00782CD9" w:rsidRDefault="00B1249E" w:rsidP="00EE2CD0">
      <w:pPr>
        <w:numPr>
          <w:ilvl w:val="0"/>
          <w:numId w:val="8"/>
        </w:numPr>
        <w:overflowPunct w:val="0"/>
        <w:autoSpaceDE w:val="0"/>
        <w:autoSpaceDN w:val="0"/>
        <w:adjustRightInd w:val="0"/>
        <w:spacing w:before="60" w:after="60"/>
        <w:ind w:left="709" w:hanging="425"/>
        <w:jc w:val="both"/>
        <w:textAlignment w:val="baseline"/>
        <w:rPr>
          <w:rFonts w:ascii="Times New Roman" w:hAnsi="Times New Roman"/>
        </w:rPr>
      </w:pPr>
      <w:r w:rsidRPr="00782CD9">
        <w:rPr>
          <w:rFonts w:ascii="Times New Roman" w:hAnsi="Times New Roma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w:t>
      </w:r>
      <w:r w:rsidR="000D25B6" w:rsidRPr="00782CD9">
        <w:rPr>
          <w:rFonts w:ascii="Times New Roman" w:hAnsi="Times New Roman"/>
        </w:rPr>
        <w:br/>
      </w:r>
      <w:r w:rsidRPr="00782CD9">
        <w:rPr>
          <w:rFonts w:ascii="Times New Roman" w:hAnsi="Times New Roman"/>
        </w:rPr>
        <w:t xml:space="preserve">(tj. w szczególności bez adresów, nr PESEL pracowników). Imię i nazwisko pracownika </w:t>
      </w:r>
      <w:r w:rsidR="00EE2CD0" w:rsidRPr="00782CD9">
        <w:rPr>
          <w:rFonts w:ascii="Times New Roman" w:hAnsi="Times New Roman"/>
        </w:rPr>
        <w:br/>
      </w:r>
      <w:r w:rsidRPr="00782CD9">
        <w:rPr>
          <w:rFonts w:ascii="Times New Roman" w:hAnsi="Times New Roman"/>
        </w:rPr>
        <w:t xml:space="preserve">nie podlega </w:t>
      </w:r>
      <w:proofErr w:type="spellStart"/>
      <w:r w:rsidRPr="00782CD9">
        <w:rPr>
          <w:rFonts w:ascii="Times New Roman" w:hAnsi="Times New Roman"/>
        </w:rPr>
        <w:t>anonimizacji</w:t>
      </w:r>
      <w:proofErr w:type="spellEnd"/>
      <w:r w:rsidRPr="00782CD9">
        <w:rPr>
          <w:rFonts w:ascii="Times New Roman" w:hAnsi="Times New Roman"/>
        </w:rPr>
        <w:t xml:space="preserve">. Informacje takie jak: data zawarcia umowy, rodzaj umowy o pracę </w:t>
      </w:r>
      <w:r w:rsidR="000D25B6" w:rsidRPr="00782CD9">
        <w:rPr>
          <w:rFonts w:ascii="Times New Roman" w:hAnsi="Times New Roman"/>
        </w:rPr>
        <w:br/>
      </w:r>
      <w:r w:rsidRPr="00782CD9">
        <w:rPr>
          <w:rFonts w:ascii="Times New Roman" w:hAnsi="Times New Roman"/>
        </w:rPr>
        <w:t xml:space="preserve">i wymiar etatu powinny </w:t>
      </w:r>
      <w:r w:rsidR="00EE2CD0" w:rsidRPr="00782CD9">
        <w:rPr>
          <w:rFonts w:ascii="Times New Roman" w:hAnsi="Times New Roman"/>
        </w:rPr>
        <w:t>być możliwe do zidentyfikowania,</w:t>
      </w:r>
    </w:p>
    <w:p w14:paraId="07FE58D7" w14:textId="71D9E392" w:rsidR="00B1249E" w:rsidRPr="00782CD9" w:rsidRDefault="00B1249E" w:rsidP="00EE2CD0">
      <w:pPr>
        <w:numPr>
          <w:ilvl w:val="0"/>
          <w:numId w:val="8"/>
        </w:numPr>
        <w:overflowPunct w:val="0"/>
        <w:autoSpaceDE w:val="0"/>
        <w:autoSpaceDN w:val="0"/>
        <w:adjustRightInd w:val="0"/>
        <w:spacing w:before="60" w:after="60"/>
        <w:ind w:left="709" w:hanging="425"/>
        <w:jc w:val="both"/>
        <w:textAlignment w:val="baseline"/>
        <w:rPr>
          <w:rFonts w:ascii="Times New Roman" w:hAnsi="Times New Roman"/>
        </w:rPr>
      </w:pPr>
      <w:r w:rsidRPr="00782CD9">
        <w:rPr>
          <w:rFonts w:ascii="Times New Roman" w:hAnsi="Times New Roman"/>
        </w:rPr>
        <w:t xml:space="preserve">zaświadczenie właściwego oddziału ZUS, potwierdzające opłacanie przez wykonawcę </w:t>
      </w:r>
      <w:r w:rsidR="00782CD9">
        <w:rPr>
          <w:rFonts w:ascii="Times New Roman" w:hAnsi="Times New Roman"/>
        </w:rPr>
        <w:br/>
      </w:r>
      <w:r w:rsidRPr="00782CD9">
        <w:rPr>
          <w:rFonts w:ascii="Times New Roman" w:hAnsi="Times New Roman"/>
        </w:rPr>
        <w:t xml:space="preserve">lub podwykonawcę składek na ubezpieczenia społeczne i zdrowotne z tytułu zatrudnienia </w:t>
      </w:r>
      <w:r w:rsidR="00014949" w:rsidRPr="00782CD9">
        <w:rPr>
          <w:rFonts w:ascii="Times New Roman" w:hAnsi="Times New Roman"/>
        </w:rPr>
        <w:br/>
      </w:r>
      <w:r w:rsidRPr="00782CD9">
        <w:rPr>
          <w:rFonts w:ascii="Times New Roman" w:hAnsi="Times New Roman"/>
        </w:rPr>
        <w:t>na podstawie umów o pracę</w:t>
      </w:r>
      <w:r w:rsidR="00EE2CD0" w:rsidRPr="00782CD9">
        <w:rPr>
          <w:rFonts w:ascii="Times New Roman" w:hAnsi="Times New Roman"/>
        </w:rPr>
        <w:t xml:space="preserve"> za ostatni okres rozliczeniowy,</w:t>
      </w:r>
    </w:p>
    <w:p w14:paraId="43A2F5CA" w14:textId="4EFC4223" w:rsidR="00B1249E" w:rsidRPr="00782CD9" w:rsidRDefault="00B1249E" w:rsidP="00EE2CD0">
      <w:pPr>
        <w:numPr>
          <w:ilvl w:val="0"/>
          <w:numId w:val="8"/>
        </w:numPr>
        <w:overflowPunct w:val="0"/>
        <w:autoSpaceDE w:val="0"/>
        <w:autoSpaceDN w:val="0"/>
        <w:adjustRightInd w:val="0"/>
        <w:spacing w:before="60" w:after="60"/>
        <w:ind w:left="709" w:hanging="425"/>
        <w:jc w:val="both"/>
        <w:textAlignment w:val="baseline"/>
        <w:rPr>
          <w:rFonts w:ascii="Times New Roman" w:hAnsi="Times New Roman"/>
        </w:rPr>
      </w:pPr>
      <w:bookmarkStart w:id="0" w:name="_GoBack"/>
      <w:bookmarkEnd w:id="0"/>
      <w:r w:rsidRPr="00782CD9">
        <w:rPr>
          <w:rFonts w:ascii="Times New Roman" w:hAnsi="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EE2CD0" w:rsidRPr="00782CD9">
        <w:rPr>
          <w:rFonts w:ascii="Times New Roman" w:hAnsi="Times New Roman"/>
        </w:rPr>
        <w:br/>
      </w:r>
      <w:r w:rsidRPr="00782CD9">
        <w:rPr>
          <w:rFonts w:ascii="Times New Roman" w:hAnsi="Times New Roman"/>
        </w:rPr>
        <w:lastRenderedPageBreak/>
        <w:t xml:space="preserve">z przepisami ustawy z dnia 29 sierpnia 1997 r. o ochronie danych osobowych. Imię </w:t>
      </w:r>
      <w:r w:rsidR="000D25B6" w:rsidRPr="00782CD9">
        <w:rPr>
          <w:rFonts w:ascii="Times New Roman" w:hAnsi="Times New Roman"/>
        </w:rPr>
        <w:br/>
      </w:r>
      <w:r w:rsidRPr="00782CD9">
        <w:rPr>
          <w:rFonts w:ascii="Times New Roman" w:hAnsi="Times New Roman"/>
        </w:rPr>
        <w:t xml:space="preserve">i nazwisko pracownika nie podlega </w:t>
      </w:r>
      <w:proofErr w:type="spellStart"/>
      <w:r w:rsidRPr="00782CD9">
        <w:rPr>
          <w:rFonts w:ascii="Times New Roman" w:hAnsi="Times New Roman"/>
        </w:rPr>
        <w:t>anonimizacji</w:t>
      </w:r>
      <w:proofErr w:type="spellEnd"/>
      <w:r w:rsidRPr="00782CD9">
        <w:rPr>
          <w:rFonts w:ascii="Times New Roman" w:hAnsi="Times New Roman"/>
        </w:rPr>
        <w:t>.</w:t>
      </w:r>
    </w:p>
    <w:p w14:paraId="5DBC1D60" w14:textId="1C8AEA6F" w:rsidR="00B1249E" w:rsidRPr="00782CD9" w:rsidRDefault="00B1249E" w:rsidP="00EE2CD0">
      <w:pPr>
        <w:pStyle w:val="Akapitzlist"/>
        <w:numPr>
          <w:ilvl w:val="0"/>
          <w:numId w:val="6"/>
        </w:numPr>
        <w:spacing w:before="120" w:after="120"/>
        <w:ind w:left="284" w:hanging="284"/>
        <w:contextualSpacing w:val="0"/>
        <w:jc w:val="both"/>
        <w:rPr>
          <w:rFonts w:ascii="Times New Roman" w:hAnsi="Times New Roman"/>
        </w:rPr>
      </w:pPr>
      <w:r w:rsidRPr="00782CD9">
        <w:rPr>
          <w:rFonts w:ascii="Times New Roman" w:hAnsi="Times New Roman"/>
        </w:rPr>
        <w:t xml:space="preserve">Z tytułu niespełnienia przez wykonawcę lub podwykonawcę wymogu zatrudnienia na podstawie umowy o pracę osób wykonujących wskazane w </w:t>
      </w:r>
      <w:r w:rsidR="003762B9" w:rsidRPr="00782CD9">
        <w:rPr>
          <w:rFonts w:ascii="Times New Roman" w:hAnsi="Times New Roman"/>
        </w:rPr>
        <w:t>ust.</w:t>
      </w:r>
      <w:r w:rsidRPr="00782CD9">
        <w:rPr>
          <w:rFonts w:ascii="Times New Roman" w:hAnsi="Times New Roman"/>
        </w:rPr>
        <w:t xml:space="preserve"> </w:t>
      </w:r>
      <w:r w:rsidR="00373415" w:rsidRPr="00782CD9">
        <w:rPr>
          <w:rFonts w:ascii="Times New Roman" w:hAnsi="Times New Roman"/>
        </w:rPr>
        <w:t>10</w:t>
      </w:r>
      <w:r w:rsidRPr="00782CD9">
        <w:rPr>
          <w:rFonts w:ascii="Times New Roman" w:hAnsi="Times New Roman"/>
        </w:rPr>
        <w:t xml:space="preserve"> czynności </w:t>
      </w:r>
      <w:r w:rsidR="003762B9" w:rsidRPr="00782CD9">
        <w:rPr>
          <w:rFonts w:ascii="Times New Roman" w:hAnsi="Times New Roman"/>
        </w:rPr>
        <w:t>Z</w:t>
      </w:r>
      <w:r w:rsidRPr="00782CD9">
        <w:rPr>
          <w:rFonts w:ascii="Times New Roman" w:hAnsi="Times New Roman"/>
        </w:rPr>
        <w:t xml:space="preserve">amawiający przewiduje sankcję w postaci obowiązku zapłaty przez wykonawcę kary umownej w wysokości określonej </w:t>
      </w:r>
      <w:r w:rsidR="003515D2" w:rsidRPr="00782CD9">
        <w:rPr>
          <w:rFonts w:ascii="Times New Roman" w:hAnsi="Times New Roman"/>
        </w:rPr>
        <w:br/>
      </w:r>
      <w:r w:rsidRPr="00782CD9">
        <w:rPr>
          <w:rFonts w:ascii="Times New Roman" w:hAnsi="Times New Roman"/>
        </w:rPr>
        <w:t>w</w:t>
      </w:r>
      <w:r w:rsidR="00023D07" w:rsidRPr="00782CD9">
        <w:rPr>
          <w:rFonts w:ascii="Times New Roman" w:hAnsi="Times New Roman"/>
        </w:rPr>
        <w:t>e wzorze umowy</w:t>
      </w:r>
      <w:r w:rsidRPr="00782CD9">
        <w:rPr>
          <w:rFonts w:ascii="Times New Roman" w:hAnsi="Times New Roman"/>
        </w:rPr>
        <w:t xml:space="preserve"> w sprawie zamówienia publicznego. Niezłożenie przez wykonawcę </w:t>
      </w:r>
      <w:r w:rsidR="00021299" w:rsidRPr="00782CD9">
        <w:rPr>
          <w:rFonts w:ascii="Times New Roman" w:hAnsi="Times New Roman"/>
        </w:rPr>
        <w:br/>
      </w:r>
      <w:r w:rsidRPr="00782CD9">
        <w:rPr>
          <w:rFonts w:ascii="Times New Roman" w:hAnsi="Times New Roman"/>
        </w:rP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r w:rsidR="00782CD9">
        <w:rPr>
          <w:rFonts w:ascii="Times New Roman" w:hAnsi="Times New Roman"/>
        </w:rPr>
        <w:t>,</w:t>
      </w:r>
      <w:r w:rsidRPr="00782CD9">
        <w:rPr>
          <w:rFonts w:ascii="Times New Roman" w:hAnsi="Times New Roman"/>
        </w:rPr>
        <w:t xml:space="preserve"> wykonujących wskazane w </w:t>
      </w:r>
      <w:r w:rsidR="00C63DB2" w:rsidRPr="00782CD9">
        <w:rPr>
          <w:rFonts w:ascii="Times New Roman" w:hAnsi="Times New Roman"/>
        </w:rPr>
        <w:t>pkt</w:t>
      </w:r>
      <w:r w:rsidRPr="00782CD9">
        <w:rPr>
          <w:rFonts w:ascii="Times New Roman" w:hAnsi="Times New Roman"/>
        </w:rPr>
        <w:t xml:space="preserve"> 1</w:t>
      </w:r>
      <w:r w:rsidR="00373415" w:rsidRPr="00782CD9">
        <w:rPr>
          <w:rFonts w:ascii="Times New Roman" w:hAnsi="Times New Roman"/>
        </w:rPr>
        <w:t>0</w:t>
      </w:r>
      <w:r w:rsidRPr="00782CD9">
        <w:rPr>
          <w:rFonts w:ascii="Times New Roman" w:hAnsi="Times New Roman"/>
        </w:rPr>
        <w:t xml:space="preserve"> czynności. </w:t>
      </w:r>
    </w:p>
    <w:p w14:paraId="14BFC14C" w14:textId="75467F8D" w:rsidR="00B1249E" w:rsidRPr="00782CD9" w:rsidRDefault="00B1249E" w:rsidP="00EE2CD0">
      <w:pPr>
        <w:pStyle w:val="Akapitzlist"/>
        <w:numPr>
          <w:ilvl w:val="0"/>
          <w:numId w:val="6"/>
        </w:numPr>
        <w:spacing w:before="120" w:after="120"/>
        <w:ind w:left="284" w:hanging="284"/>
        <w:contextualSpacing w:val="0"/>
        <w:jc w:val="both"/>
        <w:rPr>
          <w:rFonts w:ascii="Times New Roman" w:hAnsi="Times New Roman"/>
        </w:rPr>
      </w:pPr>
      <w:r w:rsidRPr="00782CD9">
        <w:rPr>
          <w:rFonts w:ascii="Times New Roman" w:hAnsi="Times New Roman"/>
        </w:rPr>
        <w:t xml:space="preserve">W przypadku uzasadnionych wątpliwości co do przestrzegania prawa pracy przez wykonawcę </w:t>
      </w:r>
      <w:r w:rsidR="00EE2CD0" w:rsidRPr="00782CD9">
        <w:rPr>
          <w:rFonts w:ascii="Times New Roman" w:hAnsi="Times New Roman"/>
        </w:rPr>
        <w:br/>
      </w:r>
      <w:r w:rsidRPr="00782CD9">
        <w:rPr>
          <w:rFonts w:ascii="Times New Roman" w:hAnsi="Times New Roman"/>
        </w:rPr>
        <w:t>lub podwykonawcę, zamawiający może zwrócić się o przeprowadzenie kontroli przez Państwową Inspekcję Pracy.</w:t>
      </w:r>
    </w:p>
    <w:sectPr w:rsidR="00B1249E" w:rsidRPr="00782CD9" w:rsidSect="00782CD9">
      <w:footerReference w:type="default" r:id="rId9"/>
      <w:footerReference w:type="first" r:id="rId10"/>
      <w:pgSz w:w="11906" w:h="16838"/>
      <w:pgMar w:top="1134" w:right="1418" w:bottom="1418" w:left="1418" w:header="709" w:footer="709"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6FE38A" w15:done="0"/>
  <w15:commentEx w15:paraId="25792530" w15:done="0"/>
  <w15:commentEx w15:paraId="33946640" w15:done="0"/>
  <w15:commentEx w15:paraId="5F23677C" w15:done="0"/>
  <w15:commentEx w15:paraId="6C45EFC3" w15:done="0"/>
  <w15:commentEx w15:paraId="520C055F" w15:done="0"/>
  <w15:commentEx w15:paraId="3236FF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C1CA0" w14:textId="77777777" w:rsidR="00135575" w:rsidRDefault="00135575" w:rsidP="00B1249E">
      <w:pPr>
        <w:spacing w:after="0" w:line="240" w:lineRule="auto"/>
      </w:pPr>
      <w:r>
        <w:separator/>
      </w:r>
    </w:p>
  </w:endnote>
  <w:endnote w:type="continuationSeparator" w:id="0">
    <w:p w14:paraId="0F8ECB4A" w14:textId="77777777" w:rsidR="00135575" w:rsidRDefault="00135575" w:rsidP="00B1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318408"/>
      <w:docPartObj>
        <w:docPartGallery w:val="Page Numbers (Bottom of Page)"/>
        <w:docPartUnique/>
      </w:docPartObj>
    </w:sdtPr>
    <w:sdtEndPr>
      <w:rPr>
        <w:rFonts w:ascii="Times New Roman" w:hAnsi="Times New Roman"/>
        <w:sz w:val="18"/>
        <w:szCs w:val="18"/>
      </w:rPr>
    </w:sdtEndPr>
    <w:sdtContent>
      <w:p w14:paraId="64D65030" w14:textId="009E213C" w:rsidR="00782CD9" w:rsidRPr="00782CD9" w:rsidRDefault="00782CD9">
        <w:pPr>
          <w:pStyle w:val="Stopka"/>
          <w:jc w:val="center"/>
          <w:rPr>
            <w:rFonts w:ascii="Times New Roman" w:hAnsi="Times New Roman"/>
            <w:sz w:val="18"/>
            <w:szCs w:val="18"/>
          </w:rPr>
        </w:pPr>
        <w:r w:rsidRPr="00782CD9">
          <w:rPr>
            <w:rFonts w:ascii="Times New Roman" w:hAnsi="Times New Roman"/>
            <w:sz w:val="18"/>
            <w:szCs w:val="18"/>
          </w:rPr>
          <w:fldChar w:fldCharType="begin"/>
        </w:r>
        <w:r w:rsidRPr="00782CD9">
          <w:rPr>
            <w:rFonts w:ascii="Times New Roman" w:hAnsi="Times New Roman"/>
            <w:sz w:val="18"/>
            <w:szCs w:val="18"/>
          </w:rPr>
          <w:instrText>PAGE   \* MERGEFORMAT</w:instrText>
        </w:r>
        <w:r w:rsidRPr="00782CD9">
          <w:rPr>
            <w:rFonts w:ascii="Times New Roman" w:hAnsi="Times New Roman"/>
            <w:sz w:val="18"/>
            <w:szCs w:val="18"/>
          </w:rPr>
          <w:fldChar w:fldCharType="separate"/>
        </w:r>
        <w:r w:rsidR="002D5E13">
          <w:rPr>
            <w:rFonts w:ascii="Times New Roman" w:hAnsi="Times New Roman"/>
            <w:noProof/>
            <w:sz w:val="18"/>
            <w:szCs w:val="18"/>
          </w:rPr>
          <w:t>1</w:t>
        </w:r>
        <w:r w:rsidRPr="00782CD9">
          <w:rPr>
            <w:rFonts w:ascii="Times New Roman" w:hAnsi="Times New Roman"/>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3A4F7" w14:textId="59BE0B66" w:rsidR="00C82978" w:rsidRPr="00C82978" w:rsidRDefault="00C82978">
    <w:pPr>
      <w:pStyle w:val="Stopka"/>
      <w:jc w:val="center"/>
      <w:rPr>
        <w:rFonts w:ascii="Times New Roman" w:hAnsi="Times New Roman"/>
        <w:sz w:val="18"/>
        <w:szCs w:val="18"/>
      </w:rPr>
    </w:pPr>
  </w:p>
  <w:p w14:paraId="49F3ACA9" w14:textId="77777777" w:rsidR="00C82978" w:rsidRDefault="00C829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1280C" w14:textId="77777777" w:rsidR="00135575" w:rsidRDefault="00135575" w:rsidP="00B1249E">
      <w:pPr>
        <w:spacing w:after="0" w:line="240" w:lineRule="auto"/>
      </w:pPr>
      <w:r>
        <w:separator/>
      </w:r>
    </w:p>
  </w:footnote>
  <w:footnote w:type="continuationSeparator" w:id="0">
    <w:p w14:paraId="0BE7EAE9" w14:textId="77777777" w:rsidR="00135575" w:rsidRDefault="00135575" w:rsidP="00B1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68F"/>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02F6390F"/>
    <w:multiLevelType w:val="hybridMultilevel"/>
    <w:tmpl w:val="4566BA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5B772A3"/>
    <w:multiLevelType w:val="hybridMultilevel"/>
    <w:tmpl w:val="0AC0A41C"/>
    <w:lvl w:ilvl="0" w:tplc="04150017">
      <w:start w:val="1"/>
      <w:numFmt w:val="lowerLetter"/>
      <w:lvlText w:val="%1)"/>
      <w:lvlJc w:val="left"/>
      <w:pPr>
        <w:ind w:left="150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5C73CB"/>
    <w:multiLevelType w:val="hybridMultilevel"/>
    <w:tmpl w:val="AD7E35C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6">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7">
    <w:nsid w:val="10E96166"/>
    <w:multiLevelType w:val="hybridMultilevel"/>
    <w:tmpl w:val="AD7E35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9A3B02"/>
    <w:multiLevelType w:val="hybridMultilevel"/>
    <w:tmpl w:val="BA0E418A"/>
    <w:lvl w:ilvl="0" w:tplc="2D209F96">
      <w:start w:val="1"/>
      <w:numFmt w:val="decimal"/>
      <w:lvlText w:val="%1."/>
      <w:lvlJc w:val="left"/>
      <w:pPr>
        <w:tabs>
          <w:tab w:val="num" w:pos="360"/>
        </w:tabs>
        <w:ind w:left="360" w:hanging="360"/>
      </w:pPr>
      <w:rPr>
        <w:rFonts w:ascii="Arial" w:hAnsi="Arial" w:cs="Arial"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E2E6395A">
      <w:start w:val="1"/>
      <w:numFmt w:val="decimal"/>
      <w:lvlText w:val="%4)"/>
      <w:lvlJc w:val="left"/>
      <w:pPr>
        <w:ind w:left="2880" w:hanging="360"/>
      </w:pPr>
      <w:rPr>
        <w:rFonts w:ascii="Times New Roman" w:hAnsi="Times New Roman" w:cs="Times New Roman" w:hint="default"/>
        <w:b w:val="0"/>
        <w:strike w:val="0"/>
        <w:sz w:val="20"/>
        <w:szCs w:val="20"/>
      </w:rPr>
    </w:lvl>
    <w:lvl w:ilvl="4" w:tplc="9F446BE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62419D8"/>
    <w:multiLevelType w:val="hybridMultilevel"/>
    <w:tmpl w:val="685602F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0">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nsid w:val="180365D7"/>
    <w:multiLevelType w:val="hybridMultilevel"/>
    <w:tmpl w:val="7AE652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19586EF5"/>
    <w:multiLevelType w:val="hybridMultilevel"/>
    <w:tmpl w:val="19B23608"/>
    <w:lvl w:ilvl="0" w:tplc="4F1C7C46">
      <w:start w:val="1"/>
      <w:numFmt w:val="bullet"/>
      <w:lvlText w:val=""/>
      <w:lvlJc w:val="left"/>
      <w:pPr>
        <w:ind w:left="1626" w:hanging="360"/>
      </w:pPr>
      <w:rPr>
        <w:rFonts w:ascii="Symbol" w:hAnsi="Symbol" w:hint="default"/>
        <w:b/>
      </w:rPr>
    </w:lvl>
    <w:lvl w:ilvl="1" w:tplc="04150003" w:tentative="1">
      <w:start w:val="1"/>
      <w:numFmt w:val="bullet"/>
      <w:lvlText w:val="o"/>
      <w:lvlJc w:val="left"/>
      <w:pPr>
        <w:ind w:left="2346" w:hanging="360"/>
      </w:pPr>
      <w:rPr>
        <w:rFonts w:ascii="Courier New" w:hAnsi="Courier New" w:cs="Courier New" w:hint="default"/>
      </w:rPr>
    </w:lvl>
    <w:lvl w:ilvl="2" w:tplc="04150005" w:tentative="1">
      <w:start w:val="1"/>
      <w:numFmt w:val="bullet"/>
      <w:lvlText w:val=""/>
      <w:lvlJc w:val="left"/>
      <w:pPr>
        <w:ind w:left="3066" w:hanging="360"/>
      </w:pPr>
      <w:rPr>
        <w:rFonts w:ascii="Wingdings" w:hAnsi="Wingdings" w:hint="default"/>
      </w:rPr>
    </w:lvl>
    <w:lvl w:ilvl="3" w:tplc="04150001" w:tentative="1">
      <w:start w:val="1"/>
      <w:numFmt w:val="bullet"/>
      <w:lvlText w:val=""/>
      <w:lvlJc w:val="left"/>
      <w:pPr>
        <w:ind w:left="3786" w:hanging="360"/>
      </w:pPr>
      <w:rPr>
        <w:rFonts w:ascii="Symbol" w:hAnsi="Symbol" w:hint="default"/>
      </w:rPr>
    </w:lvl>
    <w:lvl w:ilvl="4" w:tplc="04150003" w:tentative="1">
      <w:start w:val="1"/>
      <w:numFmt w:val="bullet"/>
      <w:lvlText w:val="o"/>
      <w:lvlJc w:val="left"/>
      <w:pPr>
        <w:ind w:left="4506" w:hanging="360"/>
      </w:pPr>
      <w:rPr>
        <w:rFonts w:ascii="Courier New" w:hAnsi="Courier New" w:cs="Courier New" w:hint="default"/>
      </w:rPr>
    </w:lvl>
    <w:lvl w:ilvl="5" w:tplc="04150005" w:tentative="1">
      <w:start w:val="1"/>
      <w:numFmt w:val="bullet"/>
      <w:lvlText w:val=""/>
      <w:lvlJc w:val="left"/>
      <w:pPr>
        <w:ind w:left="5226" w:hanging="360"/>
      </w:pPr>
      <w:rPr>
        <w:rFonts w:ascii="Wingdings" w:hAnsi="Wingdings" w:hint="default"/>
      </w:rPr>
    </w:lvl>
    <w:lvl w:ilvl="6" w:tplc="04150001" w:tentative="1">
      <w:start w:val="1"/>
      <w:numFmt w:val="bullet"/>
      <w:lvlText w:val=""/>
      <w:lvlJc w:val="left"/>
      <w:pPr>
        <w:ind w:left="5946" w:hanging="360"/>
      </w:pPr>
      <w:rPr>
        <w:rFonts w:ascii="Symbol" w:hAnsi="Symbol" w:hint="default"/>
      </w:rPr>
    </w:lvl>
    <w:lvl w:ilvl="7" w:tplc="04150003" w:tentative="1">
      <w:start w:val="1"/>
      <w:numFmt w:val="bullet"/>
      <w:lvlText w:val="o"/>
      <w:lvlJc w:val="left"/>
      <w:pPr>
        <w:ind w:left="6666" w:hanging="360"/>
      </w:pPr>
      <w:rPr>
        <w:rFonts w:ascii="Courier New" w:hAnsi="Courier New" w:cs="Courier New" w:hint="default"/>
      </w:rPr>
    </w:lvl>
    <w:lvl w:ilvl="8" w:tplc="04150005" w:tentative="1">
      <w:start w:val="1"/>
      <w:numFmt w:val="bullet"/>
      <w:lvlText w:val=""/>
      <w:lvlJc w:val="left"/>
      <w:pPr>
        <w:ind w:left="7386" w:hanging="360"/>
      </w:pPr>
      <w:rPr>
        <w:rFonts w:ascii="Wingdings" w:hAnsi="Wingdings" w:hint="default"/>
      </w:rPr>
    </w:lvl>
  </w:abstractNum>
  <w:abstractNum w:abstractNumId="13">
    <w:nsid w:val="19EC3048"/>
    <w:multiLevelType w:val="hybridMultilevel"/>
    <w:tmpl w:val="B7E0B29A"/>
    <w:lvl w:ilvl="0" w:tplc="43DCA454">
      <w:start w:val="14"/>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4">
    <w:nsid w:val="1A7002EA"/>
    <w:multiLevelType w:val="hybridMultilevel"/>
    <w:tmpl w:val="BCAEF280"/>
    <w:lvl w:ilvl="0" w:tplc="9C38ABAE">
      <w:start w:val="1"/>
      <w:numFmt w:val="lowerLetter"/>
      <w:lvlText w:val="%1)"/>
      <w:lvlJc w:val="left"/>
      <w:pPr>
        <w:ind w:left="5180" w:hanging="360"/>
      </w:pPr>
      <w:rPr>
        <w:rFonts w:hint="default"/>
        <w:b w:val="0"/>
        <w:sz w:val="22"/>
        <w:szCs w:val="22"/>
      </w:r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15">
    <w:nsid w:val="1B9F651C"/>
    <w:multiLevelType w:val="hybridMultilevel"/>
    <w:tmpl w:val="2326E31A"/>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nsid w:val="1C482ED6"/>
    <w:multiLevelType w:val="multilevel"/>
    <w:tmpl w:val="40649F5E"/>
    <w:lvl w:ilvl="0">
      <w:start w:val="13"/>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7">
    <w:nsid w:val="1CFB0F60"/>
    <w:multiLevelType w:val="multilevel"/>
    <w:tmpl w:val="1520F164"/>
    <w:lvl w:ilvl="0">
      <w:start w:val="15"/>
      <w:numFmt w:val="decimal"/>
      <w:lvlText w:val="%1."/>
      <w:lvlJc w:val="left"/>
      <w:pPr>
        <w:ind w:left="340" w:hanging="340"/>
      </w:pPr>
      <w:rPr>
        <w:rFonts w:hint="default"/>
        <w:b w:val="0"/>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8">
    <w:nsid w:val="1DC71115"/>
    <w:multiLevelType w:val="hybridMultilevel"/>
    <w:tmpl w:val="7DC21AC2"/>
    <w:lvl w:ilvl="0" w:tplc="D3C60BF8">
      <w:start w:val="1"/>
      <w:numFmt w:val="ordinal"/>
      <w:lvlText w:val="2.%1"/>
      <w:lvlJc w:val="left"/>
      <w:pPr>
        <w:ind w:left="906" w:hanging="360"/>
      </w:pPr>
      <w:rPr>
        <w:rFonts w:hint="default"/>
      </w:rPr>
    </w:lvl>
    <w:lvl w:ilvl="1" w:tplc="04150019" w:tentative="1">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19">
    <w:nsid w:val="1DD94A16"/>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210748DC"/>
    <w:multiLevelType w:val="hybridMultilevel"/>
    <w:tmpl w:val="D168FF0E"/>
    <w:lvl w:ilvl="0" w:tplc="4F1C7C46">
      <w:start w:val="1"/>
      <w:numFmt w:val="bullet"/>
      <w:lvlText w:val=""/>
      <w:lvlJc w:val="left"/>
      <w:pPr>
        <w:ind w:left="1713" w:hanging="360"/>
      </w:pPr>
      <w:rPr>
        <w:rFonts w:ascii="Symbol" w:hAnsi="Symbol" w:hint="default"/>
        <w:b/>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nsid w:val="227C31BA"/>
    <w:multiLevelType w:val="hybridMultilevel"/>
    <w:tmpl w:val="D6D41B50"/>
    <w:lvl w:ilvl="0" w:tplc="4F1C7C46">
      <w:start w:val="1"/>
      <w:numFmt w:val="bullet"/>
      <w:lvlText w:val=""/>
      <w:lvlJc w:val="left"/>
      <w:pPr>
        <w:ind w:left="1429" w:hanging="360"/>
      </w:pPr>
      <w:rPr>
        <w:rFonts w:ascii="Symbol" w:hAnsi="Symbol" w:hint="default"/>
        <w:b/>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23">
    <w:nsid w:val="2390145E"/>
    <w:multiLevelType w:val="hybridMultilevel"/>
    <w:tmpl w:val="1DC8FD92"/>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4">
    <w:nsid w:val="28D064AD"/>
    <w:multiLevelType w:val="multilevel"/>
    <w:tmpl w:val="E916AFD8"/>
    <w:lvl w:ilvl="0">
      <w:start w:val="5"/>
      <w:numFmt w:val="decimal"/>
      <w:lvlText w:val="%1."/>
      <w:lvlJc w:val="left"/>
      <w:pPr>
        <w:ind w:left="995" w:hanging="360"/>
      </w:pPr>
      <w:rPr>
        <w:rFonts w:hint="default"/>
      </w:rPr>
    </w:lvl>
    <w:lvl w:ilvl="1">
      <w:start w:val="1"/>
      <w:numFmt w:val="decimal"/>
      <w:lvlText w:val="%2)"/>
      <w:lvlJc w:val="left"/>
      <w:pPr>
        <w:ind w:left="1211" w:hanging="360"/>
      </w:pPr>
    </w:lvl>
    <w:lvl w:ilvl="2">
      <w:start w:val="1"/>
      <w:numFmt w:val="decimal"/>
      <w:lvlText w:val="%1.%2.%3."/>
      <w:lvlJc w:val="left"/>
      <w:pPr>
        <w:ind w:left="1355" w:hanging="720"/>
      </w:pPr>
      <w:rPr>
        <w:rFonts w:hint="default"/>
      </w:rPr>
    </w:lvl>
    <w:lvl w:ilvl="3">
      <w:start w:val="1"/>
      <w:numFmt w:val="decimal"/>
      <w:lvlText w:val="%1.%2.%3.%4."/>
      <w:lvlJc w:val="left"/>
      <w:pPr>
        <w:ind w:left="1355" w:hanging="720"/>
      </w:pPr>
      <w:rPr>
        <w:rFonts w:hint="default"/>
      </w:rPr>
    </w:lvl>
    <w:lvl w:ilvl="4">
      <w:start w:val="1"/>
      <w:numFmt w:val="decimal"/>
      <w:lvlText w:val="%1.%2.%3.%4.%5."/>
      <w:lvlJc w:val="left"/>
      <w:pPr>
        <w:ind w:left="1715"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1715" w:hanging="1080"/>
      </w:pPr>
      <w:rPr>
        <w:rFonts w:hint="default"/>
      </w:rPr>
    </w:lvl>
    <w:lvl w:ilvl="7">
      <w:start w:val="1"/>
      <w:numFmt w:val="decimal"/>
      <w:lvlText w:val="%1.%2.%3.%4.%5.%6.%7.%8."/>
      <w:lvlJc w:val="left"/>
      <w:pPr>
        <w:ind w:left="2075" w:hanging="1440"/>
      </w:pPr>
      <w:rPr>
        <w:rFonts w:hint="default"/>
      </w:rPr>
    </w:lvl>
    <w:lvl w:ilvl="8">
      <w:start w:val="1"/>
      <w:numFmt w:val="decimal"/>
      <w:lvlText w:val="%1.%2.%3.%4.%5.%6.%7.%8.%9."/>
      <w:lvlJc w:val="left"/>
      <w:pPr>
        <w:ind w:left="2075" w:hanging="1440"/>
      </w:pPr>
      <w:rPr>
        <w:rFonts w:hint="default"/>
      </w:rPr>
    </w:lvl>
  </w:abstractNum>
  <w:abstractNum w:abstractNumId="25">
    <w:nsid w:val="29044067"/>
    <w:multiLevelType w:val="hybridMultilevel"/>
    <w:tmpl w:val="3B5471A0"/>
    <w:lvl w:ilvl="0" w:tplc="BAAA8FFC">
      <w:start w:val="1"/>
      <w:numFmt w:val="decimal"/>
      <w:lvlText w:val="%1."/>
      <w:lvlJc w:val="left"/>
      <w:pPr>
        <w:ind w:left="720" w:hanging="360"/>
      </w:pPr>
      <w:rPr>
        <w:b w:val="0"/>
      </w:rPr>
    </w:lvl>
    <w:lvl w:ilvl="1" w:tplc="749CF9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C769E4"/>
    <w:multiLevelType w:val="hybridMultilevel"/>
    <w:tmpl w:val="AD7E35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433CF5"/>
    <w:multiLevelType w:val="hybridMultilevel"/>
    <w:tmpl w:val="B52A8996"/>
    <w:lvl w:ilvl="0" w:tplc="DC7C3F3C">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387529AF"/>
    <w:multiLevelType w:val="hybridMultilevel"/>
    <w:tmpl w:val="27B23B5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44774410"/>
    <w:multiLevelType w:val="hybridMultilevel"/>
    <w:tmpl w:val="6CB25E80"/>
    <w:lvl w:ilvl="0" w:tplc="04150017">
      <w:start w:val="1"/>
      <w:numFmt w:val="lowerLetter"/>
      <w:lvlText w:val="%1)"/>
      <w:lvlJc w:val="left"/>
      <w:pPr>
        <w:ind w:left="1436" w:hanging="360"/>
      </w:pPr>
      <w:rPr>
        <w:rFonts w:hint="default"/>
      </w:rPr>
    </w:lvl>
    <w:lvl w:ilvl="1" w:tplc="04150019">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0">
    <w:nsid w:val="44A24BE2"/>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1">
    <w:nsid w:val="4F327332"/>
    <w:multiLevelType w:val="hybridMultilevel"/>
    <w:tmpl w:val="11CE582C"/>
    <w:lvl w:ilvl="0" w:tplc="EE748300">
      <w:start w:val="1"/>
      <w:numFmt w:val="lowerRoman"/>
      <w:lvlText w:val="%1)"/>
      <w:lvlJc w:val="left"/>
      <w:pPr>
        <w:ind w:left="1506" w:hanging="360"/>
      </w:pPr>
      <w:rPr>
        <w:rFonts w:ascii="Times New Roman" w:eastAsia="Calibri" w:hAnsi="Times New Roman" w:cs="Times New Roman"/>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EC2FE3"/>
    <w:multiLevelType w:val="hybridMultilevel"/>
    <w:tmpl w:val="AC525EBA"/>
    <w:lvl w:ilvl="0" w:tplc="4F1C7C46">
      <w:start w:val="1"/>
      <w:numFmt w:val="bullet"/>
      <w:lvlText w:val=""/>
      <w:lvlJc w:val="left"/>
      <w:pPr>
        <w:ind w:left="1146" w:hanging="360"/>
      </w:pPr>
      <w:rPr>
        <w:rFonts w:ascii="Symbol" w:hAnsi="Symbol"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78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83A6011"/>
    <w:multiLevelType w:val="hybridMultilevel"/>
    <w:tmpl w:val="6908DEEA"/>
    <w:lvl w:ilvl="0" w:tplc="4F1C7C46">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nsid w:val="64735184"/>
    <w:multiLevelType w:val="hybridMultilevel"/>
    <w:tmpl w:val="F99C5B26"/>
    <w:lvl w:ilvl="0" w:tplc="EF30B6F8">
      <w:start w:val="1"/>
      <w:numFmt w:val="ordin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67347A95"/>
    <w:multiLevelType w:val="hybridMultilevel"/>
    <w:tmpl w:val="FC04EC9E"/>
    <w:lvl w:ilvl="0" w:tplc="04150017">
      <w:start w:val="1"/>
      <w:numFmt w:val="lowerLetter"/>
      <w:lvlText w:val="%1)"/>
      <w:lvlJc w:val="left"/>
      <w:pPr>
        <w:tabs>
          <w:tab w:val="num" w:pos="360"/>
        </w:tabs>
        <w:ind w:left="360" w:hanging="360"/>
      </w:pPr>
      <w:rPr>
        <w:rFonts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F2FC7930">
      <w:start w:val="1"/>
      <w:numFmt w:val="decimal"/>
      <w:lvlText w:val="%4)"/>
      <w:lvlJc w:val="left"/>
      <w:pPr>
        <w:ind w:left="2880" w:hanging="360"/>
      </w:pPr>
      <w:rPr>
        <w:rFonts w:ascii="Arial" w:hAnsi="Arial" w:cs="Arial" w:hint="default"/>
        <w:b w:val="0"/>
        <w:strike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7381FAF"/>
    <w:multiLevelType w:val="hybridMultilevel"/>
    <w:tmpl w:val="86501A8C"/>
    <w:lvl w:ilvl="0" w:tplc="DD30F31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A15BF1"/>
    <w:multiLevelType w:val="hybridMultilevel"/>
    <w:tmpl w:val="84AC60D8"/>
    <w:lvl w:ilvl="0" w:tplc="4F1C7C46">
      <w:start w:val="1"/>
      <w:numFmt w:val="bullet"/>
      <w:lvlText w:val=""/>
      <w:lvlJc w:val="left"/>
      <w:pPr>
        <w:ind w:left="720" w:hanging="360"/>
      </w:pPr>
      <w:rPr>
        <w:rFonts w:ascii="Symbol" w:hAnsi="Symbol" w:hint="default"/>
        <w:b/>
      </w:rPr>
    </w:lvl>
    <w:lvl w:ilvl="1" w:tplc="4F1C7C46">
      <w:start w:val="1"/>
      <w:numFmt w:val="bullet"/>
      <w:lvlText w:val=""/>
      <w:lvlJc w:val="left"/>
      <w:pPr>
        <w:ind w:left="1440" w:hanging="360"/>
      </w:pPr>
      <w:rPr>
        <w:rFonts w:ascii="Symbol" w:hAnsi="Symbol" w:hint="default"/>
        <w:b/>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A1E4575"/>
    <w:multiLevelType w:val="hybridMultilevel"/>
    <w:tmpl w:val="AD7E35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B26E3C"/>
    <w:multiLevelType w:val="hybridMultilevel"/>
    <w:tmpl w:val="685602F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1">
    <w:nsid w:val="6B1B3EDB"/>
    <w:multiLevelType w:val="hybridMultilevel"/>
    <w:tmpl w:val="330CD566"/>
    <w:lvl w:ilvl="0" w:tplc="9F0ABCD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2">
    <w:nsid w:val="70BC2E48"/>
    <w:multiLevelType w:val="hybridMultilevel"/>
    <w:tmpl w:val="F644236E"/>
    <w:lvl w:ilvl="0" w:tplc="DECCBAF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72434EF2"/>
    <w:multiLevelType w:val="hybridMultilevel"/>
    <w:tmpl w:val="523E8B20"/>
    <w:lvl w:ilvl="0" w:tplc="3B823262">
      <w:start w:val="1"/>
      <w:numFmt w:val="lowerLetter"/>
      <w:lvlText w:val="%1)"/>
      <w:lvlJc w:val="left"/>
      <w:pPr>
        <w:ind w:left="906" w:hanging="360"/>
      </w:pPr>
      <w:rPr>
        <w:rFonts w:hint="default"/>
      </w:rPr>
    </w:lvl>
    <w:lvl w:ilvl="1" w:tplc="04150019" w:tentative="1">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4">
    <w:nsid w:val="74662C08"/>
    <w:multiLevelType w:val="hybridMultilevel"/>
    <w:tmpl w:val="181EA91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CB341E"/>
    <w:multiLevelType w:val="multilevel"/>
    <w:tmpl w:val="2D58D060"/>
    <w:lvl w:ilvl="0">
      <w:start w:val="2"/>
      <w:numFmt w:val="decimal"/>
      <w:lvlText w:val="%1."/>
      <w:lvlJc w:val="left"/>
      <w:pPr>
        <w:ind w:left="375" w:hanging="375"/>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6">
    <w:nsid w:val="7CBF063E"/>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DC540E6"/>
    <w:multiLevelType w:val="hybridMultilevel"/>
    <w:tmpl w:val="BB60F934"/>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8">
    <w:nsid w:val="7FF05EE8"/>
    <w:multiLevelType w:val="hybridMultilevel"/>
    <w:tmpl w:val="53D6961E"/>
    <w:lvl w:ilvl="0" w:tplc="A6989C90">
      <w:start w:val="1"/>
      <w:numFmt w:val="lowerLetter"/>
      <w:lvlText w:val="%1)"/>
      <w:lvlJc w:val="left"/>
      <w:pPr>
        <w:ind w:left="1320" w:hanging="360"/>
      </w:pPr>
      <w:rPr>
        <w:lang w:val="pl-PL"/>
      </w:rPr>
    </w:lvl>
    <w:lvl w:ilvl="1" w:tplc="4F1C7C46">
      <w:start w:val="1"/>
      <w:numFmt w:val="bullet"/>
      <w:lvlText w:val=""/>
      <w:lvlJc w:val="left"/>
      <w:pPr>
        <w:ind w:left="2040" w:hanging="360"/>
      </w:pPr>
      <w:rPr>
        <w:rFonts w:ascii="Symbol" w:hAnsi="Symbol" w:hint="default"/>
        <w:b/>
      </w:r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num w:numId="1">
    <w:abstractNumId w:val="14"/>
  </w:num>
  <w:num w:numId="2">
    <w:abstractNumId w:val="3"/>
  </w:num>
  <w:num w:numId="3">
    <w:abstractNumId w:val="2"/>
  </w:num>
  <w:num w:numId="4">
    <w:abstractNumId w:val="24"/>
  </w:num>
  <w:num w:numId="5">
    <w:abstractNumId w:val="27"/>
  </w:num>
  <w:num w:numId="6">
    <w:abstractNumId w:val="37"/>
  </w:num>
  <w:num w:numId="7">
    <w:abstractNumId w:val="46"/>
  </w:num>
  <w:num w:numId="8">
    <w:abstractNumId w:val="19"/>
  </w:num>
  <w:num w:numId="9">
    <w:abstractNumId w:val="16"/>
  </w:num>
  <w:num w:numId="10">
    <w:abstractNumId w:val="39"/>
  </w:num>
  <w:num w:numId="11">
    <w:abstractNumId w:val="7"/>
  </w:num>
  <w:num w:numId="12">
    <w:abstractNumId w:val="26"/>
  </w:num>
  <w:num w:numId="13">
    <w:abstractNumId w:val="4"/>
  </w:num>
  <w:num w:numId="14">
    <w:abstractNumId w:val="8"/>
  </w:num>
  <w:num w:numId="15">
    <w:abstractNumId w:val="23"/>
  </w:num>
  <w:num w:numId="16">
    <w:abstractNumId w:val="36"/>
  </w:num>
  <w:num w:numId="17">
    <w:abstractNumId w:val="25"/>
  </w:num>
  <w:num w:numId="18">
    <w:abstractNumId w:val="10"/>
  </w:num>
  <w:num w:numId="19">
    <w:abstractNumId w:val="33"/>
  </w:num>
  <w:num w:numId="20">
    <w:abstractNumId w:val="0"/>
  </w:num>
  <w:num w:numId="21">
    <w:abstractNumId w:val="30"/>
  </w:num>
  <w:num w:numId="22">
    <w:abstractNumId w:val="40"/>
  </w:num>
  <w:num w:numId="23">
    <w:abstractNumId w:val="9"/>
  </w:num>
  <w:num w:numId="24">
    <w:abstractNumId w:val="31"/>
  </w:num>
  <w:num w:numId="25">
    <w:abstractNumId w:val="41"/>
  </w:num>
  <w:num w:numId="26">
    <w:abstractNumId w:val="15"/>
  </w:num>
  <w:num w:numId="27">
    <w:abstractNumId w:val="29"/>
  </w:num>
  <w:num w:numId="28">
    <w:abstractNumId w:val="48"/>
  </w:num>
  <w:num w:numId="29">
    <w:abstractNumId w:val="18"/>
  </w:num>
  <w:num w:numId="30">
    <w:abstractNumId w:val="45"/>
  </w:num>
  <w:num w:numId="31">
    <w:abstractNumId w:val="22"/>
  </w:num>
  <w:num w:numId="32">
    <w:abstractNumId w:val="17"/>
  </w:num>
  <w:num w:numId="33">
    <w:abstractNumId w:val="6"/>
  </w:num>
  <w:num w:numId="34">
    <w:abstractNumId w:val="13"/>
  </w:num>
  <w:num w:numId="35">
    <w:abstractNumId w:val="1"/>
  </w:num>
  <w:num w:numId="36">
    <w:abstractNumId w:val="5"/>
  </w:num>
  <w:num w:numId="37">
    <w:abstractNumId w:val="43"/>
  </w:num>
  <w:num w:numId="38">
    <w:abstractNumId w:val="11"/>
  </w:num>
  <w:num w:numId="39">
    <w:abstractNumId w:val="42"/>
  </w:num>
  <w:num w:numId="40">
    <w:abstractNumId w:val="34"/>
  </w:num>
  <w:num w:numId="41">
    <w:abstractNumId w:val="21"/>
  </w:num>
  <w:num w:numId="42">
    <w:abstractNumId w:val="47"/>
  </w:num>
  <w:num w:numId="43">
    <w:abstractNumId w:val="35"/>
  </w:num>
  <w:num w:numId="44">
    <w:abstractNumId w:val="12"/>
  </w:num>
  <w:num w:numId="45">
    <w:abstractNumId w:val="38"/>
  </w:num>
  <w:num w:numId="46">
    <w:abstractNumId w:val="32"/>
  </w:num>
  <w:num w:numId="47">
    <w:abstractNumId w:val="20"/>
  </w:num>
  <w:num w:numId="48">
    <w:abstractNumId w:val="44"/>
  </w:num>
  <w:num w:numId="49">
    <w:abstractNumId w:val="28"/>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Brzuzek">
    <w15:presenceInfo w15:providerId="None" w15:userId="Piotr Brzuz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C6"/>
    <w:rsid w:val="00014949"/>
    <w:rsid w:val="000204E1"/>
    <w:rsid w:val="00021299"/>
    <w:rsid w:val="00021BCD"/>
    <w:rsid w:val="00022CE9"/>
    <w:rsid w:val="00023D07"/>
    <w:rsid w:val="00051CF5"/>
    <w:rsid w:val="000546B5"/>
    <w:rsid w:val="00063F41"/>
    <w:rsid w:val="000740D6"/>
    <w:rsid w:val="00084F49"/>
    <w:rsid w:val="000874EC"/>
    <w:rsid w:val="00092089"/>
    <w:rsid w:val="00093471"/>
    <w:rsid w:val="000B6A14"/>
    <w:rsid w:val="000C028D"/>
    <w:rsid w:val="000C79F6"/>
    <w:rsid w:val="000D22FB"/>
    <w:rsid w:val="000D25B6"/>
    <w:rsid w:val="000E4554"/>
    <w:rsid w:val="000F3732"/>
    <w:rsid w:val="000F675C"/>
    <w:rsid w:val="00100A0D"/>
    <w:rsid w:val="001012A8"/>
    <w:rsid w:val="001024A4"/>
    <w:rsid w:val="00110745"/>
    <w:rsid w:val="00110BF4"/>
    <w:rsid w:val="00112F06"/>
    <w:rsid w:val="00122716"/>
    <w:rsid w:val="00124D48"/>
    <w:rsid w:val="00135575"/>
    <w:rsid w:val="00137F04"/>
    <w:rsid w:val="00143B93"/>
    <w:rsid w:val="00145CF6"/>
    <w:rsid w:val="001506CF"/>
    <w:rsid w:val="001507D9"/>
    <w:rsid w:val="001512BC"/>
    <w:rsid w:val="00156319"/>
    <w:rsid w:val="00160B7E"/>
    <w:rsid w:val="001678B2"/>
    <w:rsid w:val="001812AC"/>
    <w:rsid w:val="00183446"/>
    <w:rsid w:val="001913DC"/>
    <w:rsid w:val="0019629D"/>
    <w:rsid w:val="001A3925"/>
    <w:rsid w:val="001A65E7"/>
    <w:rsid w:val="001D3B1B"/>
    <w:rsid w:val="001E1179"/>
    <w:rsid w:val="001F2062"/>
    <w:rsid w:val="00202540"/>
    <w:rsid w:val="00207092"/>
    <w:rsid w:val="002074C2"/>
    <w:rsid w:val="00210A72"/>
    <w:rsid w:val="00211A0A"/>
    <w:rsid w:val="00214DF2"/>
    <w:rsid w:val="00220339"/>
    <w:rsid w:val="0022356F"/>
    <w:rsid w:val="00226DB4"/>
    <w:rsid w:val="00230F07"/>
    <w:rsid w:val="002322B9"/>
    <w:rsid w:val="00232737"/>
    <w:rsid w:val="00236C0B"/>
    <w:rsid w:val="0024372C"/>
    <w:rsid w:val="00252C56"/>
    <w:rsid w:val="00255BBF"/>
    <w:rsid w:val="002560C0"/>
    <w:rsid w:val="00257229"/>
    <w:rsid w:val="00257262"/>
    <w:rsid w:val="00262E5B"/>
    <w:rsid w:val="0026384F"/>
    <w:rsid w:val="00273B8B"/>
    <w:rsid w:val="0027430D"/>
    <w:rsid w:val="00274E36"/>
    <w:rsid w:val="0028590C"/>
    <w:rsid w:val="0028711A"/>
    <w:rsid w:val="00294CE3"/>
    <w:rsid w:val="00295DE8"/>
    <w:rsid w:val="002B0C83"/>
    <w:rsid w:val="002B748F"/>
    <w:rsid w:val="002D0F8C"/>
    <w:rsid w:val="002D5E13"/>
    <w:rsid w:val="002E43AB"/>
    <w:rsid w:val="002F0DC3"/>
    <w:rsid w:val="002F178B"/>
    <w:rsid w:val="002F1D71"/>
    <w:rsid w:val="002F655F"/>
    <w:rsid w:val="002F77AD"/>
    <w:rsid w:val="003221D1"/>
    <w:rsid w:val="00341C65"/>
    <w:rsid w:val="00344D0D"/>
    <w:rsid w:val="00347C3A"/>
    <w:rsid w:val="003515D2"/>
    <w:rsid w:val="003568B4"/>
    <w:rsid w:val="00366E90"/>
    <w:rsid w:val="00373415"/>
    <w:rsid w:val="003762B9"/>
    <w:rsid w:val="00386D13"/>
    <w:rsid w:val="00387B62"/>
    <w:rsid w:val="003919FF"/>
    <w:rsid w:val="00394A36"/>
    <w:rsid w:val="003A10B3"/>
    <w:rsid w:val="003A585B"/>
    <w:rsid w:val="003B6B0A"/>
    <w:rsid w:val="003C2024"/>
    <w:rsid w:val="003E2600"/>
    <w:rsid w:val="003F18CB"/>
    <w:rsid w:val="003F1F8F"/>
    <w:rsid w:val="00400866"/>
    <w:rsid w:val="004016AC"/>
    <w:rsid w:val="00403605"/>
    <w:rsid w:val="00403EC6"/>
    <w:rsid w:val="0040440C"/>
    <w:rsid w:val="00411505"/>
    <w:rsid w:val="0041246F"/>
    <w:rsid w:val="00414244"/>
    <w:rsid w:val="00416DB6"/>
    <w:rsid w:val="00422408"/>
    <w:rsid w:val="00422CF8"/>
    <w:rsid w:val="00427DB4"/>
    <w:rsid w:val="00441CB3"/>
    <w:rsid w:val="00445FCA"/>
    <w:rsid w:val="00456BE7"/>
    <w:rsid w:val="00461A0B"/>
    <w:rsid w:val="004653BB"/>
    <w:rsid w:val="0048311B"/>
    <w:rsid w:val="00487541"/>
    <w:rsid w:val="00487FA8"/>
    <w:rsid w:val="00491EA2"/>
    <w:rsid w:val="00496A22"/>
    <w:rsid w:val="004A0891"/>
    <w:rsid w:val="004A111C"/>
    <w:rsid w:val="004B2E1D"/>
    <w:rsid w:val="004B5EA4"/>
    <w:rsid w:val="004C0060"/>
    <w:rsid w:val="004D059A"/>
    <w:rsid w:val="004D7C81"/>
    <w:rsid w:val="005020ED"/>
    <w:rsid w:val="00520304"/>
    <w:rsid w:val="005236D6"/>
    <w:rsid w:val="00524C94"/>
    <w:rsid w:val="005311AE"/>
    <w:rsid w:val="005348A6"/>
    <w:rsid w:val="00542372"/>
    <w:rsid w:val="005440F0"/>
    <w:rsid w:val="00545670"/>
    <w:rsid w:val="00560CC3"/>
    <w:rsid w:val="0056114B"/>
    <w:rsid w:val="005614FC"/>
    <w:rsid w:val="00561D0C"/>
    <w:rsid w:val="005651D3"/>
    <w:rsid w:val="00566137"/>
    <w:rsid w:val="00572EC5"/>
    <w:rsid w:val="00582CB7"/>
    <w:rsid w:val="00595509"/>
    <w:rsid w:val="00595819"/>
    <w:rsid w:val="005A182C"/>
    <w:rsid w:val="005A1EA2"/>
    <w:rsid w:val="005A5ED7"/>
    <w:rsid w:val="005B025E"/>
    <w:rsid w:val="005B3D9F"/>
    <w:rsid w:val="005B4834"/>
    <w:rsid w:val="005B60B1"/>
    <w:rsid w:val="005B6DA3"/>
    <w:rsid w:val="005C5C8F"/>
    <w:rsid w:val="005D044C"/>
    <w:rsid w:val="005D131E"/>
    <w:rsid w:val="005D1F0C"/>
    <w:rsid w:val="005E3CA3"/>
    <w:rsid w:val="005F57B0"/>
    <w:rsid w:val="00600EBD"/>
    <w:rsid w:val="00605139"/>
    <w:rsid w:val="00607E94"/>
    <w:rsid w:val="006100EC"/>
    <w:rsid w:val="0061565A"/>
    <w:rsid w:val="006160EB"/>
    <w:rsid w:val="0062295E"/>
    <w:rsid w:val="00633EF5"/>
    <w:rsid w:val="00635783"/>
    <w:rsid w:val="00643559"/>
    <w:rsid w:val="0065231D"/>
    <w:rsid w:val="00656653"/>
    <w:rsid w:val="00656B9C"/>
    <w:rsid w:val="00661923"/>
    <w:rsid w:val="00666E6D"/>
    <w:rsid w:val="00671068"/>
    <w:rsid w:val="0067311A"/>
    <w:rsid w:val="00676FE4"/>
    <w:rsid w:val="00690162"/>
    <w:rsid w:val="00693FF3"/>
    <w:rsid w:val="006A0EF7"/>
    <w:rsid w:val="006B0000"/>
    <w:rsid w:val="006E2ABE"/>
    <w:rsid w:val="006E5193"/>
    <w:rsid w:val="007002F0"/>
    <w:rsid w:val="00704FEE"/>
    <w:rsid w:val="007063AE"/>
    <w:rsid w:val="00713FD7"/>
    <w:rsid w:val="0073306C"/>
    <w:rsid w:val="00734B1C"/>
    <w:rsid w:val="007377BD"/>
    <w:rsid w:val="00747A22"/>
    <w:rsid w:val="00755E90"/>
    <w:rsid w:val="00756970"/>
    <w:rsid w:val="0076028C"/>
    <w:rsid w:val="007648F1"/>
    <w:rsid w:val="007705D0"/>
    <w:rsid w:val="00770C4A"/>
    <w:rsid w:val="007717AD"/>
    <w:rsid w:val="0077498E"/>
    <w:rsid w:val="00776596"/>
    <w:rsid w:val="00782CD9"/>
    <w:rsid w:val="00785D07"/>
    <w:rsid w:val="00797F3C"/>
    <w:rsid w:val="007A0184"/>
    <w:rsid w:val="007A133A"/>
    <w:rsid w:val="007A1B49"/>
    <w:rsid w:val="007B6981"/>
    <w:rsid w:val="007B7325"/>
    <w:rsid w:val="007B7D1A"/>
    <w:rsid w:val="007C066F"/>
    <w:rsid w:val="007C31FB"/>
    <w:rsid w:val="007C41D2"/>
    <w:rsid w:val="007D71D0"/>
    <w:rsid w:val="007E084F"/>
    <w:rsid w:val="007E2A08"/>
    <w:rsid w:val="007E529A"/>
    <w:rsid w:val="007F1E2A"/>
    <w:rsid w:val="00802EF3"/>
    <w:rsid w:val="008033C0"/>
    <w:rsid w:val="0080405F"/>
    <w:rsid w:val="00810DEA"/>
    <w:rsid w:val="00815D8E"/>
    <w:rsid w:val="0082798D"/>
    <w:rsid w:val="00840D74"/>
    <w:rsid w:val="0084184A"/>
    <w:rsid w:val="00841C82"/>
    <w:rsid w:val="00841FF2"/>
    <w:rsid w:val="008434F2"/>
    <w:rsid w:val="008507C6"/>
    <w:rsid w:val="00852216"/>
    <w:rsid w:val="008679CA"/>
    <w:rsid w:val="008726F1"/>
    <w:rsid w:val="00881874"/>
    <w:rsid w:val="00883929"/>
    <w:rsid w:val="00896BAE"/>
    <w:rsid w:val="008A2163"/>
    <w:rsid w:val="008C0224"/>
    <w:rsid w:val="008C123A"/>
    <w:rsid w:val="008C3D45"/>
    <w:rsid w:val="008C3FE2"/>
    <w:rsid w:val="008C53CA"/>
    <w:rsid w:val="008C750F"/>
    <w:rsid w:val="008D68FE"/>
    <w:rsid w:val="008F6EF0"/>
    <w:rsid w:val="008F789B"/>
    <w:rsid w:val="00923DE6"/>
    <w:rsid w:val="0092754A"/>
    <w:rsid w:val="00932AFC"/>
    <w:rsid w:val="009358EA"/>
    <w:rsid w:val="009473AF"/>
    <w:rsid w:val="00957D84"/>
    <w:rsid w:val="00965BDB"/>
    <w:rsid w:val="00970C98"/>
    <w:rsid w:val="00975715"/>
    <w:rsid w:val="0097579A"/>
    <w:rsid w:val="009763DA"/>
    <w:rsid w:val="00982412"/>
    <w:rsid w:val="009836E1"/>
    <w:rsid w:val="00987C8F"/>
    <w:rsid w:val="009A0D94"/>
    <w:rsid w:val="009A0DA8"/>
    <w:rsid w:val="009A2303"/>
    <w:rsid w:val="009A42B6"/>
    <w:rsid w:val="009A6D9D"/>
    <w:rsid w:val="009C00C2"/>
    <w:rsid w:val="009C1AA6"/>
    <w:rsid w:val="009C5717"/>
    <w:rsid w:val="009D331B"/>
    <w:rsid w:val="009F73C4"/>
    <w:rsid w:val="009F788E"/>
    <w:rsid w:val="009F7FBE"/>
    <w:rsid w:val="00A041EB"/>
    <w:rsid w:val="00A13D1C"/>
    <w:rsid w:val="00A142BF"/>
    <w:rsid w:val="00A3060C"/>
    <w:rsid w:val="00A33634"/>
    <w:rsid w:val="00A341DC"/>
    <w:rsid w:val="00A47968"/>
    <w:rsid w:val="00A577D4"/>
    <w:rsid w:val="00A60458"/>
    <w:rsid w:val="00A6472F"/>
    <w:rsid w:val="00A70125"/>
    <w:rsid w:val="00A715B1"/>
    <w:rsid w:val="00A83F10"/>
    <w:rsid w:val="00A84885"/>
    <w:rsid w:val="00A97670"/>
    <w:rsid w:val="00AA2679"/>
    <w:rsid w:val="00AA3A47"/>
    <w:rsid w:val="00AA740A"/>
    <w:rsid w:val="00AA75A0"/>
    <w:rsid w:val="00AB1F01"/>
    <w:rsid w:val="00AB729E"/>
    <w:rsid w:val="00AC6ADA"/>
    <w:rsid w:val="00AE35B3"/>
    <w:rsid w:val="00AE5B6B"/>
    <w:rsid w:val="00AF06A0"/>
    <w:rsid w:val="00AF1128"/>
    <w:rsid w:val="00AF690B"/>
    <w:rsid w:val="00AF76FB"/>
    <w:rsid w:val="00B02E60"/>
    <w:rsid w:val="00B06B7B"/>
    <w:rsid w:val="00B07826"/>
    <w:rsid w:val="00B1249E"/>
    <w:rsid w:val="00B413DA"/>
    <w:rsid w:val="00B60D00"/>
    <w:rsid w:val="00B67FA7"/>
    <w:rsid w:val="00B74881"/>
    <w:rsid w:val="00B75BCE"/>
    <w:rsid w:val="00B77D5C"/>
    <w:rsid w:val="00B77ECA"/>
    <w:rsid w:val="00B82B47"/>
    <w:rsid w:val="00B84D93"/>
    <w:rsid w:val="00B85212"/>
    <w:rsid w:val="00B85CD0"/>
    <w:rsid w:val="00BA0B8B"/>
    <w:rsid w:val="00BA12BD"/>
    <w:rsid w:val="00BA182D"/>
    <w:rsid w:val="00BB296E"/>
    <w:rsid w:val="00BC7B7A"/>
    <w:rsid w:val="00BE1EA1"/>
    <w:rsid w:val="00BE7748"/>
    <w:rsid w:val="00BF0432"/>
    <w:rsid w:val="00BF1285"/>
    <w:rsid w:val="00BF3221"/>
    <w:rsid w:val="00BF597F"/>
    <w:rsid w:val="00C207AF"/>
    <w:rsid w:val="00C27391"/>
    <w:rsid w:val="00C34BFA"/>
    <w:rsid w:val="00C365D5"/>
    <w:rsid w:val="00C40776"/>
    <w:rsid w:val="00C41A11"/>
    <w:rsid w:val="00C53EF1"/>
    <w:rsid w:val="00C565C4"/>
    <w:rsid w:val="00C5733D"/>
    <w:rsid w:val="00C62CA0"/>
    <w:rsid w:val="00C63DB2"/>
    <w:rsid w:val="00C67010"/>
    <w:rsid w:val="00C827E3"/>
    <w:rsid w:val="00C82978"/>
    <w:rsid w:val="00C82CCA"/>
    <w:rsid w:val="00C87F4B"/>
    <w:rsid w:val="00C915AD"/>
    <w:rsid w:val="00C9310D"/>
    <w:rsid w:val="00C94386"/>
    <w:rsid w:val="00CA0306"/>
    <w:rsid w:val="00CA4B96"/>
    <w:rsid w:val="00CA595D"/>
    <w:rsid w:val="00CA6742"/>
    <w:rsid w:val="00CA7295"/>
    <w:rsid w:val="00CB3BDF"/>
    <w:rsid w:val="00CC269D"/>
    <w:rsid w:val="00CD1022"/>
    <w:rsid w:val="00CD1F76"/>
    <w:rsid w:val="00CD4684"/>
    <w:rsid w:val="00CE0103"/>
    <w:rsid w:val="00CE7EB1"/>
    <w:rsid w:val="00CF0F66"/>
    <w:rsid w:val="00CF1AA9"/>
    <w:rsid w:val="00CF445A"/>
    <w:rsid w:val="00D06D0B"/>
    <w:rsid w:val="00D17BB5"/>
    <w:rsid w:val="00D21F51"/>
    <w:rsid w:val="00D2362B"/>
    <w:rsid w:val="00D307FE"/>
    <w:rsid w:val="00D32764"/>
    <w:rsid w:val="00D45FE9"/>
    <w:rsid w:val="00D47A25"/>
    <w:rsid w:val="00D60DAE"/>
    <w:rsid w:val="00D70158"/>
    <w:rsid w:val="00D73D7A"/>
    <w:rsid w:val="00D75B8A"/>
    <w:rsid w:val="00D81FA0"/>
    <w:rsid w:val="00D93C64"/>
    <w:rsid w:val="00D96E7A"/>
    <w:rsid w:val="00D977E3"/>
    <w:rsid w:val="00DA483F"/>
    <w:rsid w:val="00DA5383"/>
    <w:rsid w:val="00DA784E"/>
    <w:rsid w:val="00DC7F5D"/>
    <w:rsid w:val="00DD2A23"/>
    <w:rsid w:val="00DE1238"/>
    <w:rsid w:val="00DE1B5D"/>
    <w:rsid w:val="00DE1C18"/>
    <w:rsid w:val="00E0275F"/>
    <w:rsid w:val="00E1749D"/>
    <w:rsid w:val="00E20412"/>
    <w:rsid w:val="00E23D63"/>
    <w:rsid w:val="00E508B3"/>
    <w:rsid w:val="00E670F0"/>
    <w:rsid w:val="00E70CF9"/>
    <w:rsid w:val="00E834E5"/>
    <w:rsid w:val="00E83BA7"/>
    <w:rsid w:val="00E846A2"/>
    <w:rsid w:val="00E848B7"/>
    <w:rsid w:val="00E857C6"/>
    <w:rsid w:val="00E8732C"/>
    <w:rsid w:val="00E91A40"/>
    <w:rsid w:val="00E932B5"/>
    <w:rsid w:val="00EA1DAA"/>
    <w:rsid w:val="00EB6B7F"/>
    <w:rsid w:val="00EB7B6D"/>
    <w:rsid w:val="00EC5FB0"/>
    <w:rsid w:val="00ED1F5C"/>
    <w:rsid w:val="00ED6727"/>
    <w:rsid w:val="00EE19B3"/>
    <w:rsid w:val="00EE2CD0"/>
    <w:rsid w:val="00EE7127"/>
    <w:rsid w:val="00EE7DAF"/>
    <w:rsid w:val="00EF17EA"/>
    <w:rsid w:val="00EF30A1"/>
    <w:rsid w:val="00EF60F2"/>
    <w:rsid w:val="00F02E20"/>
    <w:rsid w:val="00F06A8F"/>
    <w:rsid w:val="00F0780C"/>
    <w:rsid w:val="00F137A7"/>
    <w:rsid w:val="00F22660"/>
    <w:rsid w:val="00F42E08"/>
    <w:rsid w:val="00F502B7"/>
    <w:rsid w:val="00F54A07"/>
    <w:rsid w:val="00F56656"/>
    <w:rsid w:val="00F63BD9"/>
    <w:rsid w:val="00F722C1"/>
    <w:rsid w:val="00F82A18"/>
    <w:rsid w:val="00F90E31"/>
    <w:rsid w:val="00F9462B"/>
    <w:rsid w:val="00F94B62"/>
    <w:rsid w:val="00F97658"/>
    <w:rsid w:val="00FA50DB"/>
    <w:rsid w:val="00FB175F"/>
    <w:rsid w:val="00FB2520"/>
    <w:rsid w:val="00FC0D71"/>
    <w:rsid w:val="00FE5CE0"/>
    <w:rsid w:val="00FE617C"/>
    <w:rsid w:val="00FF6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B7A"/>
    <w:pPr>
      <w:spacing w:after="200" w:line="276" w:lineRule="auto"/>
    </w:pPr>
    <w:rPr>
      <w:sz w:val="22"/>
      <w:szCs w:val="22"/>
      <w:lang w:eastAsia="en-US"/>
    </w:rPr>
  </w:style>
  <w:style w:type="paragraph" w:styleId="Nagwek1">
    <w:name w:val="heading 1"/>
    <w:basedOn w:val="Normalny"/>
    <w:next w:val="Normalny"/>
    <w:link w:val="Nagwek1Znak"/>
    <w:qFormat/>
    <w:rsid w:val="00CE7EB1"/>
    <w:pPr>
      <w:keepNext/>
      <w:numPr>
        <w:numId w:val="9"/>
      </w:numPr>
      <w:tabs>
        <w:tab w:val="left" w:pos="709"/>
      </w:tabs>
      <w:spacing w:before="120" w:after="240" w:line="240" w:lineRule="auto"/>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qFormat/>
    <w:rsid w:val="00CE7EB1"/>
    <w:pPr>
      <w:keepNext/>
      <w:numPr>
        <w:ilvl w:val="1"/>
        <w:numId w:val="9"/>
      </w:numPr>
      <w:tabs>
        <w:tab w:val="left" w:pos="709"/>
      </w:tabs>
      <w:spacing w:before="120" w:after="240" w:line="240" w:lineRule="auto"/>
      <w:outlineLvl w:val="1"/>
    </w:pPr>
    <w:rPr>
      <w:rFonts w:ascii="Times New Roman" w:eastAsia="Times New Roman" w:hAnsi="Times New Roman"/>
      <w:b/>
      <w:sz w:val="24"/>
      <w:szCs w:val="20"/>
      <w:lang w:val="x-none" w:eastAsia="x-none"/>
    </w:rPr>
  </w:style>
  <w:style w:type="paragraph" w:styleId="Nagwek3">
    <w:name w:val="heading 3"/>
    <w:basedOn w:val="Normalny"/>
    <w:next w:val="Normalny"/>
    <w:link w:val="Nagwek3Znak"/>
    <w:qFormat/>
    <w:rsid w:val="00CE7EB1"/>
    <w:pPr>
      <w:keepNext/>
      <w:numPr>
        <w:ilvl w:val="2"/>
        <w:numId w:val="9"/>
      </w:numPr>
      <w:spacing w:before="120" w:after="120" w:line="240" w:lineRule="auto"/>
      <w:outlineLvl w:val="2"/>
    </w:pPr>
    <w:rPr>
      <w:rFonts w:ascii="Times New Roman" w:eastAsia="Times New Roman" w:hAnsi="Times New Roman"/>
      <w:sz w:val="24"/>
      <w:szCs w:val="20"/>
      <w:lang w:val="x-none" w:eastAsia="x-none"/>
    </w:rPr>
  </w:style>
  <w:style w:type="paragraph" w:styleId="Nagwek4">
    <w:name w:val="heading 4"/>
    <w:basedOn w:val="Normalny"/>
    <w:next w:val="Normalny"/>
    <w:link w:val="Nagwek4Znak"/>
    <w:qFormat/>
    <w:rsid w:val="00CE7EB1"/>
    <w:pPr>
      <w:keepNext/>
      <w:numPr>
        <w:ilvl w:val="3"/>
        <w:numId w:val="9"/>
      </w:numPr>
      <w:tabs>
        <w:tab w:val="left" w:pos="709"/>
      </w:tabs>
      <w:spacing w:before="120" w:after="120" w:line="240" w:lineRule="auto"/>
      <w:outlineLvl w:val="3"/>
    </w:pPr>
    <w:rPr>
      <w:rFonts w:ascii="Times New Roman" w:eastAsia="Times New Roman" w:hAnsi="Times New Roman"/>
      <w:sz w:val="24"/>
      <w:szCs w:val="20"/>
      <w:lang w:val="x-none" w:eastAsia="x-none"/>
    </w:rPr>
  </w:style>
  <w:style w:type="paragraph" w:styleId="Nagwek5">
    <w:name w:val="heading 5"/>
    <w:basedOn w:val="Normalny"/>
    <w:next w:val="Normalny"/>
    <w:link w:val="Nagwek5Znak"/>
    <w:qFormat/>
    <w:rsid w:val="00CE7EB1"/>
    <w:pPr>
      <w:keepNext/>
      <w:numPr>
        <w:ilvl w:val="4"/>
        <w:numId w:val="9"/>
      </w:numPr>
      <w:tabs>
        <w:tab w:val="left" w:pos="1418"/>
      </w:tabs>
      <w:spacing w:before="60" w:after="0" w:line="240" w:lineRule="auto"/>
      <w:outlineLvl w:val="4"/>
    </w:pPr>
    <w:rPr>
      <w:rFonts w:ascii="Times New Roman" w:eastAsia="Times New Roman" w:hAnsi="Times New Roman"/>
      <w:sz w:val="24"/>
      <w:szCs w:val="20"/>
      <w:lang w:val="x-none" w:eastAsia="x-none"/>
    </w:rPr>
  </w:style>
  <w:style w:type="paragraph" w:styleId="Nagwek6">
    <w:name w:val="heading 6"/>
    <w:basedOn w:val="Normalny"/>
    <w:next w:val="Normalny"/>
    <w:link w:val="Nagwek6Znak"/>
    <w:qFormat/>
    <w:rsid w:val="00CE7EB1"/>
    <w:pPr>
      <w:keepNext/>
      <w:numPr>
        <w:ilvl w:val="5"/>
        <w:numId w:val="9"/>
      </w:numPr>
      <w:spacing w:before="60" w:after="0" w:line="240" w:lineRule="auto"/>
      <w:outlineLvl w:val="5"/>
    </w:pPr>
    <w:rPr>
      <w:rFonts w:ascii="Times New Roman" w:eastAsia="Times New Roman" w:hAnsi="Times New Roman"/>
      <w:sz w:val="24"/>
      <w:szCs w:val="20"/>
      <w:lang w:val="x-none" w:eastAsia="x-none"/>
    </w:rPr>
  </w:style>
  <w:style w:type="paragraph" w:styleId="Nagwek7">
    <w:name w:val="heading 7"/>
    <w:basedOn w:val="Normalny"/>
    <w:next w:val="Normalny"/>
    <w:link w:val="Nagwek7Znak"/>
    <w:qFormat/>
    <w:rsid w:val="00CE7EB1"/>
    <w:pPr>
      <w:keepNext/>
      <w:numPr>
        <w:ilvl w:val="6"/>
        <w:numId w:val="9"/>
      </w:numPr>
      <w:spacing w:before="60" w:after="0" w:line="240" w:lineRule="auto"/>
      <w:outlineLvl w:val="6"/>
    </w:pPr>
    <w:rPr>
      <w:rFonts w:ascii="Times New Roman" w:eastAsia="Times New Roman" w:hAnsi="Times New Roman"/>
      <w:i/>
      <w:szCs w:val="20"/>
      <w:lang w:val="x-none" w:eastAsia="x-none"/>
    </w:rPr>
  </w:style>
  <w:style w:type="paragraph" w:styleId="Nagwek8">
    <w:name w:val="heading 8"/>
    <w:basedOn w:val="Normalny"/>
    <w:next w:val="Normalny"/>
    <w:link w:val="Nagwek8Znak"/>
    <w:qFormat/>
    <w:rsid w:val="00CE7EB1"/>
    <w:pPr>
      <w:keepNext/>
      <w:numPr>
        <w:ilvl w:val="7"/>
        <w:numId w:val="9"/>
      </w:numPr>
      <w:spacing w:before="60" w:after="0" w:line="240" w:lineRule="auto"/>
      <w:outlineLvl w:val="7"/>
    </w:pPr>
    <w:rPr>
      <w:rFonts w:ascii="Times New Roman" w:eastAsia="Times New Roman" w:hAnsi="Times New Roman"/>
      <w:i/>
      <w:szCs w:val="20"/>
      <w:lang w:val="x-none" w:eastAsia="x-none"/>
    </w:rPr>
  </w:style>
  <w:style w:type="paragraph" w:styleId="Nagwek9">
    <w:name w:val="heading 9"/>
    <w:basedOn w:val="Normalny"/>
    <w:next w:val="Normalny"/>
    <w:link w:val="Nagwek9Znak"/>
    <w:qFormat/>
    <w:rsid w:val="00CE7EB1"/>
    <w:pPr>
      <w:keepNext/>
      <w:numPr>
        <w:ilvl w:val="8"/>
        <w:numId w:val="9"/>
      </w:numPr>
      <w:spacing w:before="60" w:after="0" w:line="240" w:lineRule="auto"/>
      <w:outlineLvl w:val="8"/>
    </w:pPr>
    <w:rPr>
      <w:rFonts w:ascii="Times New Roman" w:eastAsia="Times New Roman" w:hAnsi="Times New Roman"/>
      <w:i/>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abela,Numerowanie,List Paragraph,Akapit z listą BS,Wypunktowanie"/>
    <w:basedOn w:val="Normalny"/>
    <w:link w:val="AkapitzlistZnak"/>
    <w:uiPriority w:val="34"/>
    <w:qFormat/>
    <w:rsid w:val="00561D0C"/>
    <w:pPr>
      <w:ind w:left="720"/>
      <w:contextualSpacing/>
    </w:pPr>
  </w:style>
  <w:style w:type="character" w:customStyle="1" w:styleId="AkapitzlistZnak">
    <w:name w:val="Akapit z listą Znak"/>
    <w:aliases w:val="Tabela Znak,Numerowanie Znak,List Paragraph Znak,Akapit z listą BS Znak,Wypunktowanie Znak"/>
    <w:link w:val="Akapitzlist"/>
    <w:uiPriority w:val="34"/>
    <w:qFormat/>
    <w:locked/>
    <w:rsid w:val="00B02E60"/>
  </w:style>
  <w:style w:type="character" w:styleId="Pogrubienie">
    <w:name w:val="Strong"/>
    <w:qFormat/>
    <w:rsid w:val="00156319"/>
    <w:rPr>
      <w:b/>
      <w:bCs/>
    </w:rPr>
  </w:style>
  <w:style w:type="character" w:styleId="Odwoaniedokomentarza">
    <w:name w:val="annotation reference"/>
    <w:uiPriority w:val="99"/>
    <w:semiHidden/>
    <w:unhideWhenUsed/>
    <w:rsid w:val="000B6A14"/>
    <w:rPr>
      <w:sz w:val="16"/>
      <w:szCs w:val="16"/>
    </w:rPr>
  </w:style>
  <w:style w:type="paragraph" w:styleId="Tekstkomentarza">
    <w:name w:val="annotation text"/>
    <w:basedOn w:val="Normalny"/>
    <w:link w:val="TekstkomentarzaZnak"/>
    <w:uiPriority w:val="99"/>
    <w:semiHidden/>
    <w:unhideWhenUsed/>
    <w:rsid w:val="000B6A14"/>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0B6A14"/>
    <w:rPr>
      <w:sz w:val="20"/>
      <w:szCs w:val="20"/>
    </w:rPr>
  </w:style>
  <w:style w:type="paragraph" w:styleId="Tematkomentarza">
    <w:name w:val="annotation subject"/>
    <w:basedOn w:val="Tekstkomentarza"/>
    <w:next w:val="Tekstkomentarza"/>
    <w:link w:val="TematkomentarzaZnak"/>
    <w:uiPriority w:val="99"/>
    <w:semiHidden/>
    <w:unhideWhenUsed/>
    <w:rsid w:val="000B6A14"/>
    <w:rPr>
      <w:b/>
      <w:bCs/>
    </w:rPr>
  </w:style>
  <w:style w:type="character" w:customStyle="1" w:styleId="TematkomentarzaZnak">
    <w:name w:val="Temat komentarza Znak"/>
    <w:link w:val="Tematkomentarza"/>
    <w:uiPriority w:val="99"/>
    <w:semiHidden/>
    <w:rsid w:val="000B6A14"/>
    <w:rPr>
      <w:b/>
      <w:bCs/>
      <w:sz w:val="20"/>
      <w:szCs w:val="20"/>
    </w:rPr>
  </w:style>
  <w:style w:type="paragraph" w:styleId="Tekstdymka">
    <w:name w:val="Balloon Text"/>
    <w:basedOn w:val="Normalny"/>
    <w:link w:val="TekstdymkaZnak"/>
    <w:uiPriority w:val="99"/>
    <w:semiHidden/>
    <w:unhideWhenUsed/>
    <w:rsid w:val="000B6A14"/>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0B6A1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1249E"/>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B1249E"/>
    <w:rPr>
      <w:rFonts w:ascii="Calibri" w:eastAsia="Calibri" w:hAnsi="Calibri" w:cs="Times New Roman"/>
      <w:sz w:val="20"/>
      <w:szCs w:val="20"/>
    </w:rPr>
  </w:style>
  <w:style w:type="character" w:styleId="Odwoanieprzypisudolnego">
    <w:name w:val="footnote reference"/>
    <w:uiPriority w:val="99"/>
    <w:semiHidden/>
    <w:unhideWhenUsed/>
    <w:rsid w:val="00B1249E"/>
    <w:rPr>
      <w:vertAlign w:val="superscript"/>
    </w:rPr>
  </w:style>
  <w:style w:type="character" w:customStyle="1" w:styleId="Nagwek1Znak">
    <w:name w:val="Nagłówek 1 Znak"/>
    <w:link w:val="Nagwek1"/>
    <w:rsid w:val="00CE7EB1"/>
    <w:rPr>
      <w:rFonts w:ascii="Times New Roman" w:eastAsia="Times New Roman" w:hAnsi="Times New Roman"/>
      <w:b/>
      <w:sz w:val="28"/>
      <w:lang w:val="x-none" w:eastAsia="x-none"/>
    </w:rPr>
  </w:style>
  <w:style w:type="character" w:customStyle="1" w:styleId="Nagwek2Znak">
    <w:name w:val="Nagłówek 2 Znak"/>
    <w:link w:val="Nagwek2"/>
    <w:rsid w:val="00CE7EB1"/>
    <w:rPr>
      <w:rFonts w:ascii="Times New Roman" w:eastAsia="Times New Roman" w:hAnsi="Times New Roman"/>
      <w:b/>
      <w:sz w:val="24"/>
      <w:lang w:val="x-none" w:eastAsia="x-none"/>
    </w:rPr>
  </w:style>
  <w:style w:type="character" w:customStyle="1" w:styleId="Nagwek3Znak">
    <w:name w:val="Nagłówek 3 Znak"/>
    <w:link w:val="Nagwek3"/>
    <w:rsid w:val="00CE7EB1"/>
    <w:rPr>
      <w:rFonts w:ascii="Times New Roman" w:eastAsia="Times New Roman" w:hAnsi="Times New Roman"/>
      <w:sz w:val="24"/>
      <w:lang w:val="x-none" w:eastAsia="x-none"/>
    </w:rPr>
  </w:style>
  <w:style w:type="character" w:customStyle="1" w:styleId="Nagwek4Znak">
    <w:name w:val="Nagłówek 4 Znak"/>
    <w:link w:val="Nagwek4"/>
    <w:rsid w:val="00CE7EB1"/>
    <w:rPr>
      <w:rFonts w:ascii="Times New Roman" w:eastAsia="Times New Roman" w:hAnsi="Times New Roman"/>
      <w:sz w:val="24"/>
      <w:lang w:val="x-none" w:eastAsia="x-none"/>
    </w:rPr>
  </w:style>
  <w:style w:type="character" w:customStyle="1" w:styleId="Nagwek5Znak">
    <w:name w:val="Nagłówek 5 Znak"/>
    <w:link w:val="Nagwek5"/>
    <w:rsid w:val="00CE7EB1"/>
    <w:rPr>
      <w:rFonts w:ascii="Times New Roman" w:eastAsia="Times New Roman" w:hAnsi="Times New Roman"/>
      <w:sz w:val="24"/>
      <w:lang w:val="x-none" w:eastAsia="x-none"/>
    </w:rPr>
  </w:style>
  <w:style w:type="character" w:customStyle="1" w:styleId="Nagwek6Znak">
    <w:name w:val="Nagłówek 6 Znak"/>
    <w:link w:val="Nagwek6"/>
    <w:rsid w:val="00CE7EB1"/>
    <w:rPr>
      <w:rFonts w:ascii="Times New Roman" w:eastAsia="Times New Roman" w:hAnsi="Times New Roman"/>
      <w:sz w:val="24"/>
      <w:lang w:val="x-none" w:eastAsia="x-none"/>
    </w:rPr>
  </w:style>
  <w:style w:type="character" w:customStyle="1" w:styleId="Nagwek7Znak">
    <w:name w:val="Nagłówek 7 Znak"/>
    <w:link w:val="Nagwek7"/>
    <w:rsid w:val="00CE7EB1"/>
    <w:rPr>
      <w:rFonts w:ascii="Times New Roman" w:eastAsia="Times New Roman" w:hAnsi="Times New Roman"/>
      <w:i/>
      <w:sz w:val="22"/>
      <w:lang w:val="x-none" w:eastAsia="x-none"/>
    </w:rPr>
  </w:style>
  <w:style w:type="character" w:customStyle="1" w:styleId="Nagwek8Znak">
    <w:name w:val="Nagłówek 8 Znak"/>
    <w:link w:val="Nagwek8"/>
    <w:rsid w:val="00CE7EB1"/>
    <w:rPr>
      <w:rFonts w:ascii="Times New Roman" w:eastAsia="Times New Roman" w:hAnsi="Times New Roman"/>
      <w:i/>
      <w:sz w:val="22"/>
      <w:lang w:val="x-none" w:eastAsia="x-none"/>
    </w:rPr>
  </w:style>
  <w:style w:type="character" w:customStyle="1" w:styleId="Nagwek9Znak">
    <w:name w:val="Nagłówek 9 Znak"/>
    <w:link w:val="Nagwek9"/>
    <w:rsid w:val="00CE7EB1"/>
    <w:rPr>
      <w:rFonts w:ascii="Times New Roman" w:eastAsia="Times New Roman" w:hAnsi="Times New Roman"/>
      <w:i/>
      <w:sz w:val="22"/>
      <w:lang w:val="x-none" w:eastAsia="x-none"/>
    </w:rPr>
  </w:style>
  <w:style w:type="paragraph" w:customStyle="1" w:styleId="siwz">
    <w:name w:val="siwz"/>
    <w:basedOn w:val="Normalny"/>
    <w:uiPriority w:val="99"/>
    <w:qFormat/>
    <w:rsid w:val="000740D6"/>
    <w:pPr>
      <w:spacing w:after="0" w:line="240" w:lineRule="auto"/>
      <w:contextualSpacing/>
      <w:jc w:val="both"/>
    </w:pPr>
    <w:rPr>
      <w:rFonts w:ascii="Arial" w:eastAsia="Times New Roman" w:hAnsi="Arial" w:cs="Arial"/>
      <w:bCs/>
      <w:iCs/>
      <w:sz w:val="24"/>
      <w:szCs w:val="20"/>
      <w:lang w:eastAsia="pl-PL"/>
    </w:rPr>
  </w:style>
  <w:style w:type="character" w:customStyle="1" w:styleId="Teksttreci">
    <w:name w:val="Tekst treści_"/>
    <w:link w:val="Teksttreci0"/>
    <w:uiPriority w:val="99"/>
    <w:locked/>
    <w:rsid w:val="00643559"/>
    <w:rPr>
      <w:sz w:val="22"/>
      <w:szCs w:val="22"/>
      <w:shd w:val="clear" w:color="auto" w:fill="FFFFFF"/>
    </w:rPr>
  </w:style>
  <w:style w:type="paragraph" w:customStyle="1" w:styleId="Teksttreci0">
    <w:name w:val="Tekst treści"/>
    <w:basedOn w:val="Normalny"/>
    <w:link w:val="Teksttreci"/>
    <w:uiPriority w:val="99"/>
    <w:rsid w:val="00643559"/>
    <w:pPr>
      <w:widowControl w:val="0"/>
      <w:shd w:val="clear" w:color="auto" w:fill="FFFFFF"/>
      <w:spacing w:after="360" w:line="240" w:lineRule="atLeast"/>
      <w:ind w:hanging="420"/>
      <w:jc w:val="both"/>
    </w:pPr>
    <w:rPr>
      <w:lang w:val="x-none" w:eastAsia="x-none"/>
    </w:rPr>
  </w:style>
  <w:style w:type="paragraph" w:styleId="Tekstpodstawowy">
    <w:name w:val="Body Text"/>
    <w:basedOn w:val="Normalny"/>
    <w:link w:val="TekstpodstawowyZnak"/>
    <w:semiHidden/>
    <w:rsid w:val="00A97670"/>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link w:val="Tekstpodstawowy"/>
    <w:semiHidden/>
    <w:rsid w:val="00A97670"/>
    <w:rPr>
      <w:rFonts w:ascii="Times New Roman" w:eastAsia="Times New Roman" w:hAnsi="Times New Roman"/>
      <w:sz w:val="24"/>
    </w:rPr>
  </w:style>
  <w:style w:type="paragraph" w:styleId="Nagwek">
    <w:name w:val="header"/>
    <w:basedOn w:val="Normalny"/>
    <w:link w:val="NagwekZnak"/>
    <w:uiPriority w:val="99"/>
    <w:unhideWhenUsed/>
    <w:rsid w:val="00BA0B8B"/>
    <w:pPr>
      <w:tabs>
        <w:tab w:val="center" w:pos="4536"/>
        <w:tab w:val="right" w:pos="9072"/>
      </w:tabs>
    </w:pPr>
  </w:style>
  <w:style w:type="character" w:customStyle="1" w:styleId="NagwekZnak">
    <w:name w:val="Nagłówek Znak"/>
    <w:link w:val="Nagwek"/>
    <w:uiPriority w:val="99"/>
    <w:rsid w:val="00BA0B8B"/>
    <w:rPr>
      <w:sz w:val="22"/>
      <w:szCs w:val="22"/>
      <w:lang w:eastAsia="en-US"/>
    </w:rPr>
  </w:style>
  <w:style w:type="paragraph" w:styleId="Stopka">
    <w:name w:val="footer"/>
    <w:basedOn w:val="Normalny"/>
    <w:link w:val="StopkaZnak"/>
    <w:uiPriority w:val="99"/>
    <w:unhideWhenUsed/>
    <w:rsid w:val="00BA0B8B"/>
    <w:pPr>
      <w:tabs>
        <w:tab w:val="center" w:pos="4536"/>
        <w:tab w:val="right" w:pos="9072"/>
      </w:tabs>
    </w:pPr>
  </w:style>
  <w:style w:type="character" w:customStyle="1" w:styleId="StopkaZnak">
    <w:name w:val="Stopka Znak"/>
    <w:link w:val="Stopka"/>
    <w:uiPriority w:val="99"/>
    <w:rsid w:val="00BA0B8B"/>
    <w:rPr>
      <w:sz w:val="22"/>
      <w:szCs w:val="22"/>
      <w:lang w:eastAsia="en-US"/>
    </w:rPr>
  </w:style>
  <w:style w:type="paragraph" w:customStyle="1" w:styleId="Default">
    <w:name w:val="Default"/>
    <w:rsid w:val="00B77D5C"/>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B7A"/>
    <w:pPr>
      <w:spacing w:after="200" w:line="276" w:lineRule="auto"/>
    </w:pPr>
    <w:rPr>
      <w:sz w:val="22"/>
      <w:szCs w:val="22"/>
      <w:lang w:eastAsia="en-US"/>
    </w:rPr>
  </w:style>
  <w:style w:type="paragraph" w:styleId="Nagwek1">
    <w:name w:val="heading 1"/>
    <w:basedOn w:val="Normalny"/>
    <w:next w:val="Normalny"/>
    <w:link w:val="Nagwek1Znak"/>
    <w:qFormat/>
    <w:rsid w:val="00CE7EB1"/>
    <w:pPr>
      <w:keepNext/>
      <w:numPr>
        <w:numId w:val="9"/>
      </w:numPr>
      <w:tabs>
        <w:tab w:val="left" w:pos="709"/>
      </w:tabs>
      <w:spacing w:before="120" w:after="240" w:line="240" w:lineRule="auto"/>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qFormat/>
    <w:rsid w:val="00CE7EB1"/>
    <w:pPr>
      <w:keepNext/>
      <w:numPr>
        <w:ilvl w:val="1"/>
        <w:numId w:val="9"/>
      </w:numPr>
      <w:tabs>
        <w:tab w:val="left" w:pos="709"/>
      </w:tabs>
      <w:spacing w:before="120" w:after="240" w:line="240" w:lineRule="auto"/>
      <w:outlineLvl w:val="1"/>
    </w:pPr>
    <w:rPr>
      <w:rFonts w:ascii="Times New Roman" w:eastAsia="Times New Roman" w:hAnsi="Times New Roman"/>
      <w:b/>
      <w:sz w:val="24"/>
      <w:szCs w:val="20"/>
      <w:lang w:val="x-none" w:eastAsia="x-none"/>
    </w:rPr>
  </w:style>
  <w:style w:type="paragraph" w:styleId="Nagwek3">
    <w:name w:val="heading 3"/>
    <w:basedOn w:val="Normalny"/>
    <w:next w:val="Normalny"/>
    <w:link w:val="Nagwek3Znak"/>
    <w:qFormat/>
    <w:rsid w:val="00CE7EB1"/>
    <w:pPr>
      <w:keepNext/>
      <w:numPr>
        <w:ilvl w:val="2"/>
        <w:numId w:val="9"/>
      </w:numPr>
      <w:spacing w:before="120" w:after="120" w:line="240" w:lineRule="auto"/>
      <w:outlineLvl w:val="2"/>
    </w:pPr>
    <w:rPr>
      <w:rFonts w:ascii="Times New Roman" w:eastAsia="Times New Roman" w:hAnsi="Times New Roman"/>
      <w:sz w:val="24"/>
      <w:szCs w:val="20"/>
      <w:lang w:val="x-none" w:eastAsia="x-none"/>
    </w:rPr>
  </w:style>
  <w:style w:type="paragraph" w:styleId="Nagwek4">
    <w:name w:val="heading 4"/>
    <w:basedOn w:val="Normalny"/>
    <w:next w:val="Normalny"/>
    <w:link w:val="Nagwek4Znak"/>
    <w:qFormat/>
    <w:rsid w:val="00CE7EB1"/>
    <w:pPr>
      <w:keepNext/>
      <w:numPr>
        <w:ilvl w:val="3"/>
        <w:numId w:val="9"/>
      </w:numPr>
      <w:tabs>
        <w:tab w:val="left" w:pos="709"/>
      </w:tabs>
      <w:spacing w:before="120" w:after="120" w:line="240" w:lineRule="auto"/>
      <w:outlineLvl w:val="3"/>
    </w:pPr>
    <w:rPr>
      <w:rFonts w:ascii="Times New Roman" w:eastAsia="Times New Roman" w:hAnsi="Times New Roman"/>
      <w:sz w:val="24"/>
      <w:szCs w:val="20"/>
      <w:lang w:val="x-none" w:eastAsia="x-none"/>
    </w:rPr>
  </w:style>
  <w:style w:type="paragraph" w:styleId="Nagwek5">
    <w:name w:val="heading 5"/>
    <w:basedOn w:val="Normalny"/>
    <w:next w:val="Normalny"/>
    <w:link w:val="Nagwek5Znak"/>
    <w:qFormat/>
    <w:rsid w:val="00CE7EB1"/>
    <w:pPr>
      <w:keepNext/>
      <w:numPr>
        <w:ilvl w:val="4"/>
        <w:numId w:val="9"/>
      </w:numPr>
      <w:tabs>
        <w:tab w:val="left" w:pos="1418"/>
      </w:tabs>
      <w:spacing w:before="60" w:after="0" w:line="240" w:lineRule="auto"/>
      <w:outlineLvl w:val="4"/>
    </w:pPr>
    <w:rPr>
      <w:rFonts w:ascii="Times New Roman" w:eastAsia="Times New Roman" w:hAnsi="Times New Roman"/>
      <w:sz w:val="24"/>
      <w:szCs w:val="20"/>
      <w:lang w:val="x-none" w:eastAsia="x-none"/>
    </w:rPr>
  </w:style>
  <w:style w:type="paragraph" w:styleId="Nagwek6">
    <w:name w:val="heading 6"/>
    <w:basedOn w:val="Normalny"/>
    <w:next w:val="Normalny"/>
    <w:link w:val="Nagwek6Znak"/>
    <w:qFormat/>
    <w:rsid w:val="00CE7EB1"/>
    <w:pPr>
      <w:keepNext/>
      <w:numPr>
        <w:ilvl w:val="5"/>
        <w:numId w:val="9"/>
      </w:numPr>
      <w:spacing w:before="60" w:after="0" w:line="240" w:lineRule="auto"/>
      <w:outlineLvl w:val="5"/>
    </w:pPr>
    <w:rPr>
      <w:rFonts w:ascii="Times New Roman" w:eastAsia="Times New Roman" w:hAnsi="Times New Roman"/>
      <w:sz w:val="24"/>
      <w:szCs w:val="20"/>
      <w:lang w:val="x-none" w:eastAsia="x-none"/>
    </w:rPr>
  </w:style>
  <w:style w:type="paragraph" w:styleId="Nagwek7">
    <w:name w:val="heading 7"/>
    <w:basedOn w:val="Normalny"/>
    <w:next w:val="Normalny"/>
    <w:link w:val="Nagwek7Znak"/>
    <w:qFormat/>
    <w:rsid w:val="00CE7EB1"/>
    <w:pPr>
      <w:keepNext/>
      <w:numPr>
        <w:ilvl w:val="6"/>
        <w:numId w:val="9"/>
      </w:numPr>
      <w:spacing w:before="60" w:after="0" w:line="240" w:lineRule="auto"/>
      <w:outlineLvl w:val="6"/>
    </w:pPr>
    <w:rPr>
      <w:rFonts w:ascii="Times New Roman" w:eastAsia="Times New Roman" w:hAnsi="Times New Roman"/>
      <w:i/>
      <w:szCs w:val="20"/>
      <w:lang w:val="x-none" w:eastAsia="x-none"/>
    </w:rPr>
  </w:style>
  <w:style w:type="paragraph" w:styleId="Nagwek8">
    <w:name w:val="heading 8"/>
    <w:basedOn w:val="Normalny"/>
    <w:next w:val="Normalny"/>
    <w:link w:val="Nagwek8Znak"/>
    <w:qFormat/>
    <w:rsid w:val="00CE7EB1"/>
    <w:pPr>
      <w:keepNext/>
      <w:numPr>
        <w:ilvl w:val="7"/>
        <w:numId w:val="9"/>
      </w:numPr>
      <w:spacing w:before="60" w:after="0" w:line="240" w:lineRule="auto"/>
      <w:outlineLvl w:val="7"/>
    </w:pPr>
    <w:rPr>
      <w:rFonts w:ascii="Times New Roman" w:eastAsia="Times New Roman" w:hAnsi="Times New Roman"/>
      <w:i/>
      <w:szCs w:val="20"/>
      <w:lang w:val="x-none" w:eastAsia="x-none"/>
    </w:rPr>
  </w:style>
  <w:style w:type="paragraph" w:styleId="Nagwek9">
    <w:name w:val="heading 9"/>
    <w:basedOn w:val="Normalny"/>
    <w:next w:val="Normalny"/>
    <w:link w:val="Nagwek9Znak"/>
    <w:qFormat/>
    <w:rsid w:val="00CE7EB1"/>
    <w:pPr>
      <w:keepNext/>
      <w:numPr>
        <w:ilvl w:val="8"/>
        <w:numId w:val="9"/>
      </w:numPr>
      <w:spacing w:before="60" w:after="0" w:line="240" w:lineRule="auto"/>
      <w:outlineLvl w:val="8"/>
    </w:pPr>
    <w:rPr>
      <w:rFonts w:ascii="Times New Roman" w:eastAsia="Times New Roman" w:hAnsi="Times New Roman"/>
      <w:i/>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abela,Numerowanie,List Paragraph,Akapit z listą BS,Wypunktowanie"/>
    <w:basedOn w:val="Normalny"/>
    <w:link w:val="AkapitzlistZnak"/>
    <w:uiPriority w:val="34"/>
    <w:qFormat/>
    <w:rsid w:val="00561D0C"/>
    <w:pPr>
      <w:ind w:left="720"/>
      <w:contextualSpacing/>
    </w:pPr>
  </w:style>
  <w:style w:type="character" w:customStyle="1" w:styleId="AkapitzlistZnak">
    <w:name w:val="Akapit z listą Znak"/>
    <w:aliases w:val="Tabela Znak,Numerowanie Znak,List Paragraph Znak,Akapit z listą BS Znak,Wypunktowanie Znak"/>
    <w:link w:val="Akapitzlist"/>
    <w:uiPriority w:val="34"/>
    <w:qFormat/>
    <w:locked/>
    <w:rsid w:val="00B02E60"/>
  </w:style>
  <w:style w:type="character" w:styleId="Pogrubienie">
    <w:name w:val="Strong"/>
    <w:qFormat/>
    <w:rsid w:val="00156319"/>
    <w:rPr>
      <w:b/>
      <w:bCs/>
    </w:rPr>
  </w:style>
  <w:style w:type="character" w:styleId="Odwoaniedokomentarza">
    <w:name w:val="annotation reference"/>
    <w:uiPriority w:val="99"/>
    <w:semiHidden/>
    <w:unhideWhenUsed/>
    <w:rsid w:val="000B6A14"/>
    <w:rPr>
      <w:sz w:val="16"/>
      <w:szCs w:val="16"/>
    </w:rPr>
  </w:style>
  <w:style w:type="paragraph" w:styleId="Tekstkomentarza">
    <w:name w:val="annotation text"/>
    <w:basedOn w:val="Normalny"/>
    <w:link w:val="TekstkomentarzaZnak"/>
    <w:uiPriority w:val="99"/>
    <w:semiHidden/>
    <w:unhideWhenUsed/>
    <w:rsid w:val="000B6A14"/>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0B6A14"/>
    <w:rPr>
      <w:sz w:val="20"/>
      <w:szCs w:val="20"/>
    </w:rPr>
  </w:style>
  <w:style w:type="paragraph" w:styleId="Tematkomentarza">
    <w:name w:val="annotation subject"/>
    <w:basedOn w:val="Tekstkomentarza"/>
    <w:next w:val="Tekstkomentarza"/>
    <w:link w:val="TematkomentarzaZnak"/>
    <w:uiPriority w:val="99"/>
    <w:semiHidden/>
    <w:unhideWhenUsed/>
    <w:rsid w:val="000B6A14"/>
    <w:rPr>
      <w:b/>
      <w:bCs/>
    </w:rPr>
  </w:style>
  <w:style w:type="character" w:customStyle="1" w:styleId="TematkomentarzaZnak">
    <w:name w:val="Temat komentarza Znak"/>
    <w:link w:val="Tematkomentarza"/>
    <w:uiPriority w:val="99"/>
    <w:semiHidden/>
    <w:rsid w:val="000B6A14"/>
    <w:rPr>
      <w:b/>
      <w:bCs/>
      <w:sz w:val="20"/>
      <w:szCs w:val="20"/>
    </w:rPr>
  </w:style>
  <w:style w:type="paragraph" w:styleId="Tekstdymka">
    <w:name w:val="Balloon Text"/>
    <w:basedOn w:val="Normalny"/>
    <w:link w:val="TekstdymkaZnak"/>
    <w:uiPriority w:val="99"/>
    <w:semiHidden/>
    <w:unhideWhenUsed/>
    <w:rsid w:val="000B6A14"/>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0B6A1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1249E"/>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B1249E"/>
    <w:rPr>
      <w:rFonts w:ascii="Calibri" w:eastAsia="Calibri" w:hAnsi="Calibri" w:cs="Times New Roman"/>
      <w:sz w:val="20"/>
      <w:szCs w:val="20"/>
    </w:rPr>
  </w:style>
  <w:style w:type="character" w:styleId="Odwoanieprzypisudolnego">
    <w:name w:val="footnote reference"/>
    <w:uiPriority w:val="99"/>
    <w:semiHidden/>
    <w:unhideWhenUsed/>
    <w:rsid w:val="00B1249E"/>
    <w:rPr>
      <w:vertAlign w:val="superscript"/>
    </w:rPr>
  </w:style>
  <w:style w:type="character" w:customStyle="1" w:styleId="Nagwek1Znak">
    <w:name w:val="Nagłówek 1 Znak"/>
    <w:link w:val="Nagwek1"/>
    <w:rsid w:val="00CE7EB1"/>
    <w:rPr>
      <w:rFonts w:ascii="Times New Roman" w:eastAsia="Times New Roman" w:hAnsi="Times New Roman"/>
      <w:b/>
      <w:sz w:val="28"/>
      <w:lang w:val="x-none" w:eastAsia="x-none"/>
    </w:rPr>
  </w:style>
  <w:style w:type="character" w:customStyle="1" w:styleId="Nagwek2Znak">
    <w:name w:val="Nagłówek 2 Znak"/>
    <w:link w:val="Nagwek2"/>
    <w:rsid w:val="00CE7EB1"/>
    <w:rPr>
      <w:rFonts w:ascii="Times New Roman" w:eastAsia="Times New Roman" w:hAnsi="Times New Roman"/>
      <w:b/>
      <w:sz w:val="24"/>
      <w:lang w:val="x-none" w:eastAsia="x-none"/>
    </w:rPr>
  </w:style>
  <w:style w:type="character" w:customStyle="1" w:styleId="Nagwek3Znak">
    <w:name w:val="Nagłówek 3 Znak"/>
    <w:link w:val="Nagwek3"/>
    <w:rsid w:val="00CE7EB1"/>
    <w:rPr>
      <w:rFonts w:ascii="Times New Roman" w:eastAsia="Times New Roman" w:hAnsi="Times New Roman"/>
      <w:sz w:val="24"/>
      <w:lang w:val="x-none" w:eastAsia="x-none"/>
    </w:rPr>
  </w:style>
  <w:style w:type="character" w:customStyle="1" w:styleId="Nagwek4Znak">
    <w:name w:val="Nagłówek 4 Znak"/>
    <w:link w:val="Nagwek4"/>
    <w:rsid w:val="00CE7EB1"/>
    <w:rPr>
      <w:rFonts w:ascii="Times New Roman" w:eastAsia="Times New Roman" w:hAnsi="Times New Roman"/>
      <w:sz w:val="24"/>
      <w:lang w:val="x-none" w:eastAsia="x-none"/>
    </w:rPr>
  </w:style>
  <w:style w:type="character" w:customStyle="1" w:styleId="Nagwek5Znak">
    <w:name w:val="Nagłówek 5 Znak"/>
    <w:link w:val="Nagwek5"/>
    <w:rsid w:val="00CE7EB1"/>
    <w:rPr>
      <w:rFonts w:ascii="Times New Roman" w:eastAsia="Times New Roman" w:hAnsi="Times New Roman"/>
      <w:sz w:val="24"/>
      <w:lang w:val="x-none" w:eastAsia="x-none"/>
    </w:rPr>
  </w:style>
  <w:style w:type="character" w:customStyle="1" w:styleId="Nagwek6Znak">
    <w:name w:val="Nagłówek 6 Znak"/>
    <w:link w:val="Nagwek6"/>
    <w:rsid w:val="00CE7EB1"/>
    <w:rPr>
      <w:rFonts w:ascii="Times New Roman" w:eastAsia="Times New Roman" w:hAnsi="Times New Roman"/>
      <w:sz w:val="24"/>
      <w:lang w:val="x-none" w:eastAsia="x-none"/>
    </w:rPr>
  </w:style>
  <w:style w:type="character" w:customStyle="1" w:styleId="Nagwek7Znak">
    <w:name w:val="Nagłówek 7 Znak"/>
    <w:link w:val="Nagwek7"/>
    <w:rsid w:val="00CE7EB1"/>
    <w:rPr>
      <w:rFonts w:ascii="Times New Roman" w:eastAsia="Times New Roman" w:hAnsi="Times New Roman"/>
      <w:i/>
      <w:sz w:val="22"/>
      <w:lang w:val="x-none" w:eastAsia="x-none"/>
    </w:rPr>
  </w:style>
  <w:style w:type="character" w:customStyle="1" w:styleId="Nagwek8Znak">
    <w:name w:val="Nagłówek 8 Znak"/>
    <w:link w:val="Nagwek8"/>
    <w:rsid w:val="00CE7EB1"/>
    <w:rPr>
      <w:rFonts w:ascii="Times New Roman" w:eastAsia="Times New Roman" w:hAnsi="Times New Roman"/>
      <w:i/>
      <w:sz w:val="22"/>
      <w:lang w:val="x-none" w:eastAsia="x-none"/>
    </w:rPr>
  </w:style>
  <w:style w:type="character" w:customStyle="1" w:styleId="Nagwek9Znak">
    <w:name w:val="Nagłówek 9 Znak"/>
    <w:link w:val="Nagwek9"/>
    <w:rsid w:val="00CE7EB1"/>
    <w:rPr>
      <w:rFonts w:ascii="Times New Roman" w:eastAsia="Times New Roman" w:hAnsi="Times New Roman"/>
      <w:i/>
      <w:sz w:val="22"/>
      <w:lang w:val="x-none" w:eastAsia="x-none"/>
    </w:rPr>
  </w:style>
  <w:style w:type="paragraph" w:customStyle="1" w:styleId="siwz">
    <w:name w:val="siwz"/>
    <w:basedOn w:val="Normalny"/>
    <w:uiPriority w:val="99"/>
    <w:qFormat/>
    <w:rsid w:val="000740D6"/>
    <w:pPr>
      <w:spacing w:after="0" w:line="240" w:lineRule="auto"/>
      <w:contextualSpacing/>
      <w:jc w:val="both"/>
    </w:pPr>
    <w:rPr>
      <w:rFonts w:ascii="Arial" w:eastAsia="Times New Roman" w:hAnsi="Arial" w:cs="Arial"/>
      <w:bCs/>
      <w:iCs/>
      <w:sz w:val="24"/>
      <w:szCs w:val="20"/>
      <w:lang w:eastAsia="pl-PL"/>
    </w:rPr>
  </w:style>
  <w:style w:type="character" w:customStyle="1" w:styleId="Teksttreci">
    <w:name w:val="Tekst treści_"/>
    <w:link w:val="Teksttreci0"/>
    <w:uiPriority w:val="99"/>
    <w:locked/>
    <w:rsid w:val="00643559"/>
    <w:rPr>
      <w:sz w:val="22"/>
      <w:szCs w:val="22"/>
      <w:shd w:val="clear" w:color="auto" w:fill="FFFFFF"/>
    </w:rPr>
  </w:style>
  <w:style w:type="paragraph" w:customStyle="1" w:styleId="Teksttreci0">
    <w:name w:val="Tekst treści"/>
    <w:basedOn w:val="Normalny"/>
    <w:link w:val="Teksttreci"/>
    <w:uiPriority w:val="99"/>
    <w:rsid w:val="00643559"/>
    <w:pPr>
      <w:widowControl w:val="0"/>
      <w:shd w:val="clear" w:color="auto" w:fill="FFFFFF"/>
      <w:spacing w:after="360" w:line="240" w:lineRule="atLeast"/>
      <w:ind w:hanging="420"/>
      <w:jc w:val="both"/>
    </w:pPr>
    <w:rPr>
      <w:lang w:val="x-none" w:eastAsia="x-none"/>
    </w:rPr>
  </w:style>
  <w:style w:type="paragraph" w:styleId="Tekstpodstawowy">
    <w:name w:val="Body Text"/>
    <w:basedOn w:val="Normalny"/>
    <w:link w:val="TekstpodstawowyZnak"/>
    <w:semiHidden/>
    <w:rsid w:val="00A97670"/>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link w:val="Tekstpodstawowy"/>
    <w:semiHidden/>
    <w:rsid w:val="00A97670"/>
    <w:rPr>
      <w:rFonts w:ascii="Times New Roman" w:eastAsia="Times New Roman" w:hAnsi="Times New Roman"/>
      <w:sz w:val="24"/>
    </w:rPr>
  </w:style>
  <w:style w:type="paragraph" w:styleId="Nagwek">
    <w:name w:val="header"/>
    <w:basedOn w:val="Normalny"/>
    <w:link w:val="NagwekZnak"/>
    <w:uiPriority w:val="99"/>
    <w:unhideWhenUsed/>
    <w:rsid w:val="00BA0B8B"/>
    <w:pPr>
      <w:tabs>
        <w:tab w:val="center" w:pos="4536"/>
        <w:tab w:val="right" w:pos="9072"/>
      </w:tabs>
    </w:pPr>
  </w:style>
  <w:style w:type="character" w:customStyle="1" w:styleId="NagwekZnak">
    <w:name w:val="Nagłówek Znak"/>
    <w:link w:val="Nagwek"/>
    <w:uiPriority w:val="99"/>
    <w:rsid w:val="00BA0B8B"/>
    <w:rPr>
      <w:sz w:val="22"/>
      <w:szCs w:val="22"/>
      <w:lang w:eastAsia="en-US"/>
    </w:rPr>
  </w:style>
  <w:style w:type="paragraph" w:styleId="Stopka">
    <w:name w:val="footer"/>
    <w:basedOn w:val="Normalny"/>
    <w:link w:val="StopkaZnak"/>
    <w:uiPriority w:val="99"/>
    <w:unhideWhenUsed/>
    <w:rsid w:val="00BA0B8B"/>
    <w:pPr>
      <w:tabs>
        <w:tab w:val="center" w:pos="4536"/>
        <w:tab w:val="right" w:pos="9072"/>
      </w:tabs>
    </w:pPr>
  </w:style>
  <w:style w:type="character" w:customStyle="1" w:styleId="StopkaZnak">
    <w:name w:val="Stopka Znak"/>
    <w:link w:val="Stopka"/>
    <w:uiPriority w:val="99"/>
    <w:rsid w:val="00BA0B8B"/>
    <w:rPr>
      <w:sz w:val="22"/>
      <w:szCs w:val="22"/>
      <w:lang w:eastAsia="en-US"/>
    </w:rPr>
  </w:style>
  <w:style w:type="paragraph" w:customStyle="1" w:styleId="Default">
    <w:name w:val="Default"/>
    <w:rsid w:val="00B77D5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97E64-01EA-411B-96A9-EB7FF8A7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2422</Words>
  <Characters>14535</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Sokół</dc:creator>
  <cp:lastModifiedBy>Mirosław Ziajka</cp:lastModifiedBy>
  <cp:revision>9</cp:revision>
  <cp:lastPrinted>2020-01-03T12:01:00Z</cp:lastPrinted>
  <dcterms:created xsi:type="dcterms:W3CDTF">2020-02-04T12:03:00Z</dcterms:created>
  <dcterms:modified xsi:type="dcterms:W3CDTF">2020-02-06T11:09:00Z</dcterms:modified>
</cp:coreProperties>
</file>