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969B8" w14:textId="77777777" w:rsidR="00073143" w:rsidRDefault="00073143" w:rsidP="00073143">
      <w:pPr>
        <w:pStyle w:val="Akapitzlist"/>
        <w:spacing w:after="0"/>
        <w:ind w:left="0"/>
        <w:rPr>
          <w:rFonts w:ascii="Times New Roman" w:hAnsi="Times New Roman"/>
          <w:b/>
          <w:i/>
        </w:rPr>
      </w:pPr>
    </w:p>
    <w:p w14:paraId="5FE970DD" w14:textId="77777777" w:rsidR="00073143" w:rsidRDefault="00073143" w:rsidP="00073143">
      <w:pPr>
        <w:pStyle w:val="Akapitzlist"/>
        <w:spacing w:after="0"/>
        <w:ind w:left="0"/>
        <w:rPr>
          <w:rFonts w:ascii="Times New Roman" w:hAnsi="Times New Roman"/>
          <w:b/>
          <w:i/>
        </w:rPr>
      </w:pPr>
    </w:p>
    <w:p w14:paraId="199BB0E5" w14:textId="77777777" w:rsidR="00073143" w:rsidRPr="00073143" w:rsidRDefault="0097078B" w:rsidP="00073143">
      <w:pPr>
        <w:pStyle w:val="Akapitzlist"/>
        <w:spacing w:after="0"/>
        <w:ind w:left="0"/>
        <w:rPr>
          <w:rFonts w:ascii="Times New Roman" w:hAnsi="Times New Roman"/>
        </w:rPr>
      </w:pPr>
      <w:r>
        <w:rPr>
          <w:rFonts w:ascii="Times New Roman" w:hAnsi="Times New Roman"/>
          <w:i/>
        </w:rPr>
        <w:t xml:space="preserve">           </w:t>
      </w:r>
    </w:p>
    <w:p w14:paraId="04DDF62B" w14:textId="77777777" w:rsidR="00073143" w:rsidRDefault="00073143" w:rsidP="00B77D5C">
      <w:pPr>
        <w:pStyle w:val="Akapitzlist"/>
        <w:spacing w:after="0"/>
        <w:ind w:left="0"/>
        <w:jc w:val="right"/>
        <w:rPr>
          <w:rFonts w:ascii="Times New Roman" w:hAnsi="Times New Roman"/>
          <w:b/>
          <w:i/>
        </w:rPr>
      </w:pPr>
    </w:p>
    <w:p w14:paraId="52399335" w14:textId="77777777" w:rsidR="008507C6" w:rsidRDefault="00B1249E" w:rsidP="00B77D5C">
      <w:pPr>
        <w:pStyle w:val="Akapitzlist"/>
        <w:spacing w:after="0"/>
        <w:ind w:left="0"/>
        <w:jc w:val="right"/>
        <w:rPr>
          <w:rFonts w:ascii="Times New Roman" w:hAnsi="Times New Roman"/>
          <w:b/>
          <w:i/>
        </w:rPr>
      </w:pPr>
      <w:r w:rsidRPr="00AC6ADA">
        <w:rPr>
          <w:rFonts w:ascii="Times New Roman" w:hAnsi="Times New Roman"/>
          <w:b/>
          <w:i/>
        </w:rPr>
        <w:t>O</w:t>
      </w:r>
      <w:r w:rsidR="008507C6" w:rsidRPr="00AC6ADA">
        <w:rPr>
          <w:rFonts w:ascii="Times New Roman" w:hAnsi="Times New Roman"/>
          <w:b/>
          <w:i/>
        </w:rPr>
        <w:t>pis przedmiotu zamówienia</w:t>
      </w:r>
    </w:p>
    <w:p w14:paraId="05D12BF4" w14:textId="77777777" w:rsidR="003D1AA0" w:rsidRPr="003762B9" w:rsidRDefault="003D1AA0" w:rsidP="00B77D5C">
      <w:pPr>
        <w:pStyle w:val="Akapitzlist"/>
        <w:spacing w:after="0"/>
        <w:ind w:left="0"/>
        <w:jc w:val="right"/>
        <w:rPr>
          <w:rFonts w:ascii="Times New Roman" w:hAnsi="Times New Roman"/>
          <w:b/>
        </w:rPr>
      </w:pPr>
    </w:p>
    <w:p w14:paraId="448FDEFF" w14:textId="77777777" w:rsidR="00BA0B8B" w:rsidRPr="003D1AA0" w:rsidRDefault="003D1AA0" w:rsidP="003D1AA0">
      <w:pPr>
        <w:pStyle w:val="Akapitzlist"/>
        <w:spacing w:after="0"/>
        <w:ind w:left="345"/>
        <w:jc w:val="both"/>
        <w:rPr>
          <w:rFonts w:ascii="Times New Roman" w:hAnsi="Times New Roman"/>
        </w:rPr>
      </w:pPr>
      <w:r w:rsidRPr="003D1AA0">
        <w:rPr>
          <w:rFonts w:ascii="Times New Roman" w:hAnsi="Times New Roman"/>
        </w:rPr>
        <w:t xml:space="preserve">Celem jest zakup </w:t>
      </w:r>
      <w:r>
        <w:rPr>
          <w:rFonts w:ascii="Times New Roman" w:hAnsi="Times New Roman"/>
        </w:rPr>
        <w:t xml:space="preserve">dwóch transformatorów i dwóch rozdzielnic głównych wraz z montażem </w:t>
      </w:r>
      <w:r>
        <w:rPr>
          <w:rFonts w:ascii="Times New Roman" w:hAnsi="Times New Roman"/>
        </w:rPr>
        <w:br/>
        <w:t>w budynku Dolnośląskiego Urzędu Wojewódzkiego we Wrocławiu.</w:t>
      </w:r>
    </w:p>
    <w:p w14:paraId="5E6AAEAF" w14:textId="77777777" w:rsidR="00937E8B" w:rsidRPr="00073143" w:rsidRDefault="008507C6" w:rsidP="00850FB4">
      <w:pPr>
        <w:pStyle w:val="Akapitzlist"/>
        <w:numPr>
          <w:ilvl w:val="0"/>
          <w:numId w:val="6"/>
        </w:numPr>
        <w:ind w:left="357" w:hanging="357"/>
        <w:jc w:val="both"/>
        <w:rPr>
          <w:rFonts w:ascii="Times New Roman" w:eastAsia="Times New Roman" w:hAnsi="Times New Roman"/>
          <w:lang w:eastAsia="pl-PL"/>
        </w:rPr>
      </w:pPr>
      <w:r w:rsidRPr="009C1AA6">
        <w:rPr>
          <w:rFonts w:ascii="Times New Roman" w:eastAsia="Times New Roman" w:hAnsi="Times New Roman"/>
          <w:lang w:eastAsia="pl-PL"/>
        </w:rPr>
        <w:t xml:space="preserve">Przedmiotem zamówienia jest </w:t>
      </w:r>
      <w:r w:rsidR="00A35F41">
        <w:rPr>
          <w:rFonts w:ascii="Times New Roman" w:eastAsia="Times New Roman" w:hAnsi="Times New Roman"/>
          <w:lang w:eastAsia="pl-PL"/>
        </w:rPr>
        <w:t>dostawa i wymiana</w:t>
      </w:r>
      <w:r w:rsidR="00330946">
        <w:rPr>
          <w:rFonts w:ascii="Times New Roman" w:eastAsia="Times New Roman" w:hAnsi="Times New Roman"/>
          <w:lang w:eastAsia="pl-PL"/>
        </w:rPr>
        <w:t xml:space="preserve"> </w:t>
      </w:r>
      <w:r w:rsidR="00A35F41">
        <w:rPr>
          <w:rFonts w:ascii="Times New Roman" w:eastAsia="Times New Roman" w:hAnsi="Times New Roman"/>
          <w:lang w:eastAsia="pl-PL"/>
        </w:rPr>
        <w:t xml:space="preserve">transformatorów oraz rozdzielnic głównych </w:t>
      </w:r>
      <w:r w:rsidR="00A35F41">
        <w:rPr>
          <w:rFonts w:ascii="Times New Roman" w:eastAsia="Times New Roman" w:hAnsi="Times New Roman"/>
          <w:lang w:eastAsia="pl-PL"/>
        </w:rPr>
        <w:br/>
        <w:t>w</w:t>
      </w:r>
      <w:r w:rsidR="00EA1DAA" w:rsidRPr="009C1AA6">
        <w:rPr>
          <w:rFonts w:ascii="Times New Roman" w:eastAsia="Times New Roman" w:hAnsi="Times New Roman"/>
          <w:lang w:eastAsia="pl-PL"/>
        </w:rPr>
        <w:t xml:space="preserve"> </w:t>
      </w:r>
      <w:r w:rsidR="00A35F41">
        <w:rPr>
          <w:rFonts w:ascii="Times New Roman" w:eastAsia="Times New Roman" w:hAnsi="Times New Roman"/>
          <w:lang w:eastAsia="pl-PL"/>
        </w:rPr>
        <w:t>Dolnośląskim Urzędzie Wojewódzkim we Wrocławiu przy pl. Powstańców Warszawy 1</w:t>
      </w:r>
      <w:r w:rsidR="00FA50DB">
        <w:rPr>
          <w:rFonts w:ascii="Times New Roman" w:eastAsia="Times New Roman" w:hAnsi="Times New Roman"/>
          <w:lang w:eastAsia="pl-PL"/>
        </w:rPr>
        <w:t>.</w:t>
      </w:r>
    </w:p>
    <w:p w14:paraId="3DBC4571" w14:textId="77777777" w:rsidR="00EF4F08" w:rsidRDefault="00A35F41" w:rsidP="00104666">
      <w:pPr>
        <w:pStyle w:val="Akapitzlist"/>
        <w:numPr>
          <w:ilvl w:val="0"/>
          <w:numId w:val="6"/>
        </w:numPr>
        <w:ind w:left="357" w:hanging="357"/>
        <w:jc w:val="both"/>
        <w:rPr>
          <w:rFonts w:ascii="Times New Roman" w:eastAsia="Times New Roman" w:hAnsi="Times New Roman"/>
          <w:lang w:eastAsia="pl-PL"/>
        </w:rPr>
      </w:pPr>
      <w:r>
        <w:rPr>
          <w:rFonts w:ascii="Times New Roman" w:eastAsia="Times New Roman" w:hAnsi="Times New Roman"/>
          <w:lang w:eastAsia="pl-PL"/>
        </w:rPr>
        <w:t>Planowany zakres wymiany urządzeń</w:t>
      </w:r>
      <w:r w:rsidR="00FE5D27">
        <w:rPr>
          <w:rFonts w:ascii="Times New Roman" w:eastAsia="Times New Roman" w:hAnsi="Times New Roman"/>
          <w:lang w:eastAsia="pl-PL"/>
        </w:rPr>
        <w:t xml:space="preserve"> </w:t>
      </w:r>
      <w:r>
        <w:rPr>
          <w:rFonts w:ascii="Times New Roman" w:eastAsia="Times New Roman" w:hAnsi="Times New Roman"/>
          <w:lang w:eastAsia="pl-PL"/>
        </w:rPr>
        <w:t xml:space="preserve">elektroenergetycznych </w:t>
      </w:r>
      <w:r w:rsidR="00EF4F08" w:rsidRPr="003762B9">
        <w:rPr>
          <w:rFonts w:ascii="Times New Roman" w:eastAsia="Times New Roman" w:hAnsi="Times New Roman"/>
          <w:lang w:eastAsia="pl-PL"/>
        </w:rPr>
        <w:t>obejmuje</w:t>
      </w:r>
      <w:r w:rsidR="00104666">
        <w:rPr>
          <w:rFonts w:ascii="Times New Roman" w:eastAsia="Times New Roman" w:hAnsi="Times New Roman"/>
          <w:lang w:eastAsia="pl-PL"/>
        </w:rPr>
        <w:t xml:space="preserve"> w szczególności</w:t>
      </w:r>
      <w:r w:rsidR="00EF4F08" w:rsidRPr="003762B9">
        <w:rPr>
          <w:rFonts w:ascii="Times New Roman" w:eastAsia="Times New Roman" w:hAnsi="Times New Roman"/>
          <w:lang w:eastAsia="pl-PL"/>
        </w:rPr>
        <w:t>:</w:t>
      </w:r>
    </w:p>
    <w:p w14:paraId="7AC0E008" w14:textId="77777777" w:rsidR="00B11446" w:rsidRPr="00B11446" w:rsidRDefault="00B11446" w:rsidP="00B11446">
      <w:pPr>
        <w:pStyle w:val="Akapitzlist"/>
        <w:numPr>
          <w:ilvl w:val="0"/>
          <w:numId w:val="37"/>
        </w:numPr>
        <w:spacing w:after="0"/>
        <w:jc w:val="both"/>
        <w:rPr>
          <w:rFonts w:ascii="Times New Roman" w:eastAsia="Times New Roman" w:hAnsi="Times New Roman"/>
          <w:lang w:eastAsia="pl-PL"/>
        </w:rPr>
      </w:pPr>
      <w:r w:rsidRPr="00B11446">
        <w:rPr>
          <w:rFonts w:ascii="Times New Roman" w:eastAsia="Times New Roman" w:hAnsi="Times New Roman"/>
          <w:lang w:eastAsia="pl-PL"/>
        </w:rPr>
        <w:t>demontaż dwóch transformatorów</w:t>
      </w:r>
      <w:r w:rsidR="00CA1A4A">
        <w:rPr>
          <w:rFonts w:ascii="Times New Roman" w:eastAsia="Times New Roman" w:hAnsi="Times New Roman"/>
          <w:lang w:eastAsia="pl-PL"/>
        </w:rPr>
        <w:t xml:space="preserve"> olejowych</w:t>
      </w:r>
      <w:r w:rsidR="00104666">
        <w:rPr>
          <w:rFonts w:ascii="Times New Roman" w:eastAsia="Times New Roman" w:hAnsi="Times New Roman"/>
          <w:lang w:eastAsia="pl-PL"/>
        </w:rPr>
        <w:t>,</w:t>
      </w:r>
    </w:p>
    <w:p w14:paraId="545F86E5" w14:textId="77777777" w:rsidR="00B11446" w:rsidRPr="00B11446" w:rsidRDefault="00104666" w:rsidP="00B11446">
      <w:pPr>
        <w:pStyle w:val="Akapitzlist"/>
        <w:numPr>
          <w:ilvl w:val="0"/>
          <w:numId w:val="37"/>
        </w:numPr>
        <w:spacing w:after="0"/>
        <w:jc w:val="both"/>
        <w:rPr>
          <w:rFonts w:ascii="Times New Roman" w:eastAsia="Times New Roman" w:hAnsi="Times New Roman"/>
          <w:lang w:eastAsia="pl-PL"/>
        </w:rPr>
      </w:pPr>
      <w:r>
        <w:rPr>
          <w:rFonts w:ascii="Times New Roman" w:eastAsia="Times New Roman" w:hAnsi="Times New Roman"/>
          <w:lang w:eastAsia="pl-PL"/>
        </w:rPr>
        <w:t>dostawę i montaż dwóch transformatorów,</w:t>
      </w:r>
    </w:p>
    <w:p w14:paraId="6FC6DFEC" w14:textId="77777777" w:rsidR="00B11446" w:rsidRPr="00B11446" w:rsidRDefault="00B11446" w:rsidP="00B11446">
      <w:pPr>
        <w:pStyle w:val="Akapitzlist"/>
        <w:numPr>
          <w:ilvl w:val="0"/>
          <w:numId w:val="37"/>
        </w:numPr>
        <w:spacing w:after="0"/>
        <w:jc w:val="both"/>
        <w:rPr>
          <w:rFonts w:ascii="Times New Roman" w:eastAsia="Times New Roman" w:hAnsi="Times New Roman"/>
          <w:lang w:eastAsia="pl-PL"/>
        </w:rPr>
      </w:pPr>
      <w:r w:rsidRPr="00B11446">
        <w:rPr>
          <w:rFonts w:ascii="Times New Roman" w:eastAsia="Times New Roman" w:hAnsi="Times New Roman"/>
          <w:lang w:eastAsia="pl-PL"/>
        </w:rPr>
        <w:t>demontaż dwóch rozdzielnic głównych RNN1 i RRN2</w:t>
      </w:r>
      <w:r w:rsidR="00104666">
        <w:rPr>
          <w:rFonts w:ascii="Times New Roman" w:eastAsia="Times New Roman" w:hAnsi="Times New Roman"/>
          <w:lang w:eastAsia="pl-PL"/>
        </w:rPr>
        <w:t>,</w:t>
      </w:r>
    </w:p>
    <w:p w14:paraId="3B894DAE" w14:textId="77777777" w:rsidR="00B11446" w:rsidRPr="00B11446" w:rsidRDefault="00104666" w:rsidP="00B11446">
      <w:pPr>
        <w:pStyle w:val="Akapitzlist"/>
        <w:numPr>
          <w:ilvl w:val="0"/>
          <w:numId w:val="37"/>
        </w:numPr>
        <w:spacing w:after="0"/>
        <w:jc w:val="both"/>
        <w:rPr>
          <w:rFonts w:ascii="Times New Roman" w:eastAsia="Times New Roman" w:hAnsi="Times New Roman"/>
          <w:lang w:eastAsia="pl-PL"/>
        </w:rPr>
      </w:pPr>
      <w:r>
        <w:rPr>
          <w:rFonts w:ascii="Times New Roman" w:eastAsia="Times New Roman" w:hAnsi="Times New Roman"/>
          <w:lang w:eastAsia="pl-PL"/>
        </w:rPr>
        <w:t xml:space="preserve">dostawę i </w:t>
      </w:r>
      <w:r w:rsidR="006D2C59">
        <w:rPr>
          <w:rFonts w:ascii="Times New Roman" w:eastAsia="Times New Roman" w:hAnsi="Times New Roman"/>
          <w:lang w:eastAsia="pl-PL"/>
        </w:rPr>
        <w:t>montaż</w:t>
      </w:r>
      <w:r w:rsidR="00B11446" w:rsidRPr="00B11446">
        <w:rPr>
          <w:rFonts w:ascii="Times New Roman" w:eastAsia="Times New Roman" w:hAnsi="Times New Roman"/>
          <w:lang w:eastAsia="pl-PL"/>
        </w:rPr>
        <w:t xml:space="preserve"> dwóch </w:t>
      </w:r>
      <w:r w:rsidR="006D2C59">
        <w:rPr>
          <w:rFonts w:ascii="Times New Roman" w:eastAsia="Times New Roman" w:hAnsi="Times New Roman"/>
          <w:lang w:eastAsia="pl-PL"/>
        </w:rPr>
        <w:t xml:space="preserve"> nowych </w:t>
      </w:r>
      <w:r w:rsidR="00B11446" w:rsidRPr="00B11446">
        <w:rPr>
          <w:rFonts w:ascii="Times New Roman" w:eastAsia="Times New Roman" w:hAnsi="Times New Roman"/>
          <w:lang w:eastAsia="pl-PL"/>
        </w:rPr>
        <w:t>rozdzielnic głównych RNN1 i RRN2</w:t>
      </w:r>
      <w:r>
        <w:rPr>
          <w:rFonts w:ascii="Times New Roman" w:eastAsia="Times New Roman" w:hAnsi="Times New Roman"/>
          <w:lang w:eastAsia="pl-PL"/>
        </w:rPr>
        <w:t>,</w:t>
      </w:r>
    </w:p>
    <w:p w14:paraId="1D75EA40" w14:textId="77777777" w:rsidR="00B11446" w:rsidRPr="00B11446" w:rsidRDefault="00B11446" w:rsidP="00B11446">
      <w:pPr>
        <w:pStyle w:val="Akapitzlist"/>
        <w:numPr>
          <w:ilvl w:val="0"/>
          <w:numId w:val="37"/>
        </w:numPr>
        <w:spacing w:after="0"/>
        <w:jc w:val="both"/>
        <w:rPr>
          <w:rFonts w:ascii="Times New Roman" w:eastAsia="Times New Roman" w:hAnsi="Times New Roman"/>
          <w:lang w:eastAsia="pl-PL"/>
        </w:rPr>
      </w:pPr>
      <w:r w:rsidRPr="00B11446">
        <w:rPr>
          <w:rFonts w:ascii="Times New Roman" w:eastAsia="Times New Roman" w:hAnsi="Times New Roman"/>
          <w:lang w:eastAsia="pl-PL"/>
        </w:rPr>
        <w:t>modernizacja istniejącej rozdzielnicy ROK p</w:t>
      </w:r>
      <w:r w:rsidR="00104666">
        <w:rPr>
          <w:rFonts w:ascii="Times New Roman" w:eastAsia="Times New Roman" w:hAnsi="Times New Roman"/>
          <w:lang w:eastAsia="pl-PL"/>
        </w:rPr>
        <w:t>olegająca na unieczynnieniu SZR,</w:t>
      </w:r>
    </w:p>
    <w:p w14:paraId="4FA84B27" w14:textId="77777777" w:rsidR="00B11446" w:rsidRPr="00B11446" w:rsidRDefault="00D667D9" w:rsidP="00B11446">
      <w:pPr>
        <w:pStyle w:val="Akapitzlist"/>
        <w:numPr>
          <w:ilvl w:val="0"/>
          <w:numId w:val="37"/>
        </w:numPr>
        <w:spacing w:after="0"/>
        <w:jc w:val="both"/>
        <w:rPr>
          <w:rFonts w:ascii="Times New Roman" w:eastAsia="Times New Roman" w:hAnsi="Times New Roman"/>
          <w:lang w:eastAsia="pl-PL"/>
        </w:rPr>
      </w:pPr>
      <w:r w:rsidRPr="00D667D9">
        <w:rPr>
          <w:rFonts w:ascii="Times New Roman" w:eastAsia="Times New Roman" w:hAnsi="Times New Roman"/>
          <w:lang w:eastAsia="pl-PL"/>
        </w:rPr>
        <w:t>połączenie</w:t>
      </w:r>
      <w:r w:rsidR="00104666" w:rsidRPr="00D667D9">
        <w:rPr>
          <w:rFonts w:ascii="Times New Roman" w:eastAsia="Times New Roman" w:hAnsi="Times New Roman"/>
          <w:lang w:eastAsia="pl-PL"/>
        </w:rPr>
        <w:t xml:space="preserve"> </w:t>
      </w:r>
      <w:r w:rsidRPr="00D667D9">
        <w:rPr>
          <w:rFonts w:ascii="Times New Roman" w:eastAsia="Times New Roman" w:hAnsi="Times New Roman"/>
          <w:lang w:eastAsia="pl-PL"/>
        </w:rPr>
        <w:t>l</w:t>
      </w:r>
      <w:r>
        <w:rPr>
          <w:rFonts w:ascii="Times New Roman" w:eastAsia="Times New Roman" w:hAnsi="Times New Roman"/>
          <w:lang w:eastAsia="pl-PL"/>
        </w:rPr>
        <w:t>inii kablowych</w:t>
      </w:r>
      <w:r w:rsidR="00B11446" w:rsidRPr="00B11446">
        <w:rPr>
          <w:rFonts w:ascii="Times New Roman" w:eastAsia="Times New Roman" w:hAnsi="Times New Roman"/>
          <w:lang w:eastAsia="pl-PL"/>
        </w:rPr>
        <w:t xml:space="preserve"> między </w:t>
      </w:r>
      <w:r>
        <w:rPr>
          <w:rFonts w:ascii="Times New Roman" w:eastAsia="Times New Roman" w:hAnsi="Times New Roman"/>
          <w:lang w:eastAsia="pl-PL"/>
        </w:rPr>
        <w:t>rozdzielnicą RNN1 a</w:t>
      </w:r>
      <w:r w:rsidR="00B11446" w:rsidRPr="00B11446">
        <w:rPr>
          <w:rFonts w:ascii="Times New Roman" w:eastAsia="Times New Roman" w:hAnsi="Times New Roman"/>
          <w:lang w:eastAsia="pl-PL"/>
        </w:rPr>
        <w:t xml:space="preserve"> RNN2.</w:t>
      </w:r>
    </w:p>
    <w:p w14:paraId="0657EFF6" w14:textId="77777777" w:rsidR="00104666" w:rsidRDefault="00104666" w:rsidP="00104666">
      <w:pPr>
        <w:pStyle w:val="Akapitzlist"/>
        <w:numPr>
          <w:ilvl w:val="0"/>
          <w:numId w:val="6"/>
        </w:numPr>
        <w:spacing w:after="0"/>
        <w:ind w:left="357" w:hanging="357"/>
        <w:contextualSpacing w:val="0"/>
        <w:jc w:val="both"/>
        <w:rPr>
          <w:rFonts w:ascii="Times New Roman" w:eastAsia="Times New Roman" w:hAnsi="Times New Roman"/>
          <w:lang w:eastAsia="pl-PL"/>
        </w:rPr>
      </w:pPr>
      <w:r w:rsidRPr="00104666">
        <w:rPr>
          <w:rFonts w:ascii="Times New Roman" w:eastAsia="Times New Roman" w:hAnsi="Times New Roman"/>
          <w:lang w:eastAsia="pl-PL"/>
        </w:rPr>
        <w:t>Z</w:t>
      </w:r>
      <w:r>
        <w:rPr>
          <w:rFonts w:ascii="Times New Roman" w:eastAsia="Times New Roman" w:hAnsi="Times New Roman"/>
          <w:lang w:eastAsia="pl-PL"/>
        </w:rPr>
        <w:t>e względu na charakter prac przewidzianych do realizacji w niniejszym zamówieniu obejmujący w szczególności ingerencję w istniejącą sieć elektryczną, z</w:t>
      </w:r>
      <w:r w:rsidRPr="00104666">
        <w:rPr>
          <w:rFonts w:ascii="Times New Roman" w:eastAsia="Times New Roman" w:hAnsi="Times New Roman"/>
          <w:lang w:eastAsia="pl-PL"/>
        </w:rPr>
        <w:t xml:space="preserve">akres prac </w:t>
      </w:r>
      <w:r>
        <w:rPr>
          <w:rFonts w:ascii="Times New Roman" w:eastAsia="Times New Roman" w:hAnsi="Times New Roman"/>
          <w:lang w:eastAsia="pl-PL"/>
        </w:rPr>
        <w:t xml:space="preserve">towarzyszących dostawie </w:t>
      </w:r>
      <w:r w:rsidR="00C460B1">
        <w:rPr>
          <w:rFonts w:ascii="Times New Roman" w:eastAsia="Times New Roman" w:hAnsi="Times New Roman"/>
          <w:lang w:eastAsia="pl-PL"/>
        </w:rPr>
        <w:br/>
      </w:r>
      <w:r>
        <w:rPr>
          <w:rFonts w:ascii="Times New Roman" w:eastAsia="Times New Roman" w:hAnsi="Times New Roman"/>
          <w:lang w:eastAsia="pl-PL"/>
        </w:rPr>
        <w:t>i wymianie transformatorów oraz rozdzielnic głównych obej</w:t>
      </w:r>
      <w:r w:rsidR="003D1AA0">
        <w:rPr>
          <w:rFonts w:ascii="Times New Roman" w:eastAsia="Times New Roman" w:hAnsi="Times New Roman"/>
          <w:lang w:eastAsia="pl-PL"/>
        </w:rPr>
        <w:t>muje wykonanie prac</w:t>
      </w:r>
      <w:r>
        <w:rPr>
          <w:rFonts w:ascii="Times New Roman" w:eastAsia="Times New Roman" w:hAnsi="Times New Roman"/>
          <w:lang w:eastAsia="pl-PL"/>
        </w:rPr>
        <w:t xml:space="preserve">, których zakres </w:t>
      </w:r>
      <w:r w:rsidRPr="00104666">
        <w:rPr>
          <w:rFonts w:ascii="Times New Roman" w:eastAsia="Times New Roman" w:hAnsi="Times New Roman"/>
          <w:lang w:eastAsia="pl-PL"/>
        </w:rPr>
        <w:t>wskazany został w dokumentacji technicznej:</w:t>
      </w:r>
    </w:p>
    <w:p w14:paraId="769D6D35" w14:textId="77777777" w:rsidR="00104666" w:rsidRPr="00104666" w:rsidRDefault="003D1AA0" w:rsidP="00104666">
      <w:pPr>
        <w:pStyle w:val="Akapitzlist"/>
        <w:numPr>
          <w:ilvl w:val="0"/>
          <w:numId w:val="40"/>
        </w:numPr>
        <w:spacing w:after="0"/>
        <w:contextualSpacing w:val="0"/>
        <w:jc w:val="both"/>
        <w:rPr>
          <w:rFonts w:ascii="Times New Roman" w:eastAsia="Times New Roman" w:hAnsi="Times New Roman"/>
          <w:lang w:eastAsia="pl-PL"/>
        </w:rPr>
      </w:pPr>
      <w:r>
        <w:rPr>
          <w:rFonts w:ascii="Times New Roman" w:eastAsia="Times New Roman" w:hAnsi="Times New Roman"/>
          <w:lang w:eastAsia="pl-PL"/>
        </w:rPr>
        <w:t>„</w:t>
      </w:r>
      <w:r w:rsidR="00104666" w:rsidRPr="00104666">
        <w:rPr>
          <w:rFonts w:ascii="Times New Roman" w:eastAsia="Times New Roman" w:hAnsi="Times New Roman"/>
          <w:lang w:eastAsia="pl-PL"/>
        </w:rPr>
        <w:t>Wymiana transformatorów oraz rozdzielnic głównych w Dolnośląskim Ur</w:t>
      </w:r>
      <w:r>
        <w:rPr>
          <w:rFonts w:ascii="Times New Roman" w:eastAsia="Times New Roman" w:hAnsi="Times New Roman"/>
          <w:lang w:eastAsia="pl-PL"/>
        </w:rPr>
        <w:t>zędzie Wojewódzkim we Wrocławiu”</w:t>
      </w:r>
      <w:r w:rsidR="00104666" w:rsidRPr="00104666">
        <w:rPr>
          <w:rFonts w:ascii="Times New Roman" w:eastAsia="Times New Roman" w:hAnsi="Times New Roman"/>
          <w:lang w:eastAsia="pl-PL"/>
        </w:rPr>
        <w:t xml:space="preserve">, </w:t>
      </w:r>
    </w:p>
    <w:p w14:paraId="107376FA" w14:textId="77777777" w:rsidR="00403605" w:rsidRPr="00B11446" w:rsidRDefault="00403605" w:rsidP="00104666">
      <w:pPr>
        <w:pStyle w:val="Akapitzlist"/>
        <w:numPr>
          <w:ilvl w:val="0"/>
          <w:numId w:val="40"/>
        </w:numPr>
        <w:spacing w:after="0"/>
        <w:contextualSpacing w:val="0"/>
        <w:jc w:val="both"/>
        <w:rPr>
          <w:rFonts w:ascii="Times New Roman" w:hAnsi="Times New Roman"/>
        </w:rPr>
      </w:pPr>
      <w:r w:rsidRPr="00104666">
        <w:rPr>
          <w:rFonts w:ascii="Times New Roman" w:eastAsia="Times New Roman" w:hAnsi="Times New Roman"/>
          <w:lang w:eastAsia="pl-PL"/>
        </w:rPr>
        <w:t>Specyfikacja</w:t>
      </w:r>
      <w:r w:rsidR="00685BD9">
        <w:rPr>
          <w:rFonts w:ascii="Times New Roman" w:hAnsi="Times New Roman"/>
        </w:rPr>
        <w:t xml:space="preserve"> techniczna</w:t>
      </w:r>
      <w:r w:rsidRPr="003762B9">
        <w:rPr>
          <w:rFonts w:ascii="Times New Roman" w:hAnsi="Times New Roman"/>
        </w:rPr>
        <w:t>,</w:t>
      </w:r>
    </w:p>
    <w:p w14:paraId="38A81DE0" w14:textId="77777777" w:rsidR="00403605" w:rsidRDefault="00403605" w:rsidP="003D1AA0">
      <w:pPr>
        <w:pStyle w:val="Akapitzlist"/>
        <w:spacing w:after="0"/>
        <w:ind w:left="284"/>
        <w:jc w:val="both"/>
        <w:rPr>
          <w:rFonts w:ascii="Times New Roman" w:hAnsi="Times New Roman"/>
        </w:rPr>
      </w:pPr>
      <w:r w:rsidRPr="003762B9">
        <w:rPr>
          <w:rFonts w:ascii="Times New Roman" w:hAnsi="Times New Roman"/>
        </w:rPr>
        <w:t>- autors</w:t>
      </w:r>
      <w:r w:rsidR="00BA12BD">
        <w:rPr>
          <w:rFonts w:ascii="Times New Roman" w:hAnsi="Times New Roman"/>
        </w:rPr>
        <w:t>twa Firm</w:t>
      </w:r>
      <w:r w:rsidR="006D2C59">
        <w:rPr>
          <w:rFonts w:ascii="Times New Roman" w:hAnsi="Times New Roman"/>
        </w:rPr>
        <w:t>y Biuro Techniczne A</w:t>
      </w:r>
      <w:r w:rsidR="00B11446">
        <w:rPr>
          <w:rFonts w:ascii="Times New Roman" w:hAnsi="Times New Roman"/>
        </w:rPr>
        <w:t xml:space="preserve">utomatyki i Pomiarów Eko-Pomiar sp. z o.o. </w:t>
      </w:r>
      <w:r w:rsidR="00104666">
        <w:rPr>
          <w:rFonts w:ascii="Times New Roman" w:hAnsi="Times New Roman"/>
        </w:rPr>
        <w:t xml:space="preserve">z siedzibą </w:t>
      </w:r>
      <w:r w:rsidR="00C460B1">
        <w:rPr>
          <w:rFonts w:ascii="Times New Roman" w:hAnsi="Times New Roman"/>
        </w:rPr>
        <w:br/>
      </w:r>
      <w:r w:rsidR="00104666">
        <w:rPr>
          <w:rFonts w:ascii="Times New Roman" w:hAnsi="Times New Roman"/>
        </w:rPr>
        <w:t>we Wrocławiu (53-611) przy ul. Strzegomskiej 55.</w:t>
      </w:r>
      <w:r w:rsidR="00B11446">
        <w:rPr>
          <w:rFonts w:ascii="Times New Roman" w:hAnsi="Times New Roman"/>
        </w:rPr>
        <w:t xml:space="preserve"> </w:t>
      </w:r>
      <w:r w:rsidR="00104666">
        <w:rPr>
          <w:rFonts w:ascii="Times New Roman" w:hAnsi="Times New Roman"/>
        </w:rPr>
        <w:t xml:space="preserve">Dokumentacja ta stanowi </w:t>
      </w:r>
      <w:r w:rsidR="00104666" w:rsidRPr="00104666">
        <w:rPr>
          <w:rFonts w:ascii="Times New Roman" w:eastAsia="Times New Roman" w:hAnsi="Times New Roman"/>
          <w:lang w:eastAsia="pl-PL"/>
        </w:rPr>
        <w:t>załącznik do SIWZ.</w:t>
      </w:r>
    </w:p>
    <w:p w14:paraId="248EF80A" w14:textId="77777777" w:rsidR="00E42767" w:rsidRPr="008439D3" w:rsidRDefault="00411505" w:rsidP="00104666">
      <w:pPr>
        <w:pStyle w:val="Akapitzlist"/>
        <w:numPr>
          <w:ilvl w:val="0"/>
          <w:numId w:val="6"/>
        </w:numPr>
        <w:spacing w:after="0"/>
        <w:ind w:left="357" w:hanging="357"/>
        <w:contextualSpacing w:val="0"/>
        <w:jc w:val="both"/>
        <w:rPr>
          <w:rFonts w:ascii="Times New Roman" w:eastAsia="Times New Roman" w:hAnsi="Times New Roman"/>
          <w:lang w:eastAsia="pl-PL"/>
        </w:rPr>
      </w:pPr>
      <w:r w:rsidRPr="00104666">
        <w:rPr>
          <w:rFonts w:ascii="Times New Roman" w:eastAsia="Times New Roman" w:hAnsi="Times New Roman"/>
          <w:lang w:eastAsia="pl-PL"/>
        </w:rPr>
        <w:t>Przedmiot</w:t>
      </w:r>
      <w:r w:rsidRPr="003762B9">
        <w:rPr>
          <w:rFonts w:ascii="Times New Roman" w:hAnsi="Times New Roman"/>
          <w:bCs/>
        </w:rPr>
        <w:t xml:space="preserve"> umowy musi być wykonany zgodnie z wyżej wymienioną dokumentacją, obowiązującymi przepisami, </w:t>
      </w:r>
      <w:r w:rsidRPr="003762B9">
        <w:rPr>
          <w:rFonts w:ascii="Times New Roman" w:eastAsia="Times New Roman" w:hAnsi="Times New Roman"/>
          <w:lang w:eastAsia="pl-PL"/>
        </w:rPr>
        <w:t>normami oraz na ustalonych w niniejszym postępowaniu warunkach.</w:t>
      </w:r>
    </w:p>
    <w:p w14:paraId="1BCE4D0F" w14:textId="77777777" w:rsidR="00411505" w:rsidRPr="003762B9" w:rsidRDefault="00411505" w:rsidP="00104666">
      <w:pPr>
        <w:pStyle w:val="Akapitzlist"/>
        <w:numPr>
          <w:ilvl w:val="0"/>
          <w:numId w:val="6"/>
        </w:numPr>
        <w:spacing w:after="0"/>
        <w:ind w:left="357" w:hanging="357"/>
        <w:contextualSpacing w:val="0"/>
        <w:jc w:val="both"/>
        <w:rPr>
          <w:rFonts w:ascii="Times New Roman" w:eastAsia="Times New Roman" w:hAnsi="Times New Roman"/>
          <w:lang w:eastAsia="pl-PL"/>
        </w:rPr>
      </w:pPr>
      <w:r w:rsidRPr="003762B9">
        <w:rPr>
          <w:rFonts w:ascii="Times New Roman" w:eastAsia="Times New Roman" w:hAnsi="Times New Roman"/>
          <w:lang w:eastAsia="pl-PL"/>
        </w:rPr>
        <w:t xml:space="preserve">Jeżeli w </w:t>
      </w:r>
      <w:r w:rsidR="00B461C8">
        <w:rPr>
          <w:rFonts w:ascii="Times New Roman" w:eastAsia="Times New Roman" w:hAnsi="Times New Roman"/>
          <w:lang w:eastAsia="pl-PL"/>
        </w:rPr>
        <w:t xml:space="preserve">dokumentacji </w:t>
      </w:r>
      <w:r w:rsidRPr="003762B9">
        <w:rPr>
          <w:rFonts w:ascii="Times New Roman" w:eastAsia="Times New Roman" w:hAnsi="Times New Roman"/>
          <w:lang w:eastAsia="pl-PL"/>
        </w:rPr>
        <w:t xml:space="preserve"> technicznej powołane są konkretne normy i przepisy, które spełniać mają materiały, sprzęt i inne towa</w:t>
      </w:r>
      <w:r w:rsidR="006D2C59">
        <w:rPr>
          <w:rFonts w:ascii="Times New Roman" w:eastAsia="Times New Roman" w:hAnsi="Times New Roman"/>
          <w:lang w:eastAsia="pl-PL"/>
        </w:rPr>
        <w:t>ry oraz wykonane i zadane prace</w:t>
      </w:r>
      <w:r w:rsidRPr="003762B9">
        <w:rPr>
          <w:rFonts w:ascii="Times New Roman" w:eastAsia="Times New Roman" w:hAnsi="Times New Roman"/>
          <w:lang w:eastAsia="pl-PL"/>
        </w:rPr>
        <w:t>, będą obowiązywać postanowienia najnowszego wydania lub poprawionego wydania powołanych norm i przepisów.</w:t>
      </w:r>
    </w:p>
    <w:p w14:paraId="546EFF7B" w14:textId="77777777" w:rsidR="00A97670" w:rsidRPr="00B77D5C" w:rsidRDefault="00A97670" w:rsidP="00104666">
      <w:pPr>
        <w:pStyle w:val="Akapitzlist"/>
        <w:numPr>
          <w:ilvl w:val="0"/>
          <w:numId w:val="6"/>
        </w:numPr>
        <w:spacing w:after="0"/>
        <w:ind w:left="357" w:hanging="357"/>
        <w:contextualSpacing w:val="0"/>
        <w:jc w:val="both"/>
        <w:rPr>
          <w:rFonts w:ascii="Times New Roman" w:eastAsia="Times New Roman" w:hAnsi="Times New Roman"/>
          <w:lang w:eastAsia="pl-PL"/>
        </w:rPr>
      </w:pPr>
      <w:r w:rsidRPr="003762B9">
        <w:rPr>
          <w:rFonts w:ascii="Times New Roman" w:eastAsia="Times New Roman" w:hAnsi="Times New Roman"/>
          <w:lang w:eastAsia="pl-PL"/>
        </w:rPr>
        <w:t xml:space="preserve">Wykonawca, jako wytwórca odpadów w rozumieniu art. 3 ust. 1 pkt. 32 ustawy </w:t>
      </w:r>
      <w:r w:rsidR="00B77D5C">
        <w:rPr>
          <w:rFonts w:ascii="Times New Roman" w:eastAsia="Times New Roman" w:hAnsi="Times New Roman"/>
          <w:lang w:eastAsia="pl-PL"/>
        </w:rPr>
        <w:t>o odpadach z dnia 14.12.2012 r.</w:t>
      </w:r>
      <w:r w:rsidRPr="003762B9">
        <w:rPr>
          <w:rFonts w:ascii="Times New Roman" w:eastAsia="Times New Roman" w:hAnsi="Times New Roman"/>
          <w:lang w:eastAsia="pl-PL"/>
        </w:rPr>
        <w:t xml:space="preserve"> </w:t>
      </w:r>
      <w:r w:rsidR="00B77D5C" w:rsidRPr="00B77D5C">
        <w:rPr>
          <w:rFonts w:ascii="Times New Roman" w:eastAsia="Times New Roman" w:hAnsi="Times New Roman"/>
          <w:lang w:eastAsia="pl-PL"/>
        </w:rPr>
        <w:t>(</w:t>
      </w:r>
      <w:proofErr w:type="spellStart"/>
      <w:r w:rsidR="00B77D5C" w:rsidRPr="00B77D5C">
        <w:rPr>
          <w:rFonts w:ascii="Times New Roman" w:eastAsia="Times New Roman" w:hAnsi="Times New Roman"/>
          <w:lang w:eastAsia="pl-PL"/>
        </w:rPr>
        <w:t>t.j</w:t>
      </w:r>
      <w:proofErr w:type="spellEnd"/>
      <w:r w:rsidR="00B77D5C" w:rsidRPr="00B77D5C">
        <w:rPr>
          <w:rFonts w:ascii="Times New Roman" w:eastAsia="Times New Roman" w:hAnsi="Times New Roman"/>
          <w:lang w:eastAsia="pl-PL"/>
        </w:rPr>
        <w:t>. Dz. U. z 2018 r. poz. 21, z 2017 r. poz. 2422)</w:t>
      </w:r>
      <w:r w:rsidR="00B77D5C">
        <w:rPr>
          <w:rFonts w:ascii="Times New Roman" w:eastAsia="Times New Roman" w:hAnsi="Times New Roman"/>
          <w:lang w:eastAsia="pl-PL"/>
        </w:rPr>
        <w:t xml:space="preserve"> </w:t>
      </w:r>
      <w:r w:rsidRPr="003762B9">
        <w:rPr>
          <w:rFonts w:ascii="Times New Roman" w:eastAsia="Times New Roman" w:hAnsi="Times New Roman"/>
          <w:lang w:eastAsia="pl-PL"/>
        </w:rPr>
        <w:t>ma obowiązek zagospodarowania odpadów powstałych podczas realizacji zamówienia zgodnie z wyżej wymienioną ustawą, ustawą z dnia 27.04.2001 r. Prawo Ochrony Środowiska</w:t>
      </w:r>
      <w:r w:rsidR="00B77D5C">
        <w:rPr>
          <w:rFonts w:ascii="Times New Roman" w:eastAsia="Times New Roman" w:hAnsi="Times New Roman"/>
          <w:lang w:eastAsia="pl-PL"/>
        </w:rPr>
        <w:t xml:space="preserve"> (</w:t>
      </w:r>
      <w:proofErr w:type="spellStart"/>
      <w:r w:rsidR="00B77D5C" w:rsidRPr="00B77D5C">
        <w:rPr>
          <w:rFonts w:ascii="Times New Roman" w:eastAsia="Times New Roman" w:hAnsi="Times New Roman"/>
          <w:lang w:eastAsia="pl-PL"/>
        </w:rPr>
        <w:t>t.j</w:t>
      </w:r>
      <w:proofErr w:type="spellEnd"/>
      <w:r w:rsidR="00B77D5C" w:rsidRPr="00B77D5C">
        <w:rPr>
          <w:rFonts w:ascii="Times New Roman" w:eastAsia="Times New Roman" w:hAnsi="Times New Roman"/>
          <w:lang w:eastAsia="pl-PL"/>
        </w:rPr>
        <w:t>. Dz. U. z 2017 r. poz. 519, 785, 898, 1089, 1529, 1566, 1888, 1999, 2056, 2180, 2290, z 2018 r. poz. 9, 88</w:t>
      </w:r>
      <w:r w:rsidRPr="00B77D5C">
        <w:rPr>
          <w:rFonts w:ascii="Times New Roman" w:eastAsia="Times New Roman" w:hAnsi="Times New Roman"/>
          <w:lang w:eastAsia="pl-PL"/>
        </w:rPr>
        <w:t>),</w:t>
      </w:r>
      <w:r w:rsidR="00897590">
        <w:rPr>
          <w:rFonts w:ascii="Times New Roman" w:eastAsia="Times New Roman" w:hAnsi="Times New Roman"/>
          <w:lang w:eastAsia="pl-PL"/>
        </w:rPr>
        <w:t xml:space="preserve"> ustawą z dnia 13 września 1996</w:t>
      </w:r>
      <w:r w:rsidRPr="00B77D5C">
        <w:rPr>
          <w:rFonts w:ascii="Times New Roman" w:eastAsia="Times New Roman" w:hAnsi="Times New Roman"/>
          <w:lang w:eastAsia="pl-PL"/>
        </w:rPr>
        <w:t>r. o utrzymaniu czys</w:t>
      </w:r>
      <w:r w:rsidR="00B77D5C" w:rsidRPr="00B77D5C">
        <w:rPr>
          <w:rFonts w:ascii="Times New Roman" w:eastAsia="Times New Roman" w:hAnsi="Times New Roman"/>
          <w:lang w:eastAsia="pl-PL"/>
        </w:rPr>
        <w:t>tości i porządku w gminach (t. j. Dz. U. z 2017 r. poz. 1289, 2056, 2361, 2422</w:t>
      </w:r>
      <w:r w:rsidRPr="00B77D5C">
        <w:rPr>
          <w:rFonts w:ascii="Times New Roman" w:eastAsia="Times New Roman" w:hAnsi="Times New Roman"/>
          <w:lang w:eastAsia="pl-PL"/>
        </w:rPr>
        <w:t>). Wykonawca przedstawi Zamawiającemu potwierdzenie zagospodarowania odpadów, dołączając je do dokumentacji powykonawczej. Magazynowanie odpadów powstających podczas realizacji inwestycji może odbywać się jedynie na terenie, do którego ich wytwórca ma tytuł prawny, zgodnie z art. 25 ustawy z dnia 14.12.2012 r. o odpadach (</w:t>
      </w:r>
      <w:proofErr w:type="spellStart"/>
      <w:r w:rsidR="00B77D5C" w:rsidRPr="00B77D5C">
        <w:rPr>
          <w:rFonts w:ascii="Times New Roman" w:eastAsia="Times New Roman" w:hAnsi="Times New Roman"/>
          <w:lang w:eastAsia="pl-PL"/>
        </w:rPr>
        <w:t>t.j</w:t>
      </w:r>
      <w:proofErr w:type="spellEnd"/>
      <w:r w:rsidR="00B77D5C" w:rsidRPr="00B77D5C">
        <w:rPr>
          <w:rFonts w:ascii="Times New Roman" w:eastAsia="Times New Roman" w:hAnsi="Times New Roman"/>
          <w:lang w:eastAsia="pl-PL"/>
        </w:rPr>
        <w:t>. Dz. U. z 2018</w:t>
      </w:r>
      <w:r w:rsidRPr="00B77D5C">
        <w:rPr>
          <w:rFonts w:ascii="Times New Roman" w:eastAsia="Times New Roman" w:hAnsi="Times New Roman"/>
          <w:lang w:eastAsia="pl-PL"/>
        </w:rPr>
        <w:t xml:space="preserve"> r. </w:t>
      </w:r>
      <w:r w:rsidR="00B77D5C" w:rsidRPr="00B77D5C">
        <w:rPr>
          <w:rFonts w:ascii="Times New Roman" w:eastAsia="Times New Roman" w:hAnsi="Times New Roman"/>
          <w:lang w:eastAsia="pl-PL"/>
        </w:rPr>
        <w:t xml:space="preserve">poz. </w:t>
      </w:r>
      <w:r w:rsidRPr="00B77D5C">
        <w:rPr>
          <w:rFonts w:ascii="Times New Roman" w:eastAsia="Times New Roman" w:hAnsi="Times New Roman"/>
          <w:lang w:eastAsia="pl-PL"/>
        </w:rPr>
        <w:t>21</w:t>
      </w:r>
      <w:r w:rsidR="00B77D5C" w:rsidRPr="00B77D5C">
        <w:rPr>
          <w:rFonts w:ascii="Times New Roman" w:eastAsia="Times New Roman" w:hAnsi="Times New Roman"/>
          <w:lang w:eastAsia="pl-PL"/>
        </w:rPr>
        <w:t xml:space="preserve">, </w:t>
      </w:r>
      <w:r w:rsidR="009836E1">
        <w:rPr>
          <w:rFonts w:ascii="Times New Roman" w:eastAsia="Times New Roman" w:hAnsi="Times New Roman"/>
          <w:lang w:eastAsia="pl-PL"/>
        </w:rPr>
        <w:br/>
      </w:r>
      <w:r w:rsidR="00B77D5C" w:rsidRPr="00B77D5C">
        <w:rPr>
          <w:rFonts w:ascii="Times New Roman" w:eastAsia="Times New Roman" w:hAnsi="Times New Roman"/>
          <w:lang w:eastAsia="pl-PL"/>
        </w:rPr>
        <w:t>z 2017 r. poz. 2422</w:t>
      </w:r>
      <w:r w:rsidRPr="00B77D5C">
        <w:rPr>
          <w:rFonts w:ascii="Times New Roman" w:eastAsia="Times New Roman" w:hAnsi="Times New Roman"/>
          <w:lang w:eastAsia="pl-PL"/>
        </w:rPr>
        <w:t>). W cenie ryczałtowej Wykonawca ma obowiązek uwzględnić miejsce, odległość, koszt wywozu, składowania i utylizacji odpadów.</w:t>
      </w:r>
    </w:p>
    <w:p w14:paraId="414BF304" w14:textId="77777777" w:rsidR="00A97670" w:rsidRPr="003762B9" w:rsidRDefault="00A97670" w:rsidP="00104666">
      <w:pPr>
        <w:pStyle w:val="Akapitzlist"/>
        <w:numPr>
          <w:ilvl w:val="0"/>
          <w:numId w:val="6"/>
        </w:numPr>
        <w:spacing w:after="0"/>
        <w:ind w:left="357" w:hanging="357"/>
        <w:contextualSpacing w:val="0"/>
        <w:jc w:val="both"/>
        <w:rPr>
          <w:rFonts w:ascii="Times New Roman" w:eastAsia="Times New Roman" w:hAnsi="Times New Roman"/>
          <w:lang w:eastAsia="pl-PL"/>
        </w:rPr>
      </w:pPr>
      <w:r w:rsidRPr="003762B9">
        <w:rPr>
          <w:rFonts w:ascii="Times New Roman" w:eastAsia="Times New Roman" w:hAnsi="Times New Roman"/>
          <w:lang w:eastAsia="pl-PL"/>
        </w:rPr>
        <w:t xml:space="preserve">Materiały zastosowane przez Wykonawcę przy wykonaniu zamówienia muszą być nowe </w:t>
      </w:r>
      <w:r w:rsidR="00B75BCE">
        <w:rPr>
          <w:rFonts w:ascii="Times New Roman" w:eastAsia="Times New Roman" w:hAnsi="Times New Roman"/>
          <w:lang w:eastAsia="pl-PL"/>
        </w:rPr>
        <w:br/>
      </w:r>
      <w:r w:rsidRPr="003762B9">
        <w:rPr>
          <w:rFonts w:ascii="Times New Roman" w:eastAsia="Times New Roman" w:hAnsi="Times New Roman"/>
          <w:lang w:eastAsia="pl-PL"/>
        </w:rPr>
        <w:t>i nieużywane, odpowiadać wymaganiom norm i przepisów wymienionych w Specyfikacji Technicznej Wykonania i Odbioru Robót Budowlanych, posiadać wymagane polskimi przepisami atesty i certyfikaty, w tym również świadectwa dopuszczenia do obrotu oraz certyfikaty bezpieczeństwa.</w:t>
      </w:r>
    </w:p>
    <w:p w14:paraId="19B6B86C" w14:textId="77777777" w:rsidR="00416DB6" w:rsidRPr="00273B8B" w:rsidRDefault="00CA7295" w:rsidP="00104666">
      <w:pPr>
        <w:pStyle w:val="Akapitzlist"/>
        <w:numPr>
          <w:ilvl w:val="0"/>
          <w:numId w:val="6"/>
        </w:numPr>
        <w:spacing w:after="0"/>
        <w:ind w:left="357" w:hanging="357"/>
        <w:contextualSpacing w:val="0"/>
        <w:jc w:val="both"/>
        <w:rPr>
          <w:rFonts w:ascii="Times New Roman" w:eastAsia="Times New Roman" w:hAnsi="Times New Roman"/>
          <w:color w:val="FF0000"/>
          <w:lang w:eastAsia="pl-PL"/>
        </w:rPr>
      </w:pPr>
      <w:r w:rsidRPr="00B77D5C">
        <w:rPr>
          <w:rFonts w:ascii="Times New Roman" w:eastAsia="Times New Roman" w:hAnsi="Times New Roman"/>
          <w:lang w:eastAsia="pl-PL"/>
        </w:rPr>
        <w:lastRenderedPageBreak/>
        <w:t>Termin realizacji przedmiotu zamówienia</w:t>
      </w:r>
      <w:r w:rsidR="004D7C81">
        <w:rPr>
          <w:rFonts w:ascii="Times New Roman" w:eastAsia="Times New Roman" w:hAnsi="Times New Roman"/>
          <w:lang w:eastAsia="pl-PL"/>
        </w:rPr>
        <w:t>: zgodnie z</w:t>
      </w:r>
      <w:r w:rsidR="009A42B6" w:rsidRPr="00B77D5C">
        <w:rPr>
          <w:rFonts w:ascii="Times New Roman" w:eastAsia="Times New Roman" w:hAnsi="Times New Roman"/>
          <w:lang w:eastAsia="pl-PL"/>
        </w:rPr>
        <w:t xml:space="preserve"> </w:t>
      </w:r>
      <w:r w:rsidR="004D7C81" w:rsidRPr="00B77D5C">
        <w:rPr>
          <w:rFonts w:ascii="Times New Roman" w:eastAsia="Times New Roman" w:hAnsi="Times New Roman"/>
          <w:lang w:eastAsia="pl-PL"/>
        </w:rPr>
        <w:t>deklaracją Wykonawcy złożoną w ofercie</w:t>
      </w:r>
      <w:r w:rsidR="004D7C81">
        <w:rPr>
          <w:rFonts w:ascii="Times New Roman" w:eastAsia="Times New Roman" w:hAnsi="Times New Roman"/>
          <w:lang w:eastAsia="pl-PL"/>
        </w:rPr>
        <w:t xml:space="preserve">, nie później niż do </w:t>
      </w:r>
      <w:r w:rsidR="009A42B6" w:rsidRPr="00B77D5C">
        <w:rPr>
          <w:rFonts w:ascii="Times New Roman" w:eastAsia="Times New Roman" w:hAnsi="Times New Roman"/>
          <w:lang w:eastAsia="pl-PL"/>
        </w:rPr>
        <w:t xml:space="preserve">dnia </w:t>
      </w:r>
      <w:r w:rsidR="00602187">
        <w:rPr>
          <w:rFonts w:ascii="Times New Roman" w:eastAsia="Times New Roman" w:hAnsi="Times New Roman"/>
          <w:b/>
          <w:lang w:eastAsia="pl-PL"/>
        </w:rPr>
        <w:t>20</w:t>
      </w:r>
      <w:r w:rsidR="00987C8F" w:rsidRPr="00B77D5C">
        <w:rPr>
          <w:rFonts w:ascii="Times New Roman" w:eastAsia="Times New Roman" w:hAnsi="Times New Roman"/>
          <w:b/>
          <w:lang w:eastAsia="pl-PL"/>
        </w:rPr>
        <w:t>.</w:t>
      </w:r>
      <w:r w:rsidR="00850FB4">
        <w:rPr>
          <w:rFonts w:ascii="Times New Roman" w:eastAsia="Times New Roman" w:hAnsi="Times New Roman"/>
          <w:b/>
          <w:lang w:eastAsia="pl-PL"/>
        </w:rPr>
        <w:t>11</w:t>
      </w:r>
      <w:r w:rsidR="009836E1">
        <w:rPr>
          <w:rFonts w:ascii="Times New Roman" w:eastAsia="Times New Roman" w:hAnsi="Times New Roman"/>
          <w:b/>
          <w:lang w:eastAsia="pl-PL"/>
        </w:rPr>
        <w:t>.2020</w:t>
      </w:r>
      <w:r w:rsidR="00D21F51">
        <w:rPr>
          <w:rFonts w:ascii="Times New Roman" w:eastAsia="Times New Roman" w:hAnsi="Times New Roman"/>
          <w:b/>
          <w:lang w:eastAsia="pl-PL"/>
        </w:rPr>
        <w:t xml:space="preserve"> r.</w:t>
      </w:r>
      <w:r w:rsidR="00897590">
        <w:rPr>
          <w:rFonts w:ascii="Times New Roman" w:eastAsia="Times New Roman" w:hAnsi="Times New Roman"/>
          <w:b/>
          <w:lang w:eastAsia="pl-PL"/>
        </w:rPr>
        <w:t xml:space="preserve"> </w:t>
      </w:r>
    </w:p>
    <w:p w14:paraId="11CDC427" w14:textId="77777777" w:rsidR="00273B8B" w:rsidRPr="00812EC2" w:rsidRDefault="00273B8B" w:rsidP="00273B8B">
      <w:pPr>
        <w:pStyle w:val="Akapitzlist"/>
        <w:spacing w:after="0"/>
        <w:ind w:left="357"/>
        <w:jc w:val="both"/>
        <w:rPr>
          <w:rFonts w:ascii="Times New Roman" w:eastAsia="Times New Roman" w:hAnsi="Times New Roman"/>
          <w:i/>
          <w:lang w:eastAsia="pl-PL"/>
        </w:rPr>
      </w:pPr>
      <w:r w:rsidRPr="003E16D0">
        <w:rPr>
          <w:rFonts w:ascii="Times New Roman" w:eastAsia="Times New Roman" w:hAnsi="Times New Roman"/>
          <w:b/>
          <w:lang w:eastAsia="pl-PL"/>
        </w:rPr>
        <w:t>Uwaga</w:t>
      </w:r>
      <w:r w:rsidR="00850FB4" w:rsidRPr="00812EC2">
        <w:rPr>
          <w:rFonts w:ascii="Times New Roman" w:eastAsia="Times New Roman" w:hAnsi="Times New Roman"/>
          <w:i/>
          <w:lang w:eastAsia="pl-PL"/>
        </w:rPr>
        <w:t>! Montaż urządzeń będzie się odbywać</w:t>
      </w:r>
      <w:r w:rsidRPr="00812EC2">
        <w:rPr>
          <w:rFonts w:ascii="Times New Roman" w:eastAsia="Times New Roman" w:hAnsi="Times New Roman"/>
          <w:i/>
          <w:lang w:eastAsia="pl-PL"/>
        </w:rPr>
        <w:t xml:space="preserve"> na obiekcie czynnym.</w:t>
      </w:r>
      <w:r w:rsidR="00850FB4" w:rsidRPr="00812EC2">
        <w:rPr>
          <w:rFonts w:ascii="Times New Roman" w:eastAsia="Times New Roman" w:hAnsi="Times New Roman"/>
          <w:i/>
          <w:lang w:eastAsia="pl-PL"/>
        </w:rPr>
        <w:t xml:space="preserve"> Wykonawca ma zapewnić nieprzerwaną dostawę energii elektrycznej </w:t>
      </w:r>
      <w:r w:rsidR="00D94BBE" w:rsidRPr="00812EC2">
        <w:rPr>
          <w:rFonts w:ascii="Times New Roman" w:eastAsia="Times New Roman" w:hAnsi="Times New Roman"/>
          <w:i/>
          <w:lang w:eastAsia="pl-PL"/>
        </w:rPr>
        <w:t>na budynek podczas</w:t>
      </w:r>
      <w:r w:rsidR="00850FB4" w:rsidRPr="00812EC2">
        <w:rPr>
          <w:rFonts w:ascii="Times New Roman" w:eastAsia="Times New Roman" w:hAnsi="Times New Roman"/>
          <w:i/>
          <w:lang w:eastAsia="pl-PL"/>
        </w:rPr>
        <w:t xml:space="preserve"> </w:t>
      </w:r>
      <w:r w:rsidR="0077220A" w:rsidRPr="00812EC2">
        <w:rPr>
          <w:rFonts w:ascii="Times New Roman" w:eastAsia="Times New Roman" w:hAnsi="Times New Roman"/>
          <w:i/>
          <w:lang w:eastAsia="pl-PL"/>
        </w:rPr>
        <w:t>dokonywania</w:t>
      </w:r>
      <w:r w:rsidR="00D94BBE" w:rsidRPr="00812EC2">
        <w:rPr>
          <w:rFonts w:ascii="Times New Roman" w:eastAsia="Times New Roman" w:hAnsi="Times New Roman"/>
          <w:i/>
          <w:lang w:eastAsia="pl-PL"/>
        </w:rPr>
        <w:t xml:space="preserve"> niezbędnych </w:t>
      </w:r>
      <w:proofErr w:type="spellStart"/>
      <w:r w:rsidR="00850FB4" w:rsidRPr="00812EC2">
        <w:rPr>
          <w:rFonts w:ascii="Times New Roman" w:eastAsia="Times New Roman" w:hAnsi="Times New Roman"/>
          <w:i/>
          <w:lang w:eastAsia="pl-PL"/>
        </w:rPr>
        <w:t>wyłączeń</w:t>
      </w:r>
      <w:proofErr w:type="spellEnd"/>
      <w:r w:rsidR="00D94BBE" w:rsidRPr="00812EC2">
        <w:rPr>
          <w:rFonts w:ascii="Times New Roman" w:eastAsia="Times New Roman" w:hAnsi="Times New Roman"/>
          <w:i/>
          <w:lang w:eastAsia="pl-PL"/>
        </w:rPr>
        <w:t xml:space="preserve"> </w:t>
      </w:r>
      <w:r w:rsidR="0077220A" w:rsidRPr="00812EC2">
        <w:rPr>
          <w:rFonts w:ascii="Times New Roman" w:eastAsia="Times New Roman" w:hAnsi="Times New Roman"/>
          <w:i/>
          <w:lang w:eastAsia="pl-PL"/>
        </w:rPr>
        <w:t xml:space="preserve">energii elektrycznej </w:t>
      </w:r>
      <w:r w:rsidR="00D94BBE" w:rsidRPr="00812EC2">
        <w:rPr>
          <w:rFonts w:ascii="Times New Roman" w:eastAsia="Times New Roman" w:hAnsi="Times New Roman"/>
          <w:i/>
          <w:lang w:eastAsia="pl-PL"/>
        </w:rPr>
        <w:t xml:space="preserve"> montażu i przepięcia urządzeń. </w:t>
      </w:r>
    </w:p>
    <w:p w14:paraId="1DEAD97F" w14:textId="77777777" w:rsidR="00496A22" w:rsidRPr="003762B9" w:rsidRDefault="000C79F6" w:rsidP="00104666">
      <w:pPr>
        <w:pStyle w:val="Akapitzlist"/>
        <w:numPr>
          <w:ilvl w:val="0"/>
          <w:numId w:val="6"/>
        </w:numPr>
        <w:spacing w:after="0"/>
        <w:ind w:left="357" w:hanging="357"/>
        <w:contextualSpacing w:val="0"/>
        <w:jc w:val="both"/>
        <w:rPr>
          <w:rFonts w:ascii="Times New Roman" w:eastAsia="Times New Roman" w:hAnsi="Times New Roman"/>
          <w:lang w:eastAsia="pl-PL"/>
        </w:rPr>
      </w:pPr>
      <w:r w:rsidRPr="003762B9">
        <w:rPr>
          <w:rFonts w:ascii="Times New Roman" w:eastAsia="Times New Roman" w:hAnsi="Times New Roman"/>
          <w:lang w:eastAsia="pl-PL"/>
        </w:rPr>
        <w:t>Standardy jakościowe</w:t>
      </w:r>
      <w:r w:rsidR="00B02E60" w:rsidRPr="003762B9">
        <w:rPr>
          <w:rFonts w:ascii="Times New Roman" w:eastAsia="Times New Roman" w:hAnsi="Times New Roman"/>
          <w:lang w:eastAsia="pl-PL"/>
        </w:rPr>
        <w:t xml:space="preserve"> zostały opisane w Spe</w:t>
      </w:r>
      <w:r w:rsidR="003D1AA0">
        <w:rPr>
          <w:rFonts w:ascii="Times New Roman" w:eastAsia="Times New Roman" w:hAnsi="Times New Roman"/>
          <w:lang w:eastAsia="pl-PL"/>
        </w:rPr>
        <w:t>cyfikacji Technicznej</w:t>
      </w:r>
      <w:r w:rsidR="00B02E60" w:rsidRPr="003762B9">
        <w:rPr>
          <w:rFonts w:ascii="Times New Roman" w:eastAsia="Times New Roman" w:hAnsi="Times New Roman"/>
          <w:lang w:eastAsia="pl-PL"/>
        </w:rPr>
        <w:t>.</w:t>
      </w:r>
    </w:p>
    <w:p w14:paraId="55A6A1FF" w14:textId="77777777" w:rsidR="00B02E60" w:rsidRPr="002305D5" w:rsidRDefault="00B02E60" w:rsidP="00104666">
      <w:pPr>
        <w:pStyle w:val="Akapitzlist"/>
        <w:numPr>
          <w:ilvl w:val="0"/>
          <w:numId w:val="6"/>
        </w:numPr>
        <w:spacing w:after="0"/>
        <w:ind w:left="357" w:hanging="357"/>
        <w:contextualSpacing w:val="0"/>
        <w:jc w:val="both"/>
        <w:rPr>
          <w:rFonts w:ascii="Times New Roman" w:eastAsia="Times New Roman" w:hAnsi="Times New Roman"/>
          <w:lang w:eastAsia="pl-PL"/>
        </w:rPr>
      </w:pPr>
      <w:r w:rsidRPr="003762B9">
        <w:rPr>
          <w:rFonts w:ascii="Times New Roman" w:eastAsia="Times New Roman" w:hAnsi="Times New Roman"/>
          <w:lang w:eastAsia="pl-PL"/>
        </w:rPr>
        <w:t>Wykonawca winien jest udzielić gwarancji i rękojmi na przedmiot zamówienia na okres wskazany w ofe</w:t>
      </w:r>
      <w:r w:rsidR="0028711A" w:rsidRPr="003762B9">
        <w:rPr>
          <w:rFonts w:ascii="Times New Roman" w:eastAsia="Times New Roman" w:hAnsi="Times New Roman"/>
          <w:lang w:eastAsia="pl-PL"/>
        </w:rPr>
        <w:t>rcie, nie krótszy niż 36 miesięcy</w:t>
      </w:r>
      <w:r w:rsidR="0028711A" w:rsidRPr="000C028D">
        <w:rPr>
          <w:rFonts w:ascii="Times New Roman" w:eastAsia="Times New Roman" w:hAnsi="Times New Roman"/>
          <w:lang w:eastAsia="pl-PL"/>
        </w:rPr>
        <w:t>.</w:t>
      </w:r>
      <w:r w:rsidRPr="000C028D">
        <w:rPr>
          <w:rFonts w:ascii="Times New Roman" w:eastAsia="Times New Roman" w:hAnsi="Times New Roman"/>
          <w:lang w:eastAsia="pl-PL"/>
        </w:rPr>
        <w:t xml:space="preserve"> </w:t>
      </w:r>
      <w:r w:rsidR="00496A22" w:rsidRPr="000C028D">
        <w:rPr>
          <w:rFonts w:ascii="Times New Roman" w:eastAsia="Times New Roman" w:hAnsi="Times New Roman"/>
          <w:lang w:eastAsia="pl-PL"/>
        </w:rPr>
        <w:t xml:space="preserve"> </w:t>
      </w:r>
      <w:r w:rsidR="005B025E" w:rsidRPr="000C028D">
        <w:rPr>
          <w:rFonts w:ascii="Times New Roman" w:eastAsia="Times New Roman" w:hAnsi="Times New Roman"/>
          <w:i/>
          <w:lang w:eastAsia="pl-PL"/>
        </w:rPr>
        <w:t>[</w:t>
      </w:r>
      <w:r w:rsidR="003F1F8F" w:rsidRPr="000C028D">
        <w:rPr>
          <w:rFonts w:ascii="Times New Roman" w:eastAsia="Times New Roman" w:hAnsi="Times New Roman"/>
          <w:i/>
          <w:lang w:eastAsia="pl-PL"/>
        </w:rPr>
        <w:t>Uwaga! Termin rękojmi i gwarancji stanowi kryterium oceny ofert</w:t>
      </w:r>
      <w:r w:rsidR="005B025E" w:rsidRPr="000C028D">
        <w:rPr>
          <w:rFonts w:ascii="Times New Roman" w:eastAsia="Times New Roman" w:hAnsi="Times New Roman"/>
          <w:i/>
          <w:lang w:eastAsia="pl-PL"/>
        </w:rPr>
        <w:t>]</w:t>
      </w:r>
      <w:r w:rsidR="003F1F8F" w:rsidRPr="000C028D">
        <w:rPr>
          <w:rFonts w:ascii="Times New Roman" w:eastAsia="Times New Roman" w:hAnsi="Times New Roman"/>
          <w:i/>
          <w:lang w:eastAsia="pl-PL"/>
        </w:rPr>
        <w:t>.</w:t>
      </w:r>
      <w:r w:rsidR="002305D5">
        <w:rPr>
          <w:rFonts w:ascii="Times New Roman" w:eastAsia="Times New Roman" w:hAnsi="Times New Roman"/>
          <w:i/>
          <w:lang w:eastAsia="pl-PL"/>
        </w:rPr>
        <w:t xml:space="preserve"> </w:t>
      </w:r>
      <w:r w:rsidR="002305D5" w:rsidRPr="002305D5">
        <w:rPr>
          <w:rFonts w:ascii="Times New Roman" w:eastAsia="Times New Roman" w:hAnsi="Times New Roman"/>
          <w:lang w:eastAsia="pl-PL"/>
        </w:rPr>
        <w:t>Ponadto  3 krotna awaria  lub wadliwe działanie w okresie gwarancyjnym zamontowanych urządzeń będzie je kwalifikować do wymiany na nowe wolne od wad.</w:t>
      </w:r>
    </w:p>
    <w:p w14:paraId="74A18AB3" w14:textId="77777777" w:rsidR="00B02E60" w:rsidRPr="003762B9" w:rsidRDefault="00B02E60" w:rsidP="00104666">
      <w:pPr>
        <w:pStyle w:val="Akapitzlist"/>
        <w:numPr>
          <w:ilvl w:val="0"/>
          <w:numId w:val="6"/>
        </w:numPr>
        <w:spacing w:after="0"/>
        <w:ind w:left="357" w:hanging="357"/>
        <w:contextualSpacing w:val="0"/>
        <w:jc w:val="both"/>
        <w:rPr>
          <w:rFonts w:ascii="Times New Roman" w:hAnsi="Times New Roman"/>
          <w:color w:val="000000"/>
          <w:spacing w:val="-1"/>
        </w:rPr>
      </w:pPr>
      <w:r w:rsidRPr="003762B9">
        <w:rPr>
          <w:rFonts w:ascii="Times New Roman" w:eastAsia="Times New Roman" w:hAnsi="Times New Roman"/>
          <w:lang w:eastAsia="pl-PL"/>
        </w:rPr>
        <w:t>W</w:t>
      </w:r>
      <w:r w:rsidR="00257262" w:rsidRPr="003762B9">
        <w:rPr>
          <w:rFonts w:ascii="Times New Roman" w:eastAsia="Times New Roman" w:hAnsi="Times New Roman"/>
          <w:lang w:eastAsia="pl-PL"/>
        </w:rPr>
        <w:t>arunki</w:t>
      </w:r>
      <w:r w:rsidR="0064208C">
        <w:rPr>
          <w:rFonts w:ascii="Times New Roman" w:hAnsi="Times New Roman"/>
        </w:rPr>
        <w:t xml:space="preserve"> realizacji prac</w:t>
      </w:r>
      <w:r w:rsidR="00257262" w:rsidRPr="003762B9">
        <w:rPr>
          <w:rFonts w:ascii="Times New Roman" w:hAnsi="Times New Roman"/>
        </w:rPr>
        <w:t>.</w:t>
      </w:r>
    </w:p>
    <w:p w14:paraId="7452F7C6" w14:textId="77777777" w:rsidR="00B02E60" w:rsidRPr="003762B9" w:rsidRDefault="000F3732" w:rsidP="003762B9">
      <w:pPr>
        <w:pStyle w:val="Akapitzlist"/>
        <w:numPr>
          <w:ilvl w:val="1"/>
          <w:numId w:val="4"/>
        </w:numPr>
        <w:spacing w:after="0"/>
        <w:ind w:left="992" w:hanging="357"/>
        <w:contextualSpacing w:val="0"/>
        <w:jc w:val="both"/>
        <w:rPr>
          <w:rFonts w:ascii="Times New Roman" w:hAnsi="Times New Roman"/>
        </w:rPr>
      </w:pPr>
      <w:r w:rsidRPr="003762B9">
        <w:rPr>
          <w:rFonts w:ascii="Times New Roman" w:hAnsi="Times New Roman"/>
        </w:rPr>
        <w:t>p</w:t>
      </w:r>
      <w:r w:rsidR="00B02E60" w:rsidRPr="003762B9">
        <w:rPr>
          <w:rFonts w:ascii="Times New Roman" w:hAnsi="Times New Roman"/>
        </w:rPr>
        <w:t>rzedmio</w:t>
      </w:r>
      <w:r w:rsidR="0065231D" w:rsidRPr="003762B9">
        <w:rPr>
          <w:rFonts w:ascii="Times New Roman" w:hAnsi="Times New Roman"/>
        </w:rPr>
        <w:t>t zamówienia należy wykonać</w:t>
      </w:r>
      <w:r w:rsidR="00B02E60" w:rsidRPr="003762B9">
        <w:rPr>
          <w:rFonts w:ascii="Times New Roman" w:hAnsi="Times New Roman"/>
        </w:rPr>
        <w:t xml:space="preserve"> zgodnie ze specyfikacją istotnych warunków zam</w:t>
      </w:r>
      <w:r w:rsidR="00B461C8">
        <w:rPr>
          <w:rFonts w:ascii="Times New Roman" w:hAnsi="Times New Roman"/>
        </w:rPr>
        <w:t>ówienia, dokumentacją techniczną</w:t>
      </w:r>
      <w:r w:rsidR="00B02E60" w:rsidRPr="003762B9">
        <w:rPr>
          <w:rFonts w:ascii="Times New Roman" w:hAnsi="Times New Roman"/>
        </w:rPr>
        <w:t xml:space="preserve"> i zasadami wiedzy technicznej, a Wykonawca zobowiązany jest do wykonania wszelkich prac niezbędnych do osiągnięcia zakładanego rezultatu</w:t>
      </w:r>
      <w:r w:rsidR="008A2163" w:rsidRPr="003762B9">
        <w:rPr>
          <w:rFonts w:ascii="Times New Roman" w:hAnsi="Times New Roman"/>
        </w:rPr>
        <w:t>.</w:t>
      </w:r>
    </w:p>
    <w:p w14:paraId="2DF865C9" w14:textId="77777777" w:rsidR="00B02E60" w:rsidRPr="003762B9" w:rsidRDefault="008F6EF0" w:rsidP="003762B9">
      <w:pPr>
        <w:pStyle w:val="Akapitzlist"/>
        <w:numPr>
          <w:ilvl w:val="1"/>
          <w:numId w:val="4"/>
        </w:numPr>
        <w:spacing w:after="0"/>
        <w:ind w:left="993"/>
        <w:contextualSpacing w:val="0"/>
        <w:jc w:val="both"/>
        <w:rPr>
          <w:rFonts w:ascii="Times New Roman" w:hAnsi="Times New Roman"/>
        </w:rPr>
      </w:pPr>
      <w:r w:rsidRPr="003762B9">
        <w:rPr>
          <w:rFonts w:ascii="Times New Roman" w:hAnsi="Times New Roman"/>
        </w:rPr>
        <w:t xml:space="preserve">Wykonawca zobowiązany jest </w:t>
      </w:r>
      <w:r w:rsidR="00B02E60" w:rsidRPr="003762B9">
        <w:rPr>
          <w:rFonts w:ascii="Times New Roman" w:hAnsi="Times New Roman"/>
        </w:rPr>
        <w:t>powiadomić Zamawiającego</w:t>
      </w:r>
      <w:r w:rsidRPr="003762B9">
        <w:rPr>
          <w:rFonts w:ascii="Times New Roman" w:hAnsi="Times New Roman"/>
        </w:rPr>
        <w:t>,</w:t>
      </w:r>
      <w:r w:rsidR="00B02E60" w:rsidRPr="003762B9">
        <w:rPr>
          <w:rFonts w:ascii="Times New Roman" w:hAnsi="Times New Roman"/>
        </w:rPr>
        <w:t xml:space="preserve"> na piśmie</w:t>
      </w:r>
      <w:r w:rsidRPr="003762B9">
        <w:rPr>
          <w:rFonts w:ascii="Times New Roman" w:hAnsi="Times New Roman"/>
        </w:rPr>
        <w:t>,</w:t>
      </w:r>
      <w:r w:rsidR="00B02E60" w:rsidRPr="003762B9">
        <w:rPr>
          <w:rFonts w:ascii="Times New Roman" w:hAnsi="Times New Roman"/>
        </w:rPr>
        <w:t xml:space="preserve"> o terminie rozpoczęcia prac oraz, z 7-dniowym wyprzedzeni</w:t>
      </w:r>
      <w:r w:rsidR="00D713C3">
        <w:rPr>
          <w:rFonts w:ascii="Times New Roman" w:hAnsi="Times New Roman"/>
        </w:rPr>
        <w:t>em, o terminie zakończenia prac</w:t>
      </w:r>
      <w:r w:rsidR="00B02E60" w:rsidRPr="003762B9">
        <w:rPr>
          <w:rFonts w:ascii="Times New Roman" w:hAnsi="Times New Roman"/>
        </w:rPr>
        <w:t xml:space="preserve"> </w:t>
      </w:r>
      <w:r w:rsidR="007C066F" w:rsidRPr="003762B9">
        <w:rPr>
          <w:rFonts w:ascii="Times New Roman" w:hAnsi="Times New Roman"/>
        </w:rPr>
        <w:br/>
      </w:r>
      <w:r w:rsidR="00B02E60" w:rsidRPr="003762B9">
        <w:rPr>
          <w:rFonts w:ascii="Times New Roman" w:hAnsi="Times New Roman"/>
        </w:rPr>
        <w:t>na obiekcie.</w:t>
      </w:r>
    </w:p>
    <w:p w14:paraId="2D65976D" w14:textId="77777777" w:rsidR="00B02E60" w:rsidRPr="003762B9" w:rsidRDefault="00B02E60" w:rsidP="00B77D5C">
      <w:pPr>
        <w:pStyle w:val="Akapitzlist"/>
        <w:numPr>
          <w:ilvl w:val="1"/>
          <w:numId w:val="4"/>
        </w:numPr>
        <w:spacing w:after="0"/>
        <w:ind w:left="993"/>
        <w:contextualSpacing w:val="0"/>
        <w:jc w:val="both"/>
        <w:rPr>
          <w:rFonts w:ascii="Times New Roman" w:hAnsi="Times New Roman"/>
        </w:rPr>
      </w:pPr>
      <w:r w:rsidRPr="003762B9">
        <w:rPr>
          <w:rFonts w:ascii="Times New Roman" w:hAnsi="Times New Roman"/>
        </w:rPr>
        <w:t>Zamawiający zapewnia nadzór inwestorski.</w:t>
      </w:r>
    </w:p>
    <w:p w14:paraId="2D6F0E69" w14:textId="77777777" w:rsidR="00B02E60" w:rsidRPr="003762B9" w:rsidRDefault="00B02E60" w:rsidP="003762B9">
      <w:pPr>
        <w:pStyle w:val="Akapitzlist"/>
        <w:numPr>
          <w:ilvl w:val="1"/>
          <w:numId w:val="4"/>
        </w:numPr>
        <w:spacing w:after="0"/>
        <w:ind w:left="993"/>
        <w:contextualSpacing w:val="0"/>
        <w:jc w:val="both"/>
        <w:rPr>
          <w:rFonts w:ascii="Times New Roman" w:hAnsi="Times New Roman"/>
        </w:rPr>
      </w:pPr>
      <w:r w:rsidRPr="003762B9">
        <w:rPr>
          <w:rFonts w:ascii="Times New Roman" w:hAnsi="Times New Roman"/>
        </w:rPr>
        <w:t>Wykonawc</w:t>
      </w:r>
      <w:r w:rsidR="00D713C3">
        <w:rPr>
          <w:rFonts w:ascii="Times New Roman" w:hAnsi="Times New Roman"/>
        </w:rPr>
        <w:t>a ma obowiązek realizować prace</w:t>
      </w:r>
      <w:r w:rsidRPr="003762B9">
        <w:rPr>
          <w:rFonts w:ascii="Times New Roman" w:hAnsi="Times New Roman"/>
        </w:rPr>
        <w:t xml:space="preserve"> w taki sposób, by nie </w:t>
      </w:r>
      <w:r w:rsidR="00A341DC" w:rsidRPr="003762B9">
        <w:rPr>
          <w:rFonts w:ascii="Times New Roman" w:hAnsi="Times New Roman"/>
        </w:rPr>
        <w:t>zakłócić funkcjonowania</w:t>
      </w:r>
      <w:r w:rsidR="00D713C3">
        <w:rPr>
          <w:rFonts w:ascii="Times New Roman" w:hAnsi="Times New Roman"/>
        </w:rPr>
        <w:t xml:space="preserve"> Urzędu. Prace</w:t>
      </w:r>
      <w:r w:rsidRPr="003762B9">
        <w:rPr>
          <w:rFonts w:ascii="Times New Roman" w:hAnsi="Times New Roman"/>
        </w:rPr>
        <w:t xml:space="preserve"> uciążliwe, głośne itp. należy prowadzić w godzinach popołudn</w:t>
      </w:r>
      <w:r w:rsidR="00D2362B" w:rsidRPr="003762B9">
        <w:rPr>
          <w:rFonts w:ascii="Times New Roman" w:hAnsi="Times New Roman"/>
        </w:rPr>
        <w:t xml:space="preserve">iowych, tj. po godzinie 16 lub </w:t>
      </w:r>
      <w:r w:rsidRPr="003762B9">
        <w:rPr>
          <w:rFonts w:ascii="Times New Roman" w:hAnsi="Times New Roman"/>
        </w:rPr>
        <w:t>w dniach wolnych od pracy.</w:t>
      </w:r>
    </w:p>
    <w:p w14:paraId="18889582" w14:textId="77777777" w:rsidR="00B02E60" w:rsidRPr="003762B9" w:rsidRDefault="00B02E60" w:rsidP="003762B9">
      <w:pPr>
        <w:pStyle w:val="Akapitzlist"/>
        <w:numPr>
          <w:ilvl w:val="1"/>
          <w:numId w:val="4"/>
        </w:numPr>
        <w:spacing w:after="0"/>
        <w:ind w:left="993"/>
        <w:contextualSpacing w:val="0"/>
        <w:jc w:val="both"/>
        <w:rPr>
          <w:rFonts w:ascii="Times New Roman" w:hAnsi="Times New Roman"/>
        </w:rPr>
      </w:pPr>
      <w:r w:rsidRPr="003762B9">
        <w:rPr>
          <w:rFonts w:ascii="Times New Roman" w:hAnsi="Times New Roman"/>
        </w:rPr>
        <w:t>Wykonawca ma obowiązek zor</w:t>
      </w:r>
      <w:r w:rsidR="0064208C">
        <w:rPr>
          <w:rFonts w:ascii="Times New Roman" w:hAnsi="Times New Roman"/>
        </w:rPr>
        <w:t>ganizować i przeprowadzić prace</w:t>
      </w:r>
      <w:r w:rsidRPr="003762B9">
        <w:rPr>
          <w:rFonts w:ascii="Times New Roman" w:hAnsi="Times New Roman"/>
        </w:rPr>
        <w:t xml:space="preserve"> w sposób bezpieczny, nie </w:t>
      </w:r>
      <w:r w:rsidR="00B461C8">
        <w:rPr>
          <w:rFonts w:ascii="Times New Roman" w:hAnsi="Times New Roman"/>
        </w:rPr>
        <w:t>stwarzający zagrożenia</w:t>
      </w:r>
      <w:r w:rsidRPr="003762B9">
        <w:rPr>
          <w:rFonts w:ascii="Times New Roman" w:hAnsi="Times New Roman"/>
        </w:rPr>
        <w:t xml:space="preserve">. Szczególnie jest odpowiedzialny za: </w:t>
      </w:r>
    </w:p>
    <w:p w14:paraId="4ADC5B04" w14:textId="77777777" w:rsidR="00B02E60" w:rsidRPr="0064208C" w:rsidRDefault="00B02E60" w:rsidP="00D713C3">
      <w:pPr>
        <w:pStyle w:val="Akapitzlist"/>
        <w:numPr>
          <w:ilvl w:val="0"/>
          <w:numId w:val="1"/>
        </w:numPr>
        <w:spacing w:after="0"/>
        <w:ind w:left="1418" w:hanging="425"/>
        <w:contextualSpacing w:val="0"/>
        <w:jc w:val="both"/>
        <w:rPr>
          <w:rFonts w:ascii="Times New Roman" w:hAnsi="Times New Roman"/>
          <w:b/>
        </w:rPr>
      </w:pPr>
      <w:r w:rsidRPr="003762B9">
        <w:rPr>
          <w:rFonts w:ascii="Times New Roman" w:hAnsi="Times New Roman"/>
        </w:rPr>
        <w:t>prowadzen</w:t>
      </w:r>
      <w:r w:rsidR="00B461C8">
        <w:rPr>
          <w:rFonts w:ascii="Times New Roman" w:hAnsi="Times New Roman"/>
        </w:rPr>
        <w:t>ie</w:t>
      </w:r>
      <w:r w:rsidR="00D713C3">
        <w:rPr>
          <w:rFonts w:ascii="Times New Roman" w:hAnsi="Times New Roman"/>
        </w:rPr>
        <w:t xml:space="preserve"> prac demontażowych</w:t>
      </w:r>
      <w:r w:rsidRPr="003762B9">
        <w:rPr>
          <w:rFonts w:ascii="Times New Roman" w:hAnsi="Times New Roman"/>
        </w:rPr>
        <w:t xml:space="preserve"> zgodnie z wymogami rozporządzenia Ministra Infrastruktury z dnia 6 lutego </w:t>
      </w:r>
      <w:r w:rsidR="008F6EF0" w:rsidRPr="003762B9">
        <w:rPr>
          <w:rFonts w:ascii="Times New Roman" w:hAnsi="Times New Roman"/>
        </w:rPr>
        <w:t>2</w:t>
      </w:r>
      <w:r w:rsidRPr="003762B9">
        <w:rPr>
          <w:rFonts w:ascii="Times New Roman" w:hAnsi="Times New Roman"/>
        </w:rPr>
        <w:t xml:space="preserve">003 r. w sprawie bezpieczeństwa i higieny pracy podczas wykonywania robót budowlanych </w:t>
      </w:r>
      <w:r w:rsidR="003515D2" w:rsidRPr="003762B9">
        <w:rPr>
          <w:rFonts w:ascii="Times New Roman" w:hAnsi="Times New Roman"/>
        </w:rPr>
        <w:t xml:space="preserve">(Dz. </w:t>
      </w:r>
      <w:r w:rsidRPr="003762B9">
        <w:rPr>
          <w:rFonts w:ascii="Times New Roman" w:hAnsi="Times New Roman"/>
        </w:rPr>
        <w:t>U. z 2003 r. Nr 47, poz. 401),</w:t>
      </w:r>
    </w:p>
    <w:p w14:paraId="029C8A8A" w14:textId="77777777" w:rsidR="0064208C" w:rsidRPr="0014175B" w:rsidRDefault="0014175B" w:rsidP="003762B9">
      <w:pPr>
        <w:pStyle w:val="Akapitzlist"/>
        <w:numPr>
          <w:ilvl w:val="0"/>
          <w:numId w:val="1"/>
        </w:numPr>
        <w:spacing w:after="0"/>
        <w:ind w:left="1418" w:hanging="425"/>
        <w:contextualSpacing w:val="0"/>
        <w:jc w:val="both"/>
        <w:rPr>
          <w:rFonts w:ascii="Times New Roman" w:hAnsi="Times New Roman"/>
          <w:b/>
        </w:rPr>
      </w:pPr>
      <w:r>
        <w:rPr>
          <w:rFonts w:ascii="Times New Roman" w:hAnsi="Times New Roman"/>
        </w:rPr>
        <w:t>p</w:t>
      </w:r>
      <w:r w:rsidR="0064208C">
        <w:rPr>
          <w:rFonts w:ascii="Times New Roman" w:hAnsi="Times New Roman"/>
        </w:rPr>
        <w:t>owyższe prace są wykonywane w warunkach szczególnego zagrożenia z powodu ich wykonywania przy częściowo wyłączonym napięciu. Tego typu prace mogą być wykonywane przez osoby posiadające aktualne świadectwa kwalifikacji w zakresie eksploatacji po odpowiednim (zgodnie z obowiązującymi przepisami) przygotowaniu miejsca pracy.</w:t>
      </w:r>
    </w:p>
    <w:p w14:paraId="4A7B7AB1" w14:textId="77777777" w:rsidR="0014175B" w:rsidRDefault="0014175B" w:rsidP="003762B9">
      <w:pPr>
        <w:pStyle w:val="Akapitzlist"/>
        <w:numPr>
          <w:ilvl w:val="0"/>
          <w:numId w:val="1"/>
        </w:numPr>
        <w:spacing w:after="0"/>
        <w:ind w:left="1418" w:hanging="425"/>
        <w:contextualSpacing w:val="0"/>
        <w:jc w:val="both"/>
        <w:rPr>
          <w:rFonts w:ascii="Times New Roman" w:hAnsi="Times New Roman"/>
        </w:rPr>
      </w:pPr>
      <w:r>
        <w:rPr>
          <w:rFonts w:ascii="Times New Roman" w:hAnsi="Times New Roman"/>
        </w:rPr>
        <w:t>z</w:t>
      </w:r>
      <w:r w:rsidRPr="0014175B">
        <w:rPr>
          <w:rFonts w:ascii="Times New Roman" w:hAnsi="Times New Roman"/>
        </w:rPr>
        <w:t>demontowane stare transformatory</w:t>
      </w:r>
      <w:r>
        <w:rPr>
          <w:rFonts w:ascii="Times New Roman" w:hAnsi="Times New Roman"/>
        </w:rPr>
        <w:t xml:space="preserve"> wykonawca wywiecie i zutylizuje na swój koszt, oraz przekaże Z</w:t>
      </w:r>
      <w:r w:rsidR="002305D5">
        <w:rPr>
          <w:rFonts w:ascii="Times New Roman" w:hAnsi="Times New Roman"/>
        </w:rPr>
        <w:t>amawiającemu</w:t>
      </w:r>
      <w:r>
        <w:rPr>
          <w:rFonts w:ascii="Times New Roman" w:hAnsi="Times New Roman"/>
        </w:rPr>
        <w:t xml:space="preserve"> protokół </w:t>
      </w:r>
      <w:r w:rsidR="006D2C59">
        <w:rPr>
          <w:rFonts w:ascii="Times New Roman" w:hAnsi="Times New Roman"/>
        </w:rPr>
        <w:t xml:space="preserve">z </w:t>
      </w:r>
      <w:r>
        <w:rPr>
          <w:rFonts w:ascii="Times New Roman" w:hAnsi="Times New Roman"/>
        </w:rPr>
        <w:t>utylizacji.</w:t>
      </w:r>
    </w:p>
    <w:p w14:paraId="7E1EB8BB" w14:textId="77777777" w:rsidR="002305D5" w:rsidRDefault="002305D5" w:rsidP="00812EC2">
      <w:pPr>
        <w:pStyle w:val="Akapitzlist"/>
        <w:numPr>
          <w:ilvl w:val="0"/>
          <w:numId w:val="1"/>
        </w:numPr>
        <w:spacing w:after="0"/>
        <w:ind w:left="1418" w:hanging="425"/>
        <w:contextualSpacing w:val="0"/>
        <w:jc w:val="both"/>
        <w:rPr>
          <w:rFonts w:ascii="Times New Roman" w:hAnsi="Times New Roman"/>
        </w:rPr>
      </w:pPr>
      <w:r>
        <w:rPr>
          <w:rFonts w:ascii="Times New Roman" w:hAnsi="Times New Roman"/>
        </w:rPr>
        <w:t xml:space="preserve">Zamawiający wymaga by wszystkie awarie w okresie objętym gwarancją usuwane były nie później niż 48 godzin od daty i godziny poinformowania wykonawcy </w:t>
      </w:r>
    </w:p>
    <w:p w14:paraId="7BA1EC5E" w14:textId="77777777" w:rsidR="0014175B" w:rsidRDefault="002305D5" w:rsidP="00812EC2">
      <w:pPr>
        <w:pStyle w:val="Akapitzlist"/>
        <w:spacing w:after="0"/>
        <w:ind w:left="1418"/>
        <w:contextualSpacing w:val="0"/>
        <w:jc w:val="both"/>
        <w:rPr>
          <w:rFonts w:ascii="Times New Roman" w:hAnsi="Times New Roman"/>
        </w:rPr>
      </w:pPr>
      <w:r>
        <w:rPr>
          <w:rFonts w:ascii="Times New Roman" w:hAnsi="Times New Roman"/>
        </w:rPr>
        <w:t>o wystąpieniu awarii.</w:t>
      </w:r>
    </w:p>
    <w:p w14:paraId="0DF5DDE5" w14:textId="77777777" w:rsidR="002305D5" w:rsidRPr="002305D5" w:rsidRDefault="002305D5" w:rsidP="002305D5">
      <w:pPr>
        <w:spacing w:after="0"/>
        <w:jc w:val="both"/>
        <w:rPr>
          <w:rFonts w:ascii="Times New Roman" w:hAnsi="Times New Roman"/>
        </w:rPr>
      </w:pPr>
      <w:r>
        <w:rPr>
          <w:rFonts w:ascii="Times New Roman" w:hAnsi="Times New Roman"/>
        </w:rPr>
        <w:t xml:space="preserve">                 e)   Wykonawca jest zobowiązany do zabezpieczenia na swój koszt, dźwigu o wysięgu </w:t>
      </w:r>
      <w:r>
        <w:rPr>
          <w:rFonts w:ascii="Times New Roman" w:hAnsi="Times New Roman"/>
        </w:rPr>
        <w:br/>
        <w:t xml:space="preserve">                         i tonażu umożliwiającym swobodny rozładunek dostarczonego towaru. Za uszkodzenia </w:t>
      </w:r>
    </w:p>
    <w:p w14:paraId="2C4E4487" w14:textId="77777777" w:rsidR="0014175B" w:rsidRDefault="0014175B" w:rsidP="0014175B">
      <w:pPr>
        <w:spacing w:after="0"/>
        <w:jc w:val="both"/>
        <w:rPr>
          <w:rFonts w:ascii="Times New Roman" w:hAnsi="Times New Roman"/>
        </w:rPr>
      </w:pPr>
      <w:r w:rsidRPr="002305D5">
        <w:rPr>
          <w:rFonts w:ascii="Times New Roman" w:hAnsi="Times New Roman"/>
        </w:rPr>
        <w:t xml:space="preserve">        </w:t>
      </w:r>
      <w:r w:rsidR="002305D5" w:rsidRPr="002305D5">
        <w:rPr>
          <w:rFonts w:ascii="Times New Roman" w:hAnsi="Times New Roman"/>
        </w:rPr>
        <w:t xml:space="preserve">                powstałe</w:t>
      </w:r>
      <w:r w:rsidR="002305D5">
        <w:rPr>
          <w:rFonts w:ascii="Times New Roman" w:hAnsi="Times New Roman"/>
        </w:rPr>
        <w:t xml:space="preserve"> w wyniku rozładunku, odpowiedzialność ponosi Wykonawca.</w:t>
      </w:r>
    </w:p>
    <w:p w14:paraId="51A7BA92" w14:textId="77777777" w:rsidR="00D604E8" w:rsidRDefault="00D604E8" w:rsidP="0014175B">
      <w:pPr>
        <w:spacing w:after="0"/>
        <w:jc w:val="both"/>
        <w:rPr>
          <w:rFonts w:ascii="Times New Roman" w:hAnsi="Times New Roman"/>
        </w:rPr>
      </w:pPr>
      <w:r>
        <w:rPr>
          <w:rFonts w:ascii="Times New Roman" w:hAnsi="Times New Roman"/>
        </w:rPr>
        <w:t xml:space="preserve">  </w:t>
      </w:r>
      <w:r>
        <w:rPr>
          <w:rFonts w:ascii="Times New Roman" w:hAnsi="Times New Roman"/>
        </w:rPr>
        <w:tab/>
        <w:t xml:space="preserve">     f)    zakończenie prac zostanie potwierdzone odpowiednim protokołem oraz niezbędnymi</w:t>
      </w:r>
    </w:p>
    <w:p w14:paraId="2AAD507A" w14:textId="77777777" w:rsidR="00D604E8" w:rsidRPr="002305D5" w:rsidRDefault="00D604E8" w:rsidP="0014175B">
      <w:pPr>
        <w:spacing w:after="0"/>
        <w:jc w:val="both"/>
        <w:rPr>
          <w:rFonts w:ascii="Times New Roman" w:hAnsi="Times New Roman"/>
        </w:rPr>
      </w:pPr>
      <w:r>
        <w:rPr>
          <w:rFonts w:ascii="Times New Roman" w:hAnsi="Times New Roman"/>
        </w:rPr>
        <w:t xml:space="preserve">                        pomiarami wykonanymi zgodnie z obowiązującymi normami.</w:t>
      </w:r>
    </w:p>
    <w:p w14:paraId="55F51F34" w14:textId="77777777" w:rsidR="00B02E60" w:rsidRPr="003762B9" w:rsidRDefault="00802EF3" w:rsidP="003762B9">
      <w:pPr>
        <w:pStyle w:val="Akapitzlist"/>
        <w:numPr>
          <w:ilvl w:val="1"/>
          <w:numId w:val="4"/>
        </w:numPr>
        <w:spacing w:after="0"/>
        <w:ind w:left="993"/>
        <w:contextualSpacing w:val="0"/>
        <w:jc w:val="both"/>
        <w:rPr>
          <w:rFonts w:ascii="Times New Roman" w:hAnsi="Times New Roman"/>
        </w:rPr>
      </w:pPr>
      <w:r w:rsidRPr="003762B9">
        <w:rPr>
          <w:rFonts w:ascii="Times New Roman" w:hAnsi="Times New Roman"/>
        </w:rPr>
        <w:t xml:space="preserve">Do </w:t>
      </w:r>
      <w:r w:rsidR="00685BD9">
        <w:rPr>
          <w:rFonts w:ascii="Times New Roman" w:hAnsi="Times New Roman"/>
        </w:rPr>
        <w:t xml:space="preserve">zakresu prac </w:t>
      </w:r>
      <w:r w:rsidR="00B02E60" w:rsidRPr="003762B9">
        <w:rPr>
          <w:rFonts w:ascii="Times New Roman" w:hAnsi="Times New Roman"/>
        </w:rPr>
        <w:t xml:space="preserve"> </w:t>
      </w:r>
      <w:r w:rsidRPr="003762B9">
        <w:rPr>
          <w:rFonts w:ascii="Times New Roman" w:hAnsi="Times New Roman"/>
        </w:rPr>
        <w:t>i obowiązków Wykonawcy</w:t>
      </w:r>
      <w:r w:rsidR="008F6EF0" w:rsidRPr="003762B9">
        <w:rPr>
          <w:rFonts w:ascii="Times New Roman" w:hAnsi="Times New Roman"/>
        </w:rPr>
        <w:t>,</w:t>
      </w:r>
      <w:r w:rsidRPr="003762B9">
        <w:rPr>
          <w:rFonts w:ascii="Times New Roman" w:hAnsi="Times New Roman"/>
        </w:rPr>
        <w:t xml:space="preserve"> w ramach </w:t>
      </w:r>
      <w:r w:rsidR="00B02E60" w:rsidRPr="003762B9">
        <w:rPr>
          <w:rFonts w:ascii="Times New Roman" w:hAnsi="Times New Roman"/>
        </w:rPr>
        <w:t>ceny ryczałtowej</w:t>
      </w:r>
      <w:r w:rsidR="008F6EF0" w:rsidRPr="003762B9">
        <w:rPr>
          <w:rFonts w:ascii="Times New Roman" w:hAnsi="Times New Roman"/>
        </w:rPr>
        <w:t>,</w:t>
      </w:r>
      <w:r w:rsidR="00B02E60" w:rsidRPr="003762B9">
        <w:rPr>
          <w:rFonts w:ascii="Times New Roman" w:hAnsi="Times New Roman"/>
        </w:rPr>
        <w:t xml:space="preserve"> wchodzić będzie również:</w:t>
      </w:r>
    </w:p>
    <w:p w14:paraId="37BAE149" w14:textId="77777777" w:rsidR="00B02E60" w:rsidRPr="003762B9" w:rsidRDefault="00B02E60" w:rsidP="003762B9">
      <w:pPr>
        <w:pStyle w:val="Akapitzlist"/>
        <w:numPr>
          <w:ilvl w:val="0"/>
          <w:numId w:val="2"/>
        </w:numPr>
        <w:spacing w:after="0"/>
        <w:ind w:left="1418"/>
        <w:contextualSpacing w:val="0"/>
        <w:jc w:val="both"/>
        <w:rPr>
          <w:rFonts w:ascii="Times New Roman" w:hAnsi="Times New Roman"/>
        </w:rPr>
      </w:pPr>
      <w:r w:rsidRPr="003762B9">
        <w:rPr>
          <w:rFonts w:ascii="Times New Roman" w:hAnsi="Times New Roman"/>
        </w:rPr>
        <w:t>zab</w:t>
      </w:r>
      <w:r w:rsidR="00B461C8">
        <w:rPr>
          <w:rFonts w:ascii="Times New Roman" w:hAnsi="Times New Roman"/>
        </w:rPr>
        <w:t>ezpieczenie i wygrodzenie pomieszczenia</w:t>
      </w:r>
      <w:r w:rsidRPr="003762B9">
        <w:rPr>
          <w:rFonts w:ascii="Times New Roman" w:hAnsi="Times New Roman"/>
        </w:rPr>
        <w:t xml:space="preserve"> przed dostępem osób trzecich (należy </w:t>
      </w:r>
      <w:r w:rsidR="00B461C8">
        <w:rPr>
          <w:rFonts w:ascii="Times New Roman" w:hAnsi="Times New Roman"/>
        </w:rPr>
        <w:t>wykonać przed rozpoczęciem prac</w:t>
      </w:r>
      <w:r w:rsidRPr="003762B9">
        <w:rPr>
          <w:rFonts w:ascii="Times New Roman" w:hAnsi="Times New Roman"/>
        </w:rPr>
        <w:t>),</w:t>
      </w:r>
    </w:p>
    <w:p w14:paraId="17618DBB" w14:textId="77777777" w:rsidR="00B02E60" w:rsidRPr="003762B9" w:rsidRDefault="00B02E60" w:rsidP="003762B9">
      <w:pPr>
        <w:pStyle w:val="Akapitzlist"/>
        <w:numPr>
          <w:ilvl w:val="0"/>
          <w:numId w:val="2"/>
        </w:numPr>
        <w:spacing w:after="0"/>
        <w:ind w:left="1418"/>
        <w:contextualSpacing w:val="0"/>
        <w:jc w:val="both"/>
        <w:rPr>
          <w:rFonts w:ascii="Times New Roman" w:hAnsi="Times New Roman"/>
        </w:rPr>
      </w:pPr>
      <w:r w:rsidRPr="003762B9">
        <w:rPr>
          <w:rFonts w:ascii="Times New Roman" w:hAnsi="Times New Roman"/>
        </w:rPr>
        <w:t>nadzór nad mieniem,</w:t>
      </w:r>
    </w:p>
    <w:p w14:paraId="1486FB1B" w14:textId="77777777" w:rsidR="00B02E60" w:rsidRPr="003762B9" w:rsidRDefault="00B02E60" w:rsidP="003762B9">
      <w:pPr>
        <w:pStyle w:val="Akapitzlist"/>
        <w:numPr>
          <w:ilvl w:val="0"/>
          <w:numId w:val="2"/>
        </w:numPr>
        <w:spacing w:after="0"/>
        <w:ind w:left="1418"/>
        <w:contextualSpacing w:val="0"/>
        <w:jc w:val="both"/>
        <w:rPr>
          <w:rFonts w:ascii="Times New Roman" w:hAnsi="Times New Roman"/>
        </w:rPr>
      </w:pPr>
      <w:r w:rsidRPr="003762B9">
        <w:rPr>
          <w:rFonts w:ascii="Times New Roman" w:hAnsi="Times New Roman"/>
        </w:rPr>
        <w:lastRenderedPageBreak/>
        <w:t>utrzymanie por</w:t>
      </w:r>
      <w:r w:rsidR="00B461C8">
        <w:rPr>
          <w:rFonts w:ascii="Times New Roman" w:hAnsi="Times New Roman"/>
        </w:rPr>
        <w:t>ządku w trakcie realizacji prac</w:t>
      </w:r>
      <w:r w:rsidRPr="003762B9">
        <w:rPr>
          <w:rFonts w:ascii="Times New Roman" w:hAnsi="Times New Roman"/>
        </w:rPr>
        <w:t>, systematyczne porządkowanie miejsc wykonywania prac oraz upo</w:t>
      </w:r>
      <w:r w:rsidR="00B461C8">
        <w:rPr>
          <w:rFonts w:ascii="Times New Roman" w:hAnsi="Times New Roman"/>
        </w:rPr>
        <w:t>rządkowanie po zakończeniu prac</w:t>
      </w:r>
      <w:r w:rsidRPr="003762B9">
        <w:rPr>
          <w:rFonts w:ascii="Times New Roman" w:hAnsi="Times New Roman"/>
        </w:rPr>
        <w:t>,</w:t>
      </w:r>
    </w:p>
    <w:p w14:paraId="195BE8D1" w14:textId="77777777" w:rsidR="00B02E60" w:rsidRPr="003762B9" w:rsidRDefault="00B02E60" w:rsidP="003762B9">
      <w:pPr>
        <w:pStyle w:val="Akapitzlist"/>
        <w:numPr>
          <w:ilvl w:val="0"/>
          <w:numId w:val="2"/>
        </w:numPr>
        <w:spacing w:after="0"/>
        <w:ind w:left="1418"/>
        <w:contextualSpacing w:val="0"/>
        <w:jc w:val="both"/>
        <w:rPr>
          <w:rFonts w:ascii="Times New Roman" w:hAnsi="Times New Roman"/>
        </w:rPr>
      </w:pPr>
      <w:r w:rsidRPr="003762B9">
        <w:rPr>
          <w:rFonts w:ascii="Times New Roman" w:hAnsi="Times New Roman"/>
        </w:rPr>
        <w:t>opracowanie i przekazanie zamawiają</w:t>
      </w:r>
      <w:r w:rsidR="00B461C8">
        <w:rPr>
          <w:rFonts w:ascii="Times New Roman" w:hAnsi="Times New Roman"/>
        </w:rPr>
        <w:t xml:space="preserve">cemu dokumentacji </w:t>
      </w:r>
      <w:r w:rsidR="008A2163" w:rsidRPr="003762B9">
        <w:rPr>
          <w:rFonts w:ascii="Times New Roman" w:hAnsi="Times New Roman"/>
        </w:rPr>
        <w:t>odbiorowej</w:t>
      </w:r>
      <w:r w:rsidRPr="003762B9">
        <w:rPr>
          <w:rFonts w:ascii="Times New Roman" w:hAnsi="Times New Roman"/>
        </w:rPr>
        <w:t xml:space="preserve"> w ilo</w:t>
      </w:r>
      <w:r w:rsidR="00923DE6" w:rsidRPr="003762B9">
        <w:rPr>
          <w:rFonts w:ascii="Times New Roman" w:hAnsi="Times New Roman"/>
        </w:rPr>
        <w:t>ści 2 egz.</w:t>
      </w:r>
      <w:r w:rsidRPr="003762B9">
        <w:rPr>
          <w:rFonts w:ascii="Times New Roman" w:hAnsi="Times New Roman"/>
        </w:rPr>
        <w:t>,</w:t>
      </w:r>
    </w:p>
    <w:p w14:paraId="75FF61A1" w14:textId="77777777" w:rsidR="00B02E60" w:rsidRPr="003762B9" w:rsidRDefault="00B02E60" w:rsidP="003762B9">
      <w:pPr>
        <w:pStyle w:val="Akapitzlist"/>
        <w:numPr>
          <w:ilvl w:val="0"/>
          <w:numId w:val="2"/>
        </w:numPr>
        <w:spacing w:after="0"/>
        <w:ind w:left="1418"/>
        <w:contextualSpacing w:val="0"/>
        <w:jc w:val="both"/>
        <w:rPr>
          <w:rFonts w:ascii="Times New Roman" w:hAnsi="Times New Roman"/>
        </w:rPr>
      </w:pPr>
      <w:r w:rsidRPr="003762B9">
        <w:rPr>
          <w:rFonts w:ascii="Times New Roman" w:hAnsi="Times New Roman"/>
        </w:rPr>
        <w:t>czynny udział w odbiorach przez służby zewnętrzne,</w:t>
      </w:r>
    </w:p>
    <w:p w14:paraId="6151572C" w14:textId="77777777" w:rsidR="00B02E60" w:rsidRPr="003762B9" w:rsidRDefault="00B02E60" w:rsidP="003762B9">
      <w:pPr>
        <w:pStyle w:val="Akapitzlist"/>
        <w:numPr>
          <w:ilvl w:val="0"/>
          <w:numId w:val="2"/>
        </w:numPr>
        <w:spacing w:after="0"/>
        <w:ind w:left="1418"/>
        <w:contextualSpacing w:val="0"/>
        <w:jc w:val="both"/>
        <w:rPr>
          <w:rFonts w:ascii="Times New Roman" w:hAnsi="Times New Roman"/>
        </w:rPr>
      </w:pPr>
      <w:r w:rsidRPr="003762B9">
        <w:rPr>
          <w:rFonts w:ascii="Times New Roman" w:hAnsi="Times New Roman"/>
        </w:rPr>
        <w:t>natychmiastowe usunięcie, na własny koszt, w sposób docelowy i skuteczny, wszelkich szkód i awarii spowodowanych przez wyko</w:t>
      </w:r>
      <w:r w:rsidR="00B461C8">
        <w:rPr>
          <w:rFonts w:ascii="Times New Roman" w:hAnsi="Times New Roman"/>
        </w:rPr>
        <w:t>nawcę w trakcie realizacji prac</w:t>
      </w:r>
      <w:r w:rsidRPr="003762B9">
        <w:rPr>
          <w:rFonts w:ascii="Times New Roman" w:hAnsi="Times New Roman"/>
        </w:rPr>
        <w:t>,</w:t>
      </w:r>
    </w:p>
    <w:p w14:paraId="088A0C3A" w14:textId="77777777" w:rsidR="00B02E60" w:rsidRDefault="00B02E60" w:rsidP="00104666">
      <w:pPr>
        <w:pStyle w:val="Akapitzlist"/>
        <w:numPr>
          <w:ilvl w:val="1"/>
          <w:numId w:val="4"/>
        </w:numPr>
        <w:spacing w:after="0"/>
        <w:ind w:left="993"/>
        <w:contextualSpacing w:val="0"/>
        <w:jc w:val="both"/>
        <w:rPr>
          <w:rFonts w:ascii="Times New Roman" w:hAnsi="Times New Roman"/>
        </w:rPr>
      </w:pPr>
      <w:r w:rsidRPr="003762B9">
        <w:rPr>
          <w:rFonts w:ascii="Times New Roman" w:hAnsi="Times New Roman"/>
        </w:rPr>
        <w:t xml:space="preserve">Wykonawca zobowiązuje się do posiadania odpowiednich umów ubezpieczeniowych </w:t>
      </w:r>
      <w:r w:rsidR="00B75BCE">
        <w:rPr>
          <w:rFonts w:ascii="Times New Roman" w:hAnsi="Times New Roman"/>
        </w:rPr>
        <w:br/>
      </w:r>
      <w:r w:rsidRPr="003762B9">
        <w:rPr>
          <w:rFonts w:ascii="Times New Roman" w:hAnsi="Times New Roman"/>
        </w:rPr>
        <w:t>z tytułu szkód, które mogą zaistnieć w związku z określonymi zdarzeniami losowymi oraz od odpowiedzialności cywilnej, p</w:t>
      </w:r>
      <w:r w:rsidR="00B148A8">
        <w:rPr>
          <w:rFonts w:ascii="Times New Roman" w:hAnsi="Times New Roman"/>
        </w:rPr>
        <w:t>rzez cały czas wykonywania prac</w:t>
      </w:r>
      <w:r w:rsidRPr="003762B9">
        <w:rPr>
          <w:rFonts w:ascii="Times New Roman" w:hAnsi="Times New Roman"/>
        </w:rPr>
        <w:t xml:space="preserve"> do czasu odbioru końcowego.</w:t>
      </w:r>
    </w:p>
    <w:p w14:paraId="3303CD5C" w14:textId="77777777" w:rsidR="00B02E60" w:rsidRPr="003762B9" w:rsidRDefault="00B02E60" w:rsidP="003762B9">
      <w:pPr>
        <w:pStyle w:val="Akapitzlist"/>
        <w:numPr>
          <w:ilvl w:val="1"/>
          <w:numId w:val="4"/>
        </w:numPr>
        <w:spacing w:after="0"/>
        <w:ind w:left="993" w:hanging="426"/>
        <w:jc w:val="both"/>
        <w:rPr>
          <w:rFonts w:ascii="Times New Roman" w:hAnsi="Times New Roman"/>
        </w:rPr>
      </w:pPr>
      <w:r w:rsidRPr="003762B9">
        <w:rPr>
          <w:rFonts w:ascii="Times New Roman" w:hAnsi="Times New Roman"/>
        </w:rPr>
        <w:t>Wykonawca robót jest odpowiedzia</w:t>
      </w:r>
      <w:r w:rsidR="00B461C8">
        <w:rPr>
          <w:rFonts w:ascii="Times New Roman" w:hAnsi="Times New Roman"/>
        </w:rPr>
        <w:t>lny za jakość wykonywanych prac</w:t>
      </w:r>
      <w:r w:rsidRPr="003762B9">
        <w:rPr>
          <w:rFonts w:ascii="Times New Roman" w:hAnsi="Times New Roman"/>
        </w:rPr>
        <w:t xml:space="preserve"> oraz zgodność wykonania</w:t>
      </w:r>
      <w:r w:rsidR="006D2C59">
        <w:rPr>
          <w:rFonts w:ascii="Times New Roman" w:hAnsi="Times New Roman"/>
        </w:rPr>
        <w:t xml:space="preserve"> z dokumentacją przetargową,</w:t>
      </w:r>
      <w:r w:rsidRPr="003762B9">
        <w:rPr>
          <w:rFonts w:ascii="Times New Roman" w:hAnsi="Times New Roman"/>
        </w:rPr>
        <w:t xml:space="preserve"> obowiązującymi </w:t>
      </w:r>
      <w:r w:rsidR="00A341DC" w:rsidRPr="003762B9">
        <w:rPr>
          <w:rFonts w:ascii="Times New Roman" w:hAnsi="Times New Roman"/>
        </w:rPr>
        <w:t>normami, warunkami</w:t>
      </w:r>
      <w:r w:rsidR="00B461C8">
        <w:rPr>
          <w:rFonts w:ascii="Times New Roman" w:hAnsi="Times New Roman"/>
        </w:rPr>
        <w:t xml:space="preserve"> technicznymi oraz </w:t>
      </w:r>
      <w:r w:rsidRPr="003762B9">
        <w:rPr>
          <w:rFonts w:ascii="Times New Roman" w:hAnsi="Times New Roman"/>
        </w:rPr>
        <w:t>wiedzą techniczną.</w:t>
      </w:r>
    </w:p>
    <w:p w14:paraId="33EA166B" w14:textId="77777777" w:rsidR="00B02E60" w:rsidRPr="003762B9" w:rsidRDefault="000F3732" w:rsidP="003762B9">
      <w:pPr>
        <w:pStyle w:val="Akapitzlist"/>
        <w:numPr>
          <w:ilvl w:val="1"/>
          <w:numId w:val="4"/>
        </w:numPr>
        <w:spacing w:after="0"/>
        <w:ind w:left="993" w:hanging="426"/>
        <w:jc w:val="both"/>
        <w:rPr>
          <w:rFonts w:ascii="Times New Roman" w:hAnsi="Times New Roman"/>
        </w:rPr>
      </w:pPr>
      <w:r w:rsidRPr="003762B9">
        <w:rPr>
          <w:rFonts w:ascii="Times New Roman" w:hAnsi="Times New Roman"/>
        </w:rPr>
        <w:t>d</w:t>
      </w:r>
      <w:r w:rsidR="00B02E60" w:rsidRPr="003762B9">
        <w:rPr>
          <w:rFonts w:ascii="Times New Roman" w:hAnsi="Times New Roman"/>
        </w:rPr>
        <w:t>o wbudowania mogą być użyte mater</w:t>
      </w:r>
      <w:r w:rsidR="001913DC" w:rsidRPr="003762B9">
        <w:rPr>
          <w:rFonts w:ascii="Times New Roman" w:hAnsi="Times New Roman"/>
        </w:rPr>
        <w:t xml:space="preserve">iały i urządzenia odpowiadające </w:t>
      </w:r>
      <w:r w:rsidR="00B77D5C">
        <w:rPr>
          <w:rFonts w:ascii="Times New Roman" w:hAnsi="Times New Roman"/>
        </w:rPr>
        <w:t>w</w:t>
      </w:r>
      <w:r w:rsidR="00B02E60" w:rsidRPr="003762B9">
        <w:rPr>
          <w:rFonts w:ascii="Times New Roman" w:hAnsi="Times New Roman"/>
        </w:rPr>
        <w:t>ymogom dokumentacji projektowej, ponadto:</w:t>
      </w:r>
    </w:p>
    <w:p w14:paraId="366AD21A" w14:textId="77777777" w:rsidR="00B02E60" w:rsidRPr="003762B9" w:rsidRDefault="00B02E60" w:rsidP="003762B9">
      <w:pPr>
        <w:pStyle w:val="Akapitzlist"/>
        <w:numPr>
          <w:ilvl w:val="0"/>
          <w:numId w:val="3"/>
        </w:numPr>
        <w:spacing w:after="0"/>
        <w:ind w:left="1418"/>
        <w:contextualSpacing w:val="0"/>
        <w:jc w:val="both"/>
        <w:rPr>
          <w:rFonts w:ascii="Times New Roman" w:hAnsi="Times New Roman"/>
        </w:rPr>
      </w:pPr>
      <w:r w:rsidRPr="003762B9">
        <w:rPr>
          <w:rFonts w:ascii="Times New Roman" w:hAnsi="Times New Roman"/>
        </w:rPr>
        <w:t>oznakowane CE, co oznacza, że dokonano oceny ich zgodności z normą zharmonizowaną albo europejską aprobatą techniczną bądź krajową specyfikacją techniczną państwa członkowskiego Unii Europejskiej lub Europejskiego Obszaru Gospodarczego, uznaną przez Komisję Europejską za zgodną z wymaganiami podstawowymi, albo</w:t>
      </w:r>
    </w:p>
    <w:p w14:paraId="3B0AF102" w14:textId="77777777" w:rsidR="00B02E60" w:rsidRPr="003762B9" w:rsidRDefault="00B02E60" w:rsidP="003762B9">
      <w:pPr>
        <w:pStyle w:val="Akapitzlist"/>
        <w:numPr>
          <w:ilvl w:val="0"/>
          <w:numId w:val="3"/>
        </w:numPr>
        <w:spacing w:after="0"/>
        <w:ind w:left="1418"/>
        <w:contextualSpacing w:val="0"/>
        <w:jc w:val="both"/>
        <w:rPr>
          <w:rFonts w:ascii="Times New Roman" w:hAnsi="Times New Roman"/>
        </w:rPr>
      </w:pPr>
      <w:r w:rsidRPr="003762B9">
        <w:rPr>
          <w:rFonts w:ascii="Times New Roman" w:hAnsi="Times New Roman"/>
        </w:rPr>
        <w:t xml:space="preserve">umieszczone w określonym przez Komisję Europejską wykazie wyrobów mających niewielkie znaczenie dla zdrowia i bezpieczeństwa, dla których producent wydał deklarację zgodności z uznanymi regułami wiedzy technicznej, albo </w:t>
      </w:r>
    </w:p>
    <w:p w14:paraId="2DCCB118" w14:textId="77777777" w:rsidR="00B02E60" w:rsidRPr="003762B9" w:rsidRDefault="00B02E60" w:rsidP="003762B9">
      <w:pPr>
        <w:pStyle w:val="Akapitzlist"/>
        <w:numPr>
          <w:ilvl w:val="0"/>
          <w:numId w:val="3"/>
        </w:numPr>
        <w:spacing w:after="0"/>
        <w:ind w:left="1418"/>
        <w:contextualSpacing w:val="0"/>
        <w:jc w:val="both"/>
        <w:rPr>
          <w:rFonts w:ascii="Times New Roman" w:hAnsi="Times New Roman"/>
        </w:rPr>
      </w:pPr>
      <w:r w:rsidRPr="003762B9">
        <w:rPr>
          <w:rFonts w:ascii="Times New Roman" w:hAnsi="Times New Roman"/>
        </w:rPr>
        <w:t>oznakowane znakiem budowlanym, albo</w:t>
      </w:r>
    </w:p>
    <w:p w14:paraId="20B2B79E" w14:textId="77777777" w:rsidR="00B02E60" w:rsidRPr="003762B9" w:rsidRDefault="00B02E60" w:rsidP="003762B9">
      <w:pPr>
        <w:pStyle w:val="Akapitzlist"/>
        <w:numPr>
          <w:ilvl w:val="0"/>
          <w:numId w:val="3"/>
        </w:numPr>
        <w:spacing w:after="0"/>
        <w:ind w:left="1418"/>
        <w:contextualSpacing w:val="0"/>
        <w:jc w:val="both"/>
        <w:rPr>
          <w:rFonts w:ascii="Times New Roman" w:hAnsi="Times New Roman"/>
        </w:rPr>
      </w:pPr>
      <w:r w:rsidRPr="003762B9">
        <w:rPr>
          <w:rFonts w:ascii="Times New Roman" w:hAnsi="Times New Roman"/>
        </w:rPr>
        <w:t xml:space="preserve">wprowadzone do obrotu legalnie w innym państwie członkowskim Unii Europejskiej, nieobjęte zakresem przedmiotowym norm zharmonizowanych lub wytycznych </w:t>
      </w:r>
      <w:r w:rsidR="003515D2" w:rsidRPr="003762B9">
        <w:rPr>
          <w:rFonts w:ascii="Times New Roman" w:hAnsi="Times New Roman"/>
        </w:rPr>
        <w:br/>
      </w:r>
      <w:r w:rsidRPr="003762B9">
        <w:rPr>
          <w:rFonts w:ascii="Times New Roman" w:hAnsi="Times New Roman"/>
        </w:rPr>
        <w:t xml:space="preserve">do europejskich aprobat technicznych Europejskiej Organizacji do spraw Aprobat Technicznych (EOTA), jeżeli ich właściwości użytkowe umożliwiają spełnienie wymagań podstawowych przez obiekty budowlane zaprojektowane i budowane </w:t>
      </w:r>
      <w:r w:rsidR="003515D2" w:rsidRPr="003762B9">
        <w:rPr>
          <w:rFonts w:ascii="Times New Roman" w:hAnsi="Times New Roman"/>
        </w:rPr>
        <w:br/>
      </w:r>
      <w:r w:rsidRPr="003762B9">
        <w:rPr>
          <w:rFonts w:ascii="Times New Roman" w:hAnsi="Times New Roman"/>
        </w:rPr>
        <w:t>w sposób określony w odrębnych przepis</w:t>
      </w:r>
      <w:r w:rsidR="00B461C8">
        <w:rPr>
          <w:rFonts w:ascii="Times New Roman" w:hAnsi="Times New Roman"/>
        </w:rPr>
        <w:t>ach,</w:t>
      </w:r>
      <w:r w:rsidRPr="003762B9">
        <w:rPr>
          <w:rFonts w:ascii="Times New Roman" w:hAnsi="Times New Roman"/>
        </w:rPr>
        <w:t xml:space="preserve"> oraz zgodnie z zasadami wiedzy technicznej.</w:t>
      </w:r>
    </w:p>
    <w:p w14:paraId="033AF055" w14:textId="77777777" w:rsidR="00B02E60" w:rsidRPr="003762B9" w:rsidRDefault="000F3732" w:rsidP="003762B9">
      <w:pPr>
        <w:pStyle w:val="Akapitzlist"/>
        <w:numPr>
          <w:ilvl w:val="1"/>
          <w:numId w:val="4"/>
        </w:numPr>
        <w:spacing w:after="0"/>
        <w:ind w:left="1134" w:hanging="425"/>
        <w:contextualSpacing w:val="0"/>
        <w:jc w:val="both"/>
        <w:rPr>
          <w:rFonts w:ascii="Times New Roman" w:hAnsi="Times New Roman"/>
        </w:rPr>
      </w:pPr>
      <w:r w:rsidRPr="003762B9">
        <w:rPr>
          <w:rFonts w:ascii="Times New Roman" w:hAnsi="Times New Roman"/>
        </w:rPr>
        <w:t>w</w:t>
      </w:r>
      <w:r w:rsidR="00B02E60" w:rsidRPr="003762B9">
        <w:rPr>
          <w:rFonts w:ascii="Times New Roman" w:hAnsi="Times New Roman"/>
        </w:rPr>
        <w:t>szystkie nazwy własne urządzeń, materiałów, norm czy aprobat użyte w dokumentacji przetargowej są podane przykładowo i określają jedynie minimalne oczekiwane parametry jakościowe oraz wymagany standard i mogą być zastąpione przez inne równoważne,</w:t>
      </w:r>
      <w:r w:rsidR="003F18CB" w:rsidRPr="003762B9">
        <w:rPr>
          <w:rFonts w:ascii="Times New Roman" w:hAnsi="Times New Roman"/>
        </w:rPr>
        <w:t xml:space="preserve"> </w:t>
      </w:r>
      <w:r w:rsidR="00B02E60" w:rsidRPr="003762B9">
        <w:rPr>
          <w:rFonts w:ascii="Times New Roman" w:hAnsi="Times New Roman"/>
        </w:rPr>
        <w:t xml:space="preserve">jednak obowiązek udowodnienia równoważności, zgodnie z art. 30 ust. 5 ustawy </w:t>
      </w:r>
      <w:proofErr w:type="spellStart"/>
      <w:r w:rsidR="00B02E60" w:rsidRPr="003762B9">
        <w:rPr>
          <w:rFonts w:ascii="Times New Roman" w:hAnsi="Times New Roman"/>
        </w:rPr>
        <w:t>Pzp</w:t>
      </w:r>
      <w:proofErr w:type="spellEnd"/>
      <w:r w:rsidR="00B02E60" w:rsidRPr="003762B9">
        <w:rPr>
          <w:rFonts w:ascii="Times New Roman" w:hAnsi="Times New Roman"/>
        </w:rPr>
        <w:t>, należy do Wykonawcy.</w:t>
      </w:r>
    </w:p>
    <w:p w14:paraId="0722AEBF" w14:textId="77777777" w:rsidR="0092754A" w:rsidRPr="003762B9" w:rsidRDefault="000F3732" w:rsidP="003762B9">
      <w:pPr>
        <w:pStyle w:val="Akapitzlist"/>
        <w:numPr>
          <w:ilvl w:val="1"/>
          <w:numId w:val="4"/>
        </w:numPr>
        <w:spacing w:after="0"/>
        <w:ind w:left="1134" w:hanging="425"/>
        <w:contextualSpacing w:val="0"/>
        <w:jc w:val="both"/>
        <w:rPr>
          <w:rFonts w:ascii="Times New Roman" w:hAnsi="Times New Roman"/>
        </w:rPr>
      </w:pPr>
      <w:r w:rsidRPr="003762B9">
        <w:rPr>
          <w:rFonts w:ascii="Times New Roman" w:hAnsi="Times New Roman"/>
        </w:rPr>
        <w:t>n</w:t>
      </w:r>
      <w:r w:rsidR="00B02E60" w:rsidRPr="003762B9">
        <w:rPr>
          <w:rFonts w:ascii="Times New Roman" w:hAnsi="Times New Roman"/>
        </w:rPr>
        <w:t xml:space="preserve">ie dopuszcza się możliwości złożenia oferty przewidującej sposób </w:t>
      </w:r>
      <w:r w:rsidR="00A341DC" w:rsidRPr="003762B9">
        <w:rPr>
          <w:rFonts w:ascii="Times New Roman" w:hAnsi="Times New Roman"/>
        </w:rPr>
        <w:t>wykonania przedmiotu</w:t>
      </w:r>
      <w:r w:rsidR="00C27391" w:rsidRPr="003762B9">
        <w:rPr>
          <w:rFonts w:ascii="Times New Roman" w:hAnsi="Times New Roman"/>
        </w:rPr>
        <w:t xml:space="preserve"> zamówienia w inny sposób, niż określony w dokumentacji </w:t>
      </w:r>
      <w:r w:rsidR="0092754A" w:rsidRPr="003762B9">
        <w:rPr>
          <w:rFonts w:ascii="Times New Roman" w:hAnsi="Times New Roman"/>
        </w:rPr>
        <w:t>przetargowej.</w:t>
      </w:r>
    </w:p>
    <w:p w14:paraId="58967BE7" w14:textId="77777777" w:rsidR="00C27391" w:rsidRPr="003762B9" w:rsidRDefault="00C27391" w:rsidP="003762B9">
      <w:pPr>
        <w:pStyle w:val="Akapitzlist"/>
        <w:spacing w:after="0"/>
        <w:ind w:left="0"/>
        <w:contextualSpacing w:val="0"/>
        <w:jc w:val="both"/>
        <w:rPr>
          <w:rFonts w:ascii="Times New Roman" w:hAnsi="Times New Roman"/>
        </w:rPr>
      </w:pPr>
    </w:p>
    <w:p w14:paraId="201C2554" w14:textId="77777777" w:rsidR="00156319" w:rsidRPr="003762B9" w:rsidRDefault="00156319" w:rsidP="003762B9">
      <w:pPr>
        <w:pStyle w:val="Akapitzlist"/>
        <w:spacing w:after="0"/>
        <w:ind w:left="426" w:right="60"/>
        <w:jc w:val="both"/>
        <w:rPr>
          <w:rFonts w:ascii="Times New Roman" w:hAnsi="Times New Roman"/>
          <w:b/>
          <w:color w:val="222222"/>
          <w:u w:val="single"/>
        </w:rPr>
      </w:pPr>
      <w:r w:rsidRPr="003762B9">
        <w:rPr>
          <w:rFonts w:ascii="Times New Roman" w:hAnsi="Times New Roman"/>
          <w:b/>
          <w:color w:val="222222"/>
          <w:u w:val="single"/>
        </w:rPr>
        <w:t xml:space="preserve">UWAGA: </w:t>
      </w:r>
    </w:p>
    <w:p w14:paraId="72D0B897" w14:textId="77777777" w:rsidR="00156319" w:rsidRPr="00DE02A2" w:rsidRDefault="00156319" w:rsidP="00685BD9">
      <w:pPr>
        <w:pStyle w:val="Akapitzlist"/>
        <w:spacing w:after="0"/>
        <w:ind w:left="426" w:right="60"/>
        <w:jc w:val="both"/>
        <w:rPr>
          <w:rFonts w:ascii="Times New Roman" w:hAnsi="Times New Roman"/>
          <w:b/>
        </w:rPr>
      </w:pPr>
      <w:r w:rsidRPr="003762B9">
        <w:rPr>
          <w:rFonts w:ascii="Times New Roman" w:hAnsi="Times New Roman"/>
        </w:rPr>
        <w:t>Jeżeli do</w:t>
      </w:r>
      <w:r w:rsidR="00D713C3">
        <w:rPr>
          <w:rFonts w:ascii="Times New Roman" w:hAnsi="Times New Roman"/>
        </w:rPr>
        <w:t>kumentacja techniczna</w:t>
      </w:r>
      <w:r w:rsidRPr="003762B9">
        <w:rPr>
          <w:rFonts w:ascii="Times New Roman" w:hAnsi="Times New Roman"/>
        </w:rPr>
        <w:t xml:space="preserve"> l</w:t>
      </w:r>
      <w:r w:rsidR="00685BD9">
        <w:rPr>
          <w:rFonts w:ascii="Times New Roman" w:hAnsi="Times New Roman"/>
        </w:rPr>
        <w:t>ub Specyfikacja techniczna</w:t>
      </w:r>
      <w:r w:rsidRPr="003762B9">
        <w:rPr>
          <w:rFonts w:ascii="Times New Roman" w:hAnsi="Times New Roman"/>
        </w:rPr>
        <w:t xml:space="preserve"> wskazywałyby w odniesieniu </w:t>
      </w:r>
      <w:r w:rsidR="00685BD9">
        <w:rPr>
          <w:rFonts w:ascii="Times New Roman" w:hAnsi="Times New Roman"/>
        </w:rPr>
        <w:br/>
      </w:r>
      <w:r w:rsidRPr="003762B9">
        <w:rPr>
          <w:rFonts w:ascii="Times New Roman" w:hAnsi="Times New Roman"/>
        </w:rPr>
        <w:t>do niektórych materiałów lub urządzeń znaki towarowe, patenty lub pochodzenie</w:t>
      </w:r>
      <w:r w:rsidRPr="003762B9">
        <w:rPr>
          <w:rFonts w:ascii="Times New Roman" w:hAnsi="Times New Roman"/>
          <w:b/>
          <w:bCs/>
        </w:rPr>
        <w:t xml:space="preserve"> </w:t>
      </w:r>
      <w:r w:rsidRPr="003762B9">
        <w:rPr>
          <w:rFonts w:ascii="Times New Roman" w:hAnsi="Times New Roman"/>
          <w:bCs/>
        </w:rPr>
        <w:t>źródła lub szczególny proces, który charakteryzuje produkty lub usługi dostarczane przez konkretnego Wykonawcę, jeżeli mogłoby to doprowadzić do uprzywilejowania lub wyeliminowania niektórych wykonawców lub produktów</w:t>
      </w:r>
      <w:r w:rsidRPr="003762B9">
        <w:rPr>
          <w:rFonts w:ascii="Times New Roman" w:hAnsi="Times New Roman"/>
        </w:rPr>
        <w:t xml:space="preserve"> - Zamawiający, zgodnie z art. 29 ust. 3 ustawy </w:t>
      </w:r>
      <w:proofErr w:type="spellStart"/>
      <w:r w:rsidRPr="003762B9">
        <w:rPr>
          <w:rFonts w:ascii="Times New Roman" w:hAnsi="Times New Roman"/>
        </w:rPr>
        <w:t>Pzp</w:t>
      </w:r>
      <w:proofErr w:type="spellEnd"/>
      <w:r w:rsidRPr="003762B9">
        <w:rPr>
          <w:rFonts w:ascii="Times New Roman" w:hAnsi="Times New Roman"/>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w:t>
      </w:r>
      <w:r w:rsidRPr="003762B9">
        <w:rPr>
          <w:rFonts w:ascii="Times New Roman" w:hAnsi="Times New Roman"/>
        </w:rPr>
        <w:lastRenderedPageBreak/>
        <w:t>zostały spełnione wymagania stawiane przez Zamawiającego. Materiały lub urządzenia pochodzące od konkretnych producentów stanowią wyłącznie wzorzec jakościowy przedmiotu zamówienia. Pod  pojęciem „</w:t>
      </w:r>
      <w:r w:rsidRPr="003762B9">
        <w:rPr>
          <w:rFonts w:ascii="Times New Roman" w:hAnsi="Times New Roman"/>
          <w:u w:val="single"/>
        </w:rPr>
        <w:t>minimalne parametry jakościowe i cechy użytkowe</w:t>
      </w:r>
      <w:r w:rsidRPr="003762B9">
        <w:rPr>
          <w:rFonts w:ascii="Times New Roman" w:hAnsi="Times New Roman"/>
        </w:rPr>
        <w:t>”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w:t>
      </w:r>
      <w:r w:rsidRPr="00DE02A2">
        <w:rPr>
          <w:rFonts w:ascii="Times New Roman" w:hAnsi="Times New Roman"/>
        </w:rPr>
        <w:t xml:space="preserve">. Posługiwanie się nazwami producentów/produktów ma wyłącznie charakter przykładowy. </w:t>
      </w:r>
      <w:r w:rsidRPr="00DE02A2">
        <w:rPr>
          <w:rStyle w:val="Pogrubienie"/>
          <w:rFonts w:ascii="Times New Roman" w:hAnsi="Times New Roman"/>
          <w:b w:val="0"/>
        </w:rPr>
        <w:t>Zamawiający</w:t>
      </w:r>
      <w:r w:rsidRPr="00DE02A2">
        <w:rPr>
          <w:rFonts w:ascii="Times New Roman" w:hAnsi="Times New Roman"/>
        </w:rPr>
        <w:t xml:space="preserve">, wskazując oznaczenie konkretnego producenta (dostawcy) lub konkretny produkt przy opisie przedmiotu zamówienia, </w:t>
      </w:r>
      <w:r w:rsidRPr="00DE02A2">
        <w:rPr>
          <w:rStyle w:val="Pogrubienie"/>
          <w:rFonts w:ascii="Times New Roman" w:hAnsi="Times New Roman"/>
          <w:b w:val="0"/>
        </w:rPr>
        <w:t xml:space="preserve">dopuszcza jednocześnie produkty równoważne o parametrach jakościowych i cechach użytkowych co  najmniej </w:t>
      </w:r>
      <w:r w:rsidR="00685BD9">
        <w:rPr>
          <w:rStyle w:val="Pogrubienie"/>
          <w:rFonts w:ascii="Times New Roman" w:hAnsi="Times New Roman"/>
          <w:b w:val="0"/>
        </w:rPr>
        <w:br/>
      </w:r>
      <w:r w:rsidRPr="00DE02A2">
        <w:rPr>
          <w:rStyle w:val="Pogrubienie"/>
          <w:rFonts w:ascii="Times New Roman" w:hAnsi="Times New Roman"/>
          <w:b w:val="0"/>
        </w:rPr>
        <w:t xml:space="preserve">na poziomie parametrów wskazanego produktu, uznając tym samym każdy produkt o wskazanych lub lepszych parametrach. W takiej sytuacji, Zamawiający wymaga złożenia stosownych dokumentów, uwiarygadniających te materiały lub urządzenia. </w:t>
      </w:r>
    </w:p>
    <w:p w14:paraId="4C467815" w14:textId="77777777" w:rsidR="001E441B" w:rsidRDefault="001E441B" w:rsidP="00685BD9">
      <w:pPr>
        <w:jc w:val="both"/>
        <w:rPr>
          <w:rFonts w:ascii="Times New Roman" w:hAnsi="Times New Roman"/>
          <w:b/>
          <w:sz w:val="24"/>
          <w:szCs w:val="24"/>
        </w:rPr>
      </w:pPr>
    </w:p>
    <w:p w14:paraId="7BEB483D" w14:textId="77777777" w:rsidR="00D21F51" w:rsidRPr="00147962" w:rsidRDefault="00D21F51" w:rsidP="00147962">
      <w:pPr>
        <w:spacing w:before="60" w:after="0"/>
        <w:rPr>
          <w:rFonts w:ascii="Times New Roman" w:eastAsia="Times New Roman" w:hAnsi="Times New Roman"/>
          <w:lang w:eastAsia="pl-PL"/>
        </w:rPr>
      </w:pPr>
    </w:p>
    <w:p w14:paraId="0C3F3849" w14:textId="77777777" w:rsidR="00D21F51" w:rsidRPr="00147962" w:rsidRDefault="00D21F51" w:rsidP="00D21F51">
      <w:pPr>
        <w:spacing w:after="0" w:line="240" w:lineRule="auto"/>
        <w:rPr>
          <w:rFonts w:ascii="Times New Roman" w:eastAsia="Times New Roman" w:hAnsi="Times New Roman"/>
          <w:lang w:eastAsia="pl-PL"/>
        </w:rPr>
      </w:pPr>
    </w:p>
    <w:p w14:paraId="705F0030" w14:textId="77777777" w:rsidR="00D21F51" w:rsidRPr="00147962" w:rsidRDefault="00D21F51" w:rsidP="00D21F51">
      <w:pPr>
        <w:spacing w:after="0" w:line="240" w:lineRule="auto"/>
        <w:ind w:left="360"/>
        <w:jc w:val="both"/>
        <w:rPr>
          <w:rFonts w:ascii="Times New Roman" w:eastAsia="Times New Roman" w:hAnsi="Times New Roman"/>
          <w:lang w:eastAsia="pl-PL"/>
        </w:rPr>
      </w:pPr>
    </w:p>
    <w:p w14:paraId="07973012" w14:textId="77777777" w:rsidR="00D21F51" w:rsidRPr="003762B9" w:rsidRDefault="00D21F51" w:rsidP="003762B9">
      <w:pPr>
        <w:spacing w:after="0"/>
        <w:jc w:val="both"/>
        <w:rPr>
          <w:rFonts w:ascii="Times New Roman" w:hAnsi="Times New Roman"/>
        </w:rPr>
      </w:pPr>
    </w:p>
    <w:sectPr w:rsidR="00D21F51" w:rsidRPr="003762B9" w:rsidSect="00BA0B8B">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20233" w14:textId="77777777" w:rsidR="00EC4164" w:rsidRDefault="00EC4164" w:rsidP="00B1249E">
      <w:pPr>
        <w:spacing w:after="0" w:line="240" w:lineRule="auto"/>
      </w:pPr>
      <w:r>
        <w:separator/>
      </w:r>
    </w:p>
  </w:endnote>
  <w:endnote w:type="continuationSeparator" w:id="0">
    <w:p w14:paraId="5C5A98DA" w14:textId="77777777" w:rsidR="00EC4164" w:rsidRDefault="00EC4164" w:rsidP="00B1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932E7" w14:textId="77777777" w:rsidR="00EC4164" w:rsidRDefault="00EC4164" w:rsidP="00B1249E">
      <w:pPr>
        <w:spacing w:after="0" w:line="240" w:lineRule="auto"/>
      </w:pPr>
      <w:r>
        <w:separator/>
      </w:r>
    </w:p>
  </w:footnote>
  <w:footnote w:type="continuationSeparator" w:id="0">
    <w:p w14:paraId="51DAEE23" w14:textId="77777777" w:rsidR="00EC4164" w:rsidRDefault="00EC4164" w:rsidP="00B12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C9E39" w14:textId="6B740757" w:rsidR="00FB7A93" w:rsidRPr="00FB7A93" w:rsidRDefault="00FB7A93">
    <w:pPr>
      <w:pStyle w:val="Nagwek"/>
      <w:rPr>
        <w:i/>
        <w:iCs/>
      </w:rPr>
    </w:pPr>
    <w:r w:rsidRPr="00FB7A93">
      <w:rPr>
        <w:i/>
        <w:iCs/>
      </w:rPr>
      <w:t>AL-ZP.272-17/20/ZP/PN</w:t>
    </w:r>
    <w:r w:rsidRPr="00FB7A93">
      <w:rPr>
        <w:i/>
        <w:iCs/>
      </w:rPr>
      <w:tab/>
    </w:r>
    <w:r w:rsidRPr="00FB7A93">
      <w:rPr>
        <w:i/>
        <w:iCs/>
      </w:rPr>
      <w:tab/>
      <w:t>Załącznik nr 8 do SIWZ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568F"/>
    <w:multiLevelType w:val="hybridMultilevel"/>
    <w:tmpl w:val="0FE2BEA0"/>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 w15:restartNumberingAfterBreak="0">
    <w:nsid w:val="01217A33"/>
    <w:multiLevelType w:val="hybridMultilevel"/>
    <w:tmpl w:val="1DC0A5B8"/>
    <w:lvl w:ilvl="0" w:tplc="A448D01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 w15:restartNumberingAfterBreak="0">
    <w:nsid w:val="02F6390F"/>
    <w:multiLevelType w:val="hybridMultilevel"/>
    <w:tmpl w:val="4566BAE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5B772A3"/>
    <w:multiLevelType w:val="hybridMultilevel"/>
    <w:tmpl w:val="6E145232"/>
    <w:lvl w:ilvl="0" w:tplc="04150017">
      <w:start w:val="1"/>
      <w:numFmt w:val="lowerLetter"/>
      <w:lvlText w:val="%1)"/>
      <w:lvlJc w:val="left"/>
      <w:pPr>
        <w:ind w:left="1506"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5C73CB"/>
    <w:multiLevelType w:val="hybridMultilevel"/>
    <w:tmpl w:val="AD7E35CA"/>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430728"/>
    <w:multiLevelType w:val="multilevel"/>
    <w:tmpl w:val="A4E0B778"/>
    <w:lvl w:ilvl="0">
      <w:start w:val="1"/>
      <w:numFmt w:val="decimal"/>
      <w:lvlText w:val="%1."/>
      <w:lvlJc w:val="left"/>
      <w:pPr>
        <w:ind w:left="340" w:hanging="340"/>
      </w:pPr>
      <w:rPr>
        <w:rFonts w:hint="default"/>
        <w:b w:val="0"/>
        <w:lang w:val="pl-PL"/>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ind w:left="360" w:hanging="360"/>
      </w:pPr>
      <w:rPr>
        <w:rFonts w:hint="default"/>
        <w:b w:val="0"/>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6" w15:restartNumberingAfterBreak="0">
    <w:nsid w:val="09467E10"/>
    <w:multiLevelType w:val="hybridMultilevel"/>
    <w:tmpl w:val="E1E46FD4"/>
    <w:lvl w:ilvl="0" w:tplc="04150011">
      <w:start w:val="1"/>
      <w:numFmt w:val="decimal"/>
      <w:lvlText w:val="%1)"/>
      <w:lvlJc w:val="left"/>
      <w:pPr>
        <w:ind w:left="786" w:hanging="360"/>
      </w:pPr>
      <w:rPr>
        <w:rFonts w:hint="default"/>
      </w:rPr>
    </w:lvl>
    <w:lvl w:ilvl="1" w:tplc="04150003">
      <w:start w:val="1"/>
      <w:numFmt w:val="decimal"/>
      <w:lvlText w:val="%2."/>
      <w:lvlJc w:val="left"/>
      <w:pPr>
        <w:tabs>
          <w:tab w:val="num" w:pos="1364"/>
        </w:tabs>
        <w:ind w:left="1364" w:hanging="360"/>
      </w:pPr>
    </w:lvl>
    <w:lvl w:ilvl="2" w:tplc="04150005">
      <w:start w:val="1"/>
      <w:numFmt w:val="decimal"/>
      <w:lvlText w:val="%3."/>
      <w:lvlJc w:val="left"/>
      <w:pPr>
        <w:tabs>
          <w:tab w:val="num" w:pos="2084"/>
        </w:tabs>
        <w:ind w:left="2084" w:hanging="360"/>
      </w:pPr>
    </w:lvl>
    <w:lvl w:ilvl="3" w:tplc="04150001">
      <w:start w:val="1"/>
      <w:numFmt w:val="decimal"/>
      <w:lvlText w:val="%4."/>
      <w:lvlJc w:val="left"/>
      <w:pPr>
        <w:tabs>
          <w:tab w:val="num" w:pos="2804"/>
        </w:tabs>
        <w:ind w:left="2804" w:hanging="360"/>
      </w:pPr>
    </w:lvl>
    <w:lvl w:ilvl="4" w:tplc="04150003">
      <w:start w:val="1"/>
      <w:numFmt w:val="decimal"/>
      <w:lvlText w:val="%5."/>
      <w:lvlJc w:val="left"/>
      <w:pPr>
        <w:tabs>
          <w:tab w:val="num" w:pos="3524"/>
        </w:tabs>
        <w:ind w:left="3524" w:hanging="360"/>
      </w:pPr>
    </w:lvl>
    <w:lvl w:ilvl="5" w:tplc="04150005">
      <w:start w:val="1"/>
      <w:numFmt w:val="decimal"/>
      <w:lvlText w:val="%6."/>
      <w:lvlJc w:val="left"/>
      <w:pPr>
        <w:tabs>
          <w:tab w:val="num" w:pos="4244"/>
        </w:tabs>
        <w:ind w:left="4244" w:hanging="360"/>
      </w:pPr>
    </w:lvl>
    <w:lvl w:ilvl="6" w:tplc="04150001">
      <w:start w:val="1"/>
      <w:numFmt w:val="decimal"/>
      <w:lvlText w:val="%7."/>
      <w:lvlJc w:val="left"/>
      <w:pPr>
        <w:tabs>
          <w:tab w:val="num" w:pos="4964"/>
        </w:tabs>
        <w:ind w:left="4964" w:hanging="360"/>
      </w:pPr>
    </w:lvl>
    <w:lvl w:ilvl="7" w:tplc="04150003">
      <w:start w:val="1"/>
      <w:numFmt w:val="decimal"/>
      <w:lvlText w:val="%8."/>
      <w:lvlJc w:val="left"/>
      <w:pPr>
        <w:tabs>
          <w:tab w:val="num" w:pos="5684"/>
        </w:tabs>
        <w:ind w:left="5684" w:hanging="360"/>
      </w:pPr>
    </w:lvl>
    <w:lvl w:ilvl="8" w:tplc="04150005">
      <w:start w:val="1"/>
      <w:numFmt w:val="decimal"/>
      <w:lvlText w:val="%9."/>
      <w:lvlJc w:val="left"/>
      <w:pPr>
        <w:tabs>
          <w:tab w:val="num" w:pos="6404"/>
        </w:tabs>
        <w:ind w:left="6404" w:hanging="360"/>
      </w:pPr>
    </w:lvl>
  </w:abstractNum>
  <w:abstractNum w:abstractNumId="7" w15:restartNumberingAfterBreak="0">
    <w:nsid w:val="10E96166"/>
    <w:multiLevelType w:val="hybridMultilevel"/>
    <w:tmpl w:val="AD7E35C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9A3B02"/>
    <w:multiLevelType w:val="hybridMultilevel"/>
    <w:tmpl w:val="45960AB4"/>
    <w:lvl w:ilvl="0" w:tplc="2D209F96">
      <w:start w:val="1"/>
      <w:numFmt w:val="decimal"/>
      <w:lvlText w:val="%1."/>
      <w:lvlJc w:val="left"/>
      <w:pPr>
        <w:tabs>
          <w:tab w:val="num" w:pos="360"/>
        </w:tabs>
        <w:ind w:left="360" w:hanging="360"/>
      </w:pPr>
      <w:rPr>
        <w:rFonts w:ascii="Arial" w:hAnsi="Arial" w:cs="Arial" w:hint="default"/>
        <w:b w:val="0"/>
        <w:i w:val="0"/>
        <w:sz w:val="20"/>
        <w:szCs w:val="20"/>
      </w:rPr>
    </w:lvl>
    <w:lvl w:ilvl="1" w:tplc="22A0C84A">
      <w:start w:val="1"/>
      <w:numFmt w:val="bullet"/>
      <w:lvlText w:val=""/>
      <w:lvlJc w:val="left"/>
      <w:pPr>
        <w:tabs>
          <w:tab w:val="num" w:pos="1069"/>
        </w:tabs>
        <w:ind w:left="1069" w:hanging="360"/>
      </w:pPr>
      <w:rPr>
        <w:rFonts w:ascii="Symbol" w:hAnsi="Symbol" w:hint="default"/>
        <w:b w:val="0"/>
        <w:i w:val="0"/>
      </w:rPr>
    </w:lvl>
    <w:lvl w:ilvl="2" w:tplc="76147D40">
      <w:numFmt w:val="bullet"/>
      <w:lvlText w:val=""/>
      <w:lvlJc w:val="left"/>
      <w:pPr>
        <w:tabs>
          <w:tab w:val="num" w:pos="2340"/>
        </w:tabs>
        <w:ind w:left="2340" w:hanging="360"/>
      </w:pPr>
      <w:rPr>
        <w:rFonts w:ascii="Symbol" w:eastAsia="Times New Roman" w:hAnsi="Symbol" w:cs="Arial" w:hint="default"/>
        <w:b w:val="0"/>
        <w:i w:val="0"/>
      </w:rPr>
    </w:lvl>
    <w:lvl w:ilvl="3" w:tplc="E2E6395A">
      <w:start w:val="1"/>
      <w:numFmt w:val="decimal"/>
      <w:lvlText w:val="%4)"/>
      <w:lvlJc w:val="left"/>
      <w:pPr>
        <w:ind w:left="2880" w:hanging="360"/>
      </w:pPr>
      <w:rPr>
        <w:rFonts w:ascii="Times New Roman" w:hAnsi="Times New Roman" w:cs="Times New Roman" w:hint="default"/>
        <w:b w:val="0"/>
        <w:strike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62419D8"/>
    <w:multiLevelType w:val="hybridMultilevel"/>
    <w:tmpl w:val="685602F6"/>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10" w15:restartNumberingAfterBreak="0">
    <w:nsid w:val="17695F7B"/>
    <w:multiLevelType w:val="hybridMultilevel"/>
    <w:tmpl w:val="62D4BB62"/>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19EC3048"/>
    <w:multiLevelType w:val="hybridMultilevel"/>
    <w:tmpl w:val="B7E0B29A"/>
    <w:lvl w:ilvl="0" w:tplc="43DCA454">
      <w:start w:val="14"/>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2" w15:restartNumberingAfterBreak="0">
    <w:nsid w:val="1A7002EA"/>
    <w:multiLevelType w:val="hybridMultilevel"/>
    <w:tmpl w:val="4AB46F20"/>
    <w:lvl w:ilvl="0" w:tplc="B2D2D09E">
      <w:start w:val="1"/>
      <w:numFmt w:val="lowerLetter"/>
      <w:lvlText w:val="%1)"/>
      <w:lvlJc w:val="left"/>
      <w:pPr>
        <w:ind w:left="5180" w:hanging="360"/>
      </w:pPr>
      <w:rPr>
        <w:rFonts w:hint="default"/>
        <w:b w:val="0"/>
        <w:sz w:val="24"/>
        <w:szCs w:val="24"/>
      </w:rPr>
    </w:lvl>
    <w:lvl w:ilvl="1" w:tplc="04150019" w:tentative="1">
      <w:start w:val="1"/>
      <w:numFmt w:val="lowerLetter"/>
      <w:lvlText w:val="%2."/>
      <w:lvlJc w:val="left"/>
      <w:pPr>
        <w:ind w:left="5900" w:hanging="360"/>
      </w:pPr>
    </w:lvl>
    <w:lvl w:ilvl="2" w:tplc="0415001B" w:tentative="1">
      <w:start w:val="1"/>
      <w:numFmt w:val="lowerRoman"/>
      <w:lvlText w:val="%3."/>
      <w:lvlJc w:val="right"/>
      <w:pPr>
        <w:ind w:left="6620" w:hanging="180"/>
      </w:pPr>
    </w:lvl>
    <w:lvl w:ilvl="3" w:tplc="0415000F" w:tentative="1">
      <w:start w:val="1"/>
      <w:numFmt w:val="decimal"/>
      <w:lvlText w:val="%4."/>
      <w:lvlJc w:val="left"/>
      <w:pPr>
        <w:ind w:left="7340" w:hanging="360"/>
      </w:pPr>
    </w:lvl>
    <w:lvl w:ilvl="4" w:tplc="04150019" w:tentative="1">
      <w:start w:val="1"/>
      <w:numFmt w:val="lowerLetter"/>
      <w:lvlText w:val="%5."/>
      <w:lvlJc w:val="left"/>
      <w:pPr>
        <w:ind w:left="8060" w:hanging="360"/>
      </w:pPr>
    </w:lvl>
    <w:lvl w:ilvl="5" w:tplc="0415001B" w:tentative="1">
      <w:start w:val="1"/>
      <w:numFmt w:val="lowerRoman"/>
      <w:lvlText w:val="%6."/>
      <w:lvlJc w:val="right"/>
      <w:pPr>
        <w:ind w:left="8780" w:hanging="180"/>
      </w:pPr>
    </w:lvl>
    <w:lvl w:ilvl="6" w:tplc="0415000F" w:tentative="1">
      <w:start w:val="1"/>
      <w:numFmt w:val="decimal"/>
      <w:lvlText w:val="%7."/>
      <w:lvlJc w:val="left"/>
      <w:pPr>
        <w:ind w:left="9500" w:hanging="360"/>
      </w:pPr>
    </w:lvl>
    <w:lvl w:ilvl="7" w:tplc="04150019" w:tentative="1">
      <w:start w:val="1"/>
      <w:numFmt w:val="lowerLetter"/>
      <w:lvlText w:val="%8."/>
      <w:lvlJc w:val="left"/>
      <w:pPr>
        <w:ind w:left="10220" w:hanging="360"/>
      </w:pPr>
    </w:lvl>
    <w:lvl w:ilvl="8" w:tplc="0415001B" w:tentative="1">
      <w:start w:val="1"/>
      <w:numFmt w:val="lowerRoman"/>
      <w:lvlText w:val="%9."/>
      <w:lvlJc w:val="right"/>
      <w:pPr>
        <w:ind w:left="10940" w:hanging="180"/>
      </w:pPr>
    </w:lvl>
  </w:abstractNum>
  <w:abstractNum w:abstractNumId="13" w15:restartNumberingAfterBreak="0">
    <w:nsid w:val="1B9F651C"/>
    <w:multiLevelType w:val="hybridMultilevel"/>
    <w:tmpl w:val="2326E31A"/>
    <w:lvl w:ilvl="0" w:tplc="0415001B">
      <w:start w:val="1"/>
      <w:numFmt w:val="lowerRoman"/>
      <w:lvlText w:val="%1."/>
      <w:lvlJc w:val="righ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4" w15:restartNumberingAfterBreak="0">
    <w:nsid w:val="1C482ED6"/>
    <w:multiLevelType w:val="multilevel"/>
    <w:tmpl w:val="40649F5E"/>
    <w:lvl w:ilvl="0">
      <w:start w:val="13"/>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5" w15:restartNumberingAfterBreak="0">
    <w:nsid w:val="1CFB0F60"/>
    <w:multiLevelType w:val="multilevel"/>
    <w:tmpl w:val="1520F164"/>
    <w:lvl w:ilvl="0">
      <w:start w:val="15"/>
      <w:numFmt w:val="decimal"/>
      <w:lvlText w:val="%1."/>
      <w:lvlJc w:val="left"/>
      <w:pPr>
        <w:ind w:left="340" w:hanging="340"/>
      </w:pPr>
      <w:rPr>
        <w:rFonts w:hint="default"/>
        <w:b w:val="0"/>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ind w:left="360" w:hanging="360"/>
      </w:pPr>
      <w:rPr>
        <w:rFonts w:hint="default"/>
        <w:b w:val="0"/>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16" w15:restartNumberingAfterBreak="0">
    <w:nsid w:val="1DC71115"/>
    <w:multiLevelType w:val="hybridMultilevel"/>
    <w:tmpl w:val="523E8B20"/>
    <w:lvl w:ilvl="0" w:tplc="3B823262">
      <w:start w:val="1"/>
      <w:numFmt w:val="lowerLetter"/>
      <w:lvlText w:val="%1)"/>
      <w:lvlJc w:val="left"/>
      <w:pPr>
        <w:ind w:left="906" w:hanging="360"/>
      </w:pPr>
      <w:rPr>
        <w:rFonts w:hint="default"/>
      </w:rPr>
    </w:lvl>
    <w:lvl w:ilvl="1" w:tplc="04150019" w:tentative="1">
      <w:start w:val="1"/>
      <w:numFmt w:val="lowerLetter"/>
      <w:lvlText w:val="%2."/>
      <w:lvlJc w:val="left"/>
      <w:pPr>
        <w:ind w:left="1626"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17" w15:restartNumberingAfterBreak="0">
    <w:nsid w:val="1DD94A16"/>
    <w:multiLevelType w:val="hybridMultilevel"/>
    <w:tmpl w:val="B52A8996"/>
    <w:lvl w:ilvl="0" w:tplc="DC7C3F3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37201B8"/>
    <w:multiLevelType w:val="hybridMultilevel"/>
    <w:tmpl w:val="38D0D926"/>
    <w:lvl w:ilvl="0" w:tplc="3E34D9FC">
      <w:start w:val="1"/>
      <w:numFmt w:val="upperRoman"/>
      <w:lvlText w:val="%1."/>
      <w:lvlJc w:val="left"/>
      <w:pPr>
        <w:tabs>
          <w:tab w:val="num" w:pos="360"/>
        </w:tabs>
        <w:ind w:left="360" w:hanging="360"/>
      </w:pPr>
      <w:rPr>
        <w:rFonts w:hint="default"/>
      </w:rPr>
    </w:lvl>
    <w:lvl w:ilvl="1" w:tplc="0415000F">
      <w:start w:val="1"/>
      <w:numFmt w:val="decimal"/>
      <w:lvlText w:val="%2."/>
      <w:lvlJc w:val="left"/>
      <w:pPr>
        <w:tabs>
          <w:tab w:val="num" w:pos="397"/>
        </w:tabs>
        <w:ind w:left="397" w:hanging="397"/>
      </w:pPr>
      <w:rPr>
        <w:rFonts w:hint="default"/>
        <w:b/>
        <w:i w:val="0"/>
      </w:rPr>
    </w:lvl>
    <w:lvl w:ilvl="2" w:tplc="3288E8AA">
      <w:start w:val="1"/>
      <w:numFmt w:val="decimal"/>
      <w:lvlText w:val="%3."/>
      <w:lvlJc w:val="left"/>
      <w:pPr>
        <w:tabs>
          <w:tab w:val="num" w:pos="397"/>
        </w:tabs>
        <w:ind w:left="397" w:hanging="397"/>
      </w:pPr>
      <w:rPr>
        <w:rFonts w:hint="default"/>
        <w:b w:val="0"/>
        <w:i w:val="0"/>
      </w:rPr>
    </w:lvl>
    <w:lvl w:ilvl="3" w:tplc="E124B620">
      <w:start w:val="1"/>
      <w:numFmt w:val="bullet"/>
      <w:lvlText w:val=""/>
      <w:lvlJc w:val="left"/>
      <w:pPr>
        <w:tabs>
          <w:tab w:val="num" w:pos="794"/>
        </w:tabs>
        <w:ind w:left="794" w:hanging="397"/>
      </w:pPr>
      <w:rPr>
        <w:rFonts w:ascii="Symbol" w:hAnsi="Symbol" w:hint="default"/>
      </w:rPr>
    </w:lvl>
    <w:lvl w:ilvl="4" w:tplc="8CA40C30">
      <w:start w:val="1"/>
      <w:numFmt w:val="upperLetter"/>
      <w:lvlText w:val="%5)"/>
      <w:lvlJc w:val="left"/>
      <w:pPr>
        <w:ind w:left="1070" w:hanging="360"/>
      </w:pPr>
      <w:rPr>
        <w:rFonts w:hint="default"/>
        <w:b/>
      </w:rPr>
    </w:lvl>
    <w:lvl w:ilvl="5" w:tplc="E6DC3356">
      <w:start w:val="2"/>
      <w:numFmt w:val="upperRoman"/>
      <w:lvlText w:val="%6&gt;"/>
      <w:lvlJc w:val="left"/>
      <w:pPr>
        <w:ind w:left="4500" w:hanging="720"/>
      </w:pPr>
      <w:rPr>
        <w:rFonts w:hint="default"/>
      </w:rPr>
    </w:lvl>
    <w:lvl w:ilvl="6" w:tplc="FA94923A">
      <w:start w:val="1"/>
      <w:numFmt w:val="decimal"/>
      <w:lvlText w:val="%7)"/>
      <w:lvlJc w:val="left"/>
      <w:pPr>
        <w:ind w:left="644" w:hanging="360"/>
      </w:pPr>
      <w:rPr>
        <w:rFonts w:hint="default"/>
        <w:b/>
      </w:rPr>
    </w:lvl>
    <w:lvl w:ilvl="7" w:tplc="04150011">
      <w:start w:val="1"/>
      <w:numFmt w:val="decimal"/>
      <w:lvlText w:val="%8)"/>
      <w:lvlJc w:val="left"/>
      <w:pPr>
        <w:ind w:left="5400" w:hanging="360"/>
      </w:pPr>
      <w:rPr>
        <w:rFonts w:hint="default"/>
        <w:b w:val="0"/>
      </w:rPr>
    </w:lvl>
    <w:lvl w:ilvl="8" w:tplc="0415001B" w:tentative="1">
      <w:start w:val="1"/>
      <w:numFmt w:val="lowerRoman"/>
      <w:lvlText w:val="%9."/>
      <w:lvlJc w:val="right"/>
      <w:pPr>
        <w:tabs>
          <w:tab w:val="num" w:pos="6120"/>
        </w:tabs>
        <w:ind w:left="6120" w:hanging="180"/>
      </w:pPr>
    </w:lvl>
  </w:abstractNum>
  <w:abstractNum w:abstractNumId="19" w15:restartNumberingAfterBreak="0">
    <w:nsid w:val="2390145E"/>
    <w:multiLevelType w:val="hybridMultilevel"/>
    <w:tmpl w:val="1DC8FD92"/>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0" w15:restartNumberingAfterBreak="0">
    <w:nsid w:val="28D064AD"/>
    <w:multiLevelType w:val="multilevel"/>
    <w:tmpl w:val="46DAB10E"/>
    <w:lvl w:ilvl="0">
      <w:start w:val="5"/>
      <w:numFmt w:val="decimal"/>
      <w:lvlText w:val="%1."/>
      <w:lvlJc w:val="left"/>
      <w:pPr>
        <w:ind w:left="995" w:hanging="360"/>
      </w:pPr>
      <w:rPr>
        <w:rFonts w:hint="default"/>
      </w:rPr>
    </w:lvl>
    <w:lvl w:ilvl="1">
      <w:start w:val="1"/>
      <w:numFmt w:val="decimal"/>
      <w:lvlText w:val="%2)"/>
      <w:lvlJc w:val="left"/>
      <w:pPr>
        <w:ind w:left="1211" w:hanging="360"/>
      </w:pPr>
    </w:lvl>
    <w:lvl w:ilvl="2">
      <w:start w:val="1"/>
      <w:numFmt w:val="decimal"/>
      <w:lvlText w:val="%1.%2.%3."/>
      <w:lvlJc w:val="left"/>
      <w:pPr>
        <w:ind w:left="1355" w:hanging="720"/>
      </w:pPr>
      <w:rPr>
        <w:rFonts w:hint="default"/>
      </w:rPr>
    </w:lvl>
    <w:lvl w:ilvl="3">
      <w:start w:val="1"/>
      <w:numFmt w:val="decimal"/>
      <w:lvlText w:val="%1.%2.%3.%4."/>
      <w:lvlJc w:val="left"/>
      <w:pPr>
        <w:ind w:left="1355" w:hanging="720"/>
      </w:pPr>
      <w:rPr>
        <w:rFonts w:hint="default"/>
      </w:rPr>
    </w:lvl>
    <w:lvl w:ilvl="4">
      <w:start w:val="1"/>
      <w:numFmt w:val="decimal"/>
      <w:lvlText w:val="%1.%2.%3.%4.%5."/>
      <w:lvlJc w:val="left"/>
      <w:pPr>
        <w:ind w:left="1715" w:hanging="1080"/>
      </w:pPr>
      <w:rPr>
        <w:rFonts w:hint="default"/>
      </w:rPr>
    </w:lvl>
    <w:lvl w:ilvl="5">
      <w:start w:val="1"/>
      <w:numFmt w:val="decimal"/>
      <w:lvlText w:val="%1.%2.%3.%4.%5.%6."/>
      <w:lvlJc w:val="left"/>
      <w:pPr>
        <w:ind w:left="1715" w:hanging="1080"/>
      </w:pPr>
      <w:rPr>
        <w:rFonts w:hint="default"/>
      </w:rPr>
    </w:lvl>
    <w:lvl w:ilvl="6">
      <w:start w:val="1"/>
      <w:numFmt w:val="decimal"/>
      <w:lvlText w:val="%1.%2.%3.%4.%5.%6.%7."/>
      <w:lvlJc w:val="left"/>
      <w:pPr>
        <w:ind w:left="1715" w:hanging="1080"/>
      </w:pPr>
      <w:rPr>
        <w:rFonts w:hint="default"/>
      </w:rPr>
    </w:lvl>
    <w:lvl w:ilvl="7">
      <w:start w:val="1"/>
      <w:numFmt w:val="decimal"/>
      <w:lvlText w:val="%1.%2.%3.%4.%5.%6.%7.%8."/>
      <w:lvlJc w:val="left"/>
      <w:pPr>
        <w:ind w:left="2075" w:hanging="1440"/>
      </w:pPr>
      <w:rPr>
        <w:rFonts w:hint="default"/>
      </w:rPr>
    </w:lvl>
    <w:lvl w:ilvl="8">
      <w:start w:val="1"/>
      <w:numFmt w:val="decimal"/>
      <w:lvlText w:val="%1.%2.%3.%4.%5.%6.%7.%8.%9."/>
      <w:lvlJc w:val="left"/>
      <w:pPr>
        <w:ind w:left="2075" w:hanging="1440"/>
      </w:pPr>
      <w:rPr>
        <w:rFonts w:hint="default"/>
      </w:rPr>
    </w:lvl>
  </w:abstractNum>
  <w:abstractNum w:abstractNumId="21" w15:restartNumberingAfterBreak="0">
    <w:nsid w:val="29044067"/>
    <w:multiLevelType w:val="hybridMultilevel"/>
    <w:tmpl w:val="E3EC98B4"/>
    <w:lvl w:ilvl="0" w:tplc="BAAA8F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C769E4"/>
    <w:multiLevelType w:val="hybridMultilevel"/>
    <w:tmpl w:val="5D0ADF7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433CF5"/>
    <w:multiLevelType w:val="hybridMultilevel"/>
    <w:tmpl w:val="B52A8996"/>
    <w:lvl w:ilvl="0" w:tplc="DC7C3F3C">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3B6A2487"/>
    <w:multiLevelType w:val="hybridMultilevel"/>
    <w:tmpl w:val="F9D03C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774410"/>
    <w:multiLevelType w:val="hybridMultilevel"/>
    <w:tmpl w:val="6CB25E80"/>
    <w:lvl w:ilvl="0" w:tplc="04150017">
      <w:start w:val="1"/>
      <w:numFmt w:val="lowerLetter"/>
      <w:lvlText w:val="%1)"/>
      <w:lvlJc w:val="left"/>
      <w:pPr>
        <w:ind w:left="1436" w:hanging="360"/>
      </w:pPr>
      <w:rPr>
        <w:rFonts w:hint="default"/>
      </w:rPr>
    </w:lvl>
    <w:lvl w:ilvl="1" w:tplc="04150019">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6" w15:restartNumberingAfterBreak="0">
    <w:nsid w:val="44A24BE2"/>
    <w:multiLevelType w:val="hybridMultilevel"/>
    <w:tmpl w:val="0FE2BEA0"/>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7" w15:restartNumberingAfterBreak="0">
    <w:nsid w:val="4F327332"/>
    <w:multiLevelType w:val="hybridMultilevel"/>
    <w:tmpl w:val="11CE582C"/>
    <w:lvl w:ilvl="0" w:tplc="EE748300">
      <w:start w:val="1"/>
      <w:numFmt w:val="lowerRoman"/>
      <w:lvlText w:val="%1)"/>
      <w:lvlJc w:val="left"/>
      <w:pPr>
        <w:ind w:left="1506" w:hanging="360"/>
      </w:pPr>
      <w:rPr>
        <w:rFonts w:ascii="Times New Roman" w:eastAsia="Calibri" w:hAnsi="Times New Roman" w:cs="Times New Roman"/>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C1777B"/>
    <w:multiLevelType w:val="hybridMultilevel"/>
    <w:tmpl w:val="523E8B20"/>
    <w:lvl w:ilvl="0" w:tplc="3B823262">
      <w:start w:val="1"/>
      <w:numFmt w:val="lowerLetter"/>
      <w:lvlText w:val="%1)"/>
      <w:lvlJc w:val="left"/>
      <w:pPr>
        <w:ind w:left="906" w:hanging="360"/>
      </w:pPr>
      <w:rPr>
        <w:rFonts w:hint="default"/>
      </w:rPr>
    </w:lvl>
    <w:lvl w:ilvl="1" w:tplc="04150019" w:tentative="1">
      <w:start w:val="1"/>
      <w:numFmt w:val="lowerLetter"/>
      <w:lvlText w:val="%2."/>
      <w:lvlJc w:val="left"/>
      <w:pPr>
        <w:ind w:left="1626"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29" w15:restartNumberingAfterBreak="0">
    <w:nsid w:val="55A43A46"/>
    <w:multiLevelType w:val="multilevel"/>
    <w:tmpl w:val="B54470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1.%4)"/>
      <w:lvlJc w:val="left"/>
      <w:pPr>
        <w:ind w:left="78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669048F"/>
    <w:multiLevelType w:val="hybridMultilevel"/>
    <w:tmpl w:val="A7EEC472"/>
    <w:lvl w:ilvl="0" w:tplc="26BC877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67347A95"/>
    <w:multiLevelType w:val="hybridMultilevel"/>
    <w:tmpl w:val="FC04EC9E"/>
    <w:lvl w:ilvl="0" w:tplc="04150017">
      <w:start w:val="1"/>
      <w:numFmt w:val="lowerLetter"/>
      <w:lvlText w:val="%1)"/>
      <w:lvlJc w:val="left"/>
      <w:pPr>
        <w:tabs>
          <w:tab w:val="num" w:pos="360"/>
        </w:tabs>
        <w:ind w:left="360" w:hanging="360"/>
      </w:pPr>
      <w:rPr>
        <w:rFonts w:hint="default"/>
        <w:b w:val="0"/>
        <w:i w:val="0"/>
        <w:sz w:val="20"/>
        <w:szCs w:val="20"/>
      </w:rPr>
    </w:lvl>
    <w:lvl w:ilvl="1" w:tplc="22A0C84A">
      <w:start w:val="1"/>
      <w:numFmt w:val="bullet"/>
      <w:lvlText w:val=""/>
      <w:lvlJc w:val="left"/>
      <w:pPr>
        <w:tabs>
          <w:tab w:val="num" w:pos="1069"/>
        </w:tabs>
        <w:ind w:left="1069" w:hanging="360"/>
      </w:pPr>
      <w:rPr>
        <w:rFonts w:ascii="Symbol" w:hAnsi="Symbol" w:hint="default"/>
        <w:b w:val="0"/>
        <w:i w:val="0"/>
      </w:rPr>
    </w:lvl>
    <w:lvl w:ilvl="2" w:tplc="76147D40">
      <w:numFmt w:val="bullet"/>
      <w:lvlText w:val=""/>
      <w:lvlJc w:val="left"/>
      <w:pPr>
        <w:tabs>
          <w:tab w:val="num" w:pos="2340"/>
        </w:tabs>
        <w:ind w:left="2340" w:hanging="360"/>
      </w:pPr>
      <w:rPr>
        <w:rFonts w:ascii="Symbol" w:eastAsia="Times New Roman" w:hAnsi="Symbol" w:cs="Arial" w:hint="default"/>
        <w:b w:val="0"/>
        <w:i w:val="0"/>
      </w:rPr>
    </w:lvl>
    <w:lvl w:ilvl="3" w:tplc="F2FC7930">
      <w:start w:val="1"/>
      <w:numFmt w:val="decimal"/>
      <w:lvlText w:val="%4)"/>
      <w:lvlJc w:val="left"/>
      <w:pPr>
        <w:ind w:left="2880" w:hanging="360"/>
      </w:pPr>
      <w:rPr>
        <w:rFonts w:ascii="Arial" w:hAnsi="Arial" w:cs="Arial" w:hint="default"/>
        <w:b w:val="0"/>
        <w:strike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7381FAF"/>
    <w:multiLevelType w:val="hybridMultilevel"/>
    <w:tmpl w:val="86501A8C"/>
    <w:lvl w:ilvl="0" w:tplc="DD30F31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1E4575"/>
    <w:multiLevelType w:val="hybridMultilevel"/>
    <w:tmpl w:val="AD7E35C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B26E3C"/>
    <w:multiLevelType w:val="hybridMultilevel"/>
    <w:tmpl w:val="685602F6"/>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35" w15:restartNumberingAfterBreak="0">
    <w:nsid w:val="6B1B3EDB"/>
    <w:multiLevelType w:val="hybridMultilevel"/>
    <w:tmpl w:val="330CD566"/>
    <w:lvl w:ilvl="0" w:tplc="9F0ABCD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6" w15:restartNumberingAfterBreak="0">
    <w:nsid w:val="75DD660E"/>
    <w:multiLevelType w:val="hybridMultilevel"/>
    <w:tmpl w:val="85AEE71C"/>
    <w:lvl w:ilvl="0" w:tplc="2EC0C4AA">
      <w:start w:val="1"/>
      <w:numFmt w:val="decimal"/>
      <w:lvlText w:val="%1)"/>
      <w:lvlJc w:val="left"/>
      <w:pPr>
        <w:ind w:left="1069" w:hanging="360"/>
      </w:pPr>
      <w:rPr>
        <w:rFonts w:ascii="Times New Roman" w:eastAsia="Times New Roman" w:hAnsi="Times New Roman"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79CB341E"/>
    <w:multiLevelType w:val="multilevel"/>
    <w:tmpl w:val="2D58D060"/>
    <w:lvl w:ilvl="0">
      <w:start w:val="2"/>
      <w:numFmt w:val="decimal"/>
      <w:lvlText w:val="%1."/>
      <w:lvlJc w:val="left"/>
      <w:pPr>
        <w:ind w:left="375" w:hanging="375"/>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CBF063E"/>
    <w:multiLevelType w:val="hybridMultilevel"/>
    <w:tmpl w:val="B52A8996"/>
    <w:lvl w:ilvl="0" w:tplc="DC7C3F3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7FF05EE8"/>
    <w:multiLevelType w:val="hybridMultilevel"/>
    <w:tmpl w:val="81AAE60A"/>
    <w:lvl w:ilvl="0" w:tplc="ACB41620">
      <w:start w:val="1"/>
      <w:numFmt w:val="lowerRoman"/>
      <w:lvlText w:val="%1."/>
      <w:lvlJc w:val="left"/>
      <w:pPr>
        <w:ind w:left="1320" w:hanging="360"/>
      </w:pPr>
      <w:rPr>
        <w:rFonts w:ascii="Times New Roman" w:eastAsia="Times New Roman" w:hAnsi="Times New Roman" w:cs="Times New Roman"/>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num w:numId="1">
    <w:abstractNumId w:val="12"/>
  </w:num>
  <w:num w:numId="2">
    <w:abstractNumId w:val="3"/>
  </w:num>
  <w:num w:numId="3">
    <w:abstractNumId w:val="2"/>
  </w:num>
  <w:num w:numId="4">
    <w:abstractNumId w:val="20"/>
  </w:num>
  <w:num w:numId="5">
    <w:abstractNumId w:val="23"/>
  </w:num>
  <w:num w:numId="6">
    <w:abstractNumId w:val="32"/>
  </w:num>
  <w:num w:numId="7">
    <w:abstractNumId w:val="38"/>
  </w:num>
  <w:num w:numId="8">
    <w:abstractNumId w:val="17"/>
  </w:num>
  <w:num w:numId="9">
    <w:abstractNumId w:val="14"/>
  </w:num>
  <w:num w:numId="10">
    <w:abstractNumId w:val="33"/>
  </w:num>
  <w:num w:numId="11">
    <w:abstractNumId w:val="7"/>
  </w:num>
  <w:num w:numId="12">
    <w:abstractNumId w:val="22"/>
  </w:num>
  <w:num w:numId="13">
    <w:abstractNumId w:val="4"/>
  </w:num>
  <w:num w:numId="14">
    <w:abstractNumId w:val="8"/>
  </w:num>
  <w:num w:numId="15">
    <w:abstractNumId w:val="19"/>
  </w:num>
  <w:num w:numId="16">
    <w:abstractNumId w:val="31"/>
  </w:num>
  <w:num w:numId="17">
    <w:abstractNumId w:val="21"/>
  </w:num>
  <w:num w:numId="18">
    <w:abstractNumId w:val="10"/>
  </w:num>
  <w:num w:numId="19">
    <w:abstractNumId w:val="29"/>
  </w:num>
  <w:num w:numId="20">
    <w:abstractNumId w:val="0"/>
  </w:num>
  <w:num w:numId="21">
    <w:abstractNumId w:val="26"/>
  </w:num>
  <w:num w:numId="22">
    <w:abstractNumId w:val="34"/>
  </w:num>
  <w:num w:numId="23">
    <w:abstractNumId w:val="9"/>
  </w:num>
  <w:num w:numId="24">
    <w:abstractNumId w:val="27"/>
  </w:num>
  <w:num w:numId="25">
    <w:abstractNumId w:val="35"/>
  </w:num>
  <w:num w:numId="26">
    <w:abstractNumId w:val="13"/>
  </w:num>
  <w:num w:numId="27">
    <w:abstractNumId w:val="25"/>
  </w:num>
  <w:num w:numId="28">
    <w:abstractNumId w:val="39"/>
  </w:num>
  <w:num w:numId="29">
    <w:abstractNumId w:val="16"/>
  </w:num>
  <w:num w:numId="30">
    <w:abstractNumId w:val="37"/>
  </w:num>
  <w:num w:numId="31">
    <w:abstractNumId w:val="18"/>
  </w:num>
  <w:num w:numId="32">
    <w:abstractNumId w:val="15"/>
  </w:num>
  <w:num w:numId="33">
    <w:abstractNumId w:val="6"/>
  </w:num>
  <w:num w:numId="34">
    <w:abstractNumId w:val="11"/>
  </w:num>
  <w:num w:numId="35">
    <w:abstractNumId w:val="1"/>
  </w:num>
  <w:num w:numId="36">
    <w:abstractNumId w:val="5"/>
  </w:num>
  <w:num w:numId="37">
    <w:abstractNumId w:val="36"/>
  </w:num>
  <w:num w:numId="38">
    <w:abstractNumId w:val="24"/>
  </w:num>
  <w:num w:numId="39">
    <w:abstractNumId w:val="28"/>
  </w:num>
  <w:num w:numId="40">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07C6"/>
    <w:rsid w:val="00002EA8"/>
    <w:rsid w:val="00014949"/>
    <w:rsid w:val="000204E1"/>
    <w:rsid w:val="00021299"/>
    <w:rsid w:val="00021BCD"/>
    <w:rsid w:val="00022CE9"/>
    <w:rsid w:val="00023D07"/>
    <w:rsid w:val="000546B5"/>
    <w:rsid w:val="00073143"/>
    <w:rsid w:val="000740D6"/>
    <w:rsid w:val="00084F49"/>
    <w:rsid w:val="000874EC"/>
    <w:rsid w:val="00092089"/>
    <w:rsid w:val="000B6A14"/>
    <w:rsid w:val="000C028D"/>
    <w:rsid w:val="000C79F6"/>
    <w:rsid w:val="000D22FB"/>
    <w:rsid w:val="000D231B"/>
    <w:rsid w:val="000D25B6"/>
    <w:rsid w:val="000E4554"/>
    <w:rsid w:val="000F3732"/>
    <w:rsid w:val="000F675C"/>
    <w:rsid w:val="00100A0D"/>
    <w:rsid w:val="001012A8"/>
    <w:rsid w:val="001024A4"/>
    <w:rsid w:val="00104666"/>
    <w:rsid w:val="00107145"/>
    <w:rsid w:val="00110745"/>
    <w:rsid w:val="00112F06"/>
    <w:rsid w:val="00122716"/>
    <w:rsid w:val="00124D48"/>
    <w:rsid w:val="0013393E"/>
    <w:rsid w:val="00137F04"/>
    <w:rsid w:val="0014175B"/>
    <w:rsid w:val="00143B93"/>
    <w:rsid w:val="00145CF6"/>
    <w:rsid w:val="00147962"/>
    <w:rsid w:val="001506CF"/>
    <w:rsid w:val="001507D9"/>
    <w:rsid w:val="001512BC"/>
    <w:rsid w:val="00156319"/>
    <w:rsid w:val="00160B7E"/>
    <w:rsid w:val="00165A44"/>
    <w:rsid w:val="001678B2"/>
    <w:rsid w:val="001712FC"/>
    <w:rsid w:val="001812AC"/>
    <w:rsid w:val="00183446"/>
    <w:rsid w:val="001913DC"/>
    <w:rsid w:val="001A65E7"/>
    <w:rsid w:val="001D3B1B"/>
    <w:rsid w:val="001E1179"/>
    <w:rsid w:val="001E441B"/>
    <w:rsid w:val="001F2062"/>
    <w:rsid w:val="00202540"/>
    <w:rsid w:val="00207092"/>
    <w:rsid w:val="002074C2"/>
    <w:rsid w:val="00210A72"/>
    <w:rsid w:val="00214DF2"/>
    <w:rsid w:val="00220339"/>
    <w:rsid w:val="0022356F"/>
    <w:rsid w:val="00226DB4"/>
    <w:rsid w:val="002305D5"/>
    <w:rsid w:val="00230F07"/>
    <w:rsid w:val="00230F40"/>
    <w:rsid w:val="002322B9"/>
    <w:rsid w:val="00232737"/>
    <w:rsid w:val="00236C0B"/>
    <w:rsid w:val="00252C56"/>
    <w:rsid w:val="00255BBF"/>
    <w:rsid w:val="00257229"/>
    <w:rsid w:val="00257262"/>
    <w:rsid w:val="00262E5B"/>
    <w:rsid w:val="0026384F"/>
    <w:rsid w:val="00273B8B"/>
    <w:rsid w:val="0027430D"/>
    <w:rsid w:val="00274E36"/>
    <w:rsid w:val="0028590C"/>
    <w:rsid w:val="0028711A"/>
    <w:rsid w:val="00295DE8"/>
    <w:rsid w:val="002A3B53"/>
    <w:rsid w:val="002B748F"/>
    <w:rsid w:val="002D0F8C"/>
    <w:rsid w:val="002F0DC3"/>
    <w:rsid w:val="002F178B"/>
    <w:rsid w:val="002F1D71"/>
    <w:rsid w:val="002F249D"/>
    <w:rsid w:val="002F5BF4"/>
    <w:rsid w:val="002F77AD"/>
    <w:rsid w:val="003101E8"/>
    <w:rsid w:val="003221D1"/>
    <w:rsid w:val="00330946"/>
    <w:rsid w:val="003403B8"/>
    <w:rsid w:val="00341C65"/>
    <w:rsid w:val="00344D0D"/>
    <w:rsid w:val="003515D2"/>
    <w:rsid w:val="00356252"/>
    <w:rsid w:val="003568B4"/>
    <w:rsid w:val="00366E90"/>
    <w:rsid w:val="00373415"/>
    <w:rsid w:val="003762B9"/>
    <w:rsid w:val="00386D13"/>
    <w:rsid w:val="00387B62"/>
    <w:rsid w:val="00387D32"/>
    <w:rsid w:val="003919FF"/>
    <w:rsid w:val="00394A36"/>
    <w:rsid w:val="003A10B3"/>
    <w:rsid w:val="003A585B"/>
    <w:rsid w:val="003B6B0A"/>
    <w:rsid w:val="003C2024"/>
    <w:rsid w:val="003D1AA0"/>
    <w:rsid w:val="003D7E1D"/>
    <w:rsid w:val="003E16D0"/>
    <w:rsid w:val="003E2600"/>
    <w:rsid w:val="003E4DCB"/>
    <w:rsid w:val="003F18CB"/>
    <w:rsid w:val="003F1F8F"/>
    <w:rsid w:val="00400866"/>
    <w:rsid w:val="004016AC"/>
    <w:rsid w:val="00403605"/>
    <w:rsid w:val="00403EC6"/>
    <w:rsid w:val="0040440C"/>
    <w:rsid w:val="00411505"/>
    <w:rsid w:val="0041246F"/>
    <w:rsid w:val="00414244"/>
    <w:rsid w:val="00416DB6"/>
    <w:rsid w:val="00422408"/>
    <w:rsid w:val="00427DB4"/>
    <w:rsid w:val="00430FDB"/>
    <w:rsid w:val="00441CB3"/>
    <w:rsid w:val="00456BE7"/>
    <w:rsid w:val="00461A0B"/>
    <w:rsid w:val="004653BB"/>
    <w:rsid w:val="00482374"/>
    <w:rsid w:val="0048311B"/>
    <w:rsid w:val="00487541"/>
    <w:rsid w:val="00487FA8"/>
    <w:rsid w:val="00491EA2"/>
    <w:rsid w:val="00496A22"/>
    <w:rsid w:val="004A069E"/>
    <w:rsid w:val="004A0891"/>
    <w:rsid w:val="004B2E1D"/>
    <w:rsid w:val="004B5EA4"/>
    <w:rsid w:val="004C0060"/>
    <w:rsid w:val="004D059A"/>
    <w:rsid w:val="004D7C81"/>
    <w:rsid w:val="004F6893"/>
    <w:rsid w:val="005020ED"/>
    <w:rsid w:val="00520304"/>
    <w:rsid w:val="005236D6"/>
    <w:rsid w:val="00524C94"/>
    <w:rsid w:val="005311AE"/>
    <w:rsid w:val="005348A6"/>
    <w:rsid w:val="00542372"/>
    <w:rsid w:val="005440F0"/>
    <w:rsid w:val="00544E8B"/>
    <w:rsid w:val="00545670"/>
    <w:rsid w:val="0056114B"/>
    <w:rsid w:val="005614FC"/>
    <w:rsid w:val="00561D0C"/>
    <w:rsid w:val="005620EF"/>
    <w:rsid w:val="005651D3"/>
    <w:rsid w:val="00566137"/>
    <w:rsid w:val="00572EC5"/>
    <w:rsid w:val="00582CB7"/>
    <w:rsid w:val="00591DEA"/>
    <w:rsid w:val="00595509"/>
    <w:rsid w:val="00595819"/>
    <w:rsid w:val="005A182C"/>
    <w:rsid w:val="005A1EA2"/>
    <w:rsid w:val="005A5ED7"/>
    <w:rsid w:val="005B025E"/>
    <w:rsid w:val="005B1B37"/>
    <w:rsid w:val="005B3D9F"/>
    <w:rsid w:val="005B4834"/>
    <w:rsid w:val="005B60B1"/>
    <w:rsid w:val="005B6DA3"/>
    <w:rsid w:val="005C14DF"/>
    <w:rsid w:val="005C5C8F"/>
    <w:rsid w:val="005D044C"/>
    <w:rsid w:val="005D1F0C"/>
    <w:rsid w:val="005E3CA3"/>
    <w:rsid w:val="005F57B0"/>
    <w:rsid w:val="00600EBD"/>
    <w:rsid w:val="00602187"/>
    <w:rsid w:val="00605139"/>
    <w:rsid w:val="00607E94"/>
    <w:rsid w:val="006100EC"/>
    <w:rsid w:val="0061565A"/>
    <w:rsid w:val="006160EB"/>
    <w:rsid w:val="0062295E"/>
    <w:rsid w:val="00633EF5"/>
    <w:rsid w:val="00635783"/>
    <w:rsid w:val="0064208C"/>
    <w:rsid w:val="00643559"/>
    <w:rsid w:val="0065231D"/>
    <w:rsid w:val="00656653"/>
    <w:rsid w:val="00661923"/>
    <w:rsid w:val="00666E6D"/>
    <w:rsid w:val="00671068"/>
    <w:rsid w:val="0067311A"/>
    <w:rsid w:val="0067469E"/>
    <w:rsid w:val="00676FE4"/>
    <w:rsid w:val="00682EFF"/>
    <w:rsid w:val="00685BD9"/>
    <w:rsid w:val="00690162"/>
    <w:rsid w:val="00691A12"/>
    <w:rsid w:val="00693FF3"/>
    <w:rsid w:val="006A0EF7"/>
    <w:rsid w:val="006B0000"/>
    <w:rsid w:val="006C746A"/>
    <w:rsid w:val="006D2C59"/>
    <w:rsid w:val="006E2ABE"/>
    <w:rsid w:val="006E5193"/>
    <w:rsid w:val="007002F0"/>
    <w:rsid w:val="00704FEE"/>
    <w:rsid w:val="007063AE"/>
    <w:rsid w:val="00711CF3"/>
    <w:rsid w:val="00734B1C"/>
    <w:rsid w:val="007377BD"/>
    <w:rsid w:val="00741313"/>
    <w:rsid w:val="00747A22"/>
    <w:rsid w:val="00755E90"/>
    <w:rsid w:val="00756970"/>
    <w:rsid w:val="007648F1"/>
    <w:rsid w:val="007668EE"/>
    <w:rsid w:val="00770C4A"/>
    <w:rsid w:val="007717AD"/>
    <w:rsid w:val="0077220A"/>
    <w:rsid w:val="00772EC5"/>
    <w:rsid w:val="0077498E"/>
    <w:rsid w:val="00776596"/>
    <w:rsid w:val="007823A4"/>
    <w:rsid w:val="00785D07"/>
    <w:rsid w:val="00797F3C"/>
    <w:rsid w:val="007A0184"/>
    <w:rsid w:val="007A133A"/>
    <w:rsid w:val="007A1B49"/>
    <w:rsid w:val="007A6764"/>
    <w:rsid w:val="007B6981"/>
    <w:rsid w:val="007B7325"/>
    <w:rsid w:val="007C066F"/>
    <w:rsid w:val="007D71D0"/>
    <w:rsid w:val="007E084F"/>
    <w:rsid w:val="007E2A08"/>
    <w:rsid w:val="007E529A"/>
    <w:rsid w:val="007F1E2A"/>
    <w:rsid w:val="00802EF3"/>
    <w:rsid w:val="008033C0"/>
    <w:rsid w:val="0080405F"/>
    <w:rsid w:val="00810DEA"/>
    <w:rsid w:val="00812EC2"/>
    <w:rsid w:val="0082798D"/>
    <w:rsid w:val="00827BC1"/>
    <w:rsid w:val="00830892"/>
    <w:rsid w:val="00840D74"/>
    <w:rsid w:val="0084184A"/>
    <w:rsid w:val="00841C82"/>
    <w:rsid w:val="00841FF2"/>
    <w:rsid w:val="008434F2"/>
    <w:rsid w:val="008439D3"/>
    <w:rsid w:val="008507C6"/>
    <w:rsid w:val="00850FB4"/>
    <w:rsid w:val="00852216"/>
    <w:rsid w:val="008679CA"/>
    <w:rsid w:val="008726F1"/>
    <w:rsid w:val="008748EF"/>
    <w:rsid w:val="00881874"/>
    <w:rsid w:val="00883929"/>
    <w:rsid w:val="00896BAE"/>
    <w:rsid w:val="00897590"/>
    <w:rsid w:val="008A2163"/>
    <w:rsid w:val="008A5B4D"/>
    <w:rsid w:val="008B1FF8"/>
    <w:rsid w:val="008B6E4F"/>
    <w:rsid w:val="008C0224"/>
    <w:rsid w:val="008C123A"/>
    <w:rsid w:val="008C3D45"/>
    <w:rsid w:val="008C3FE2"/>
    <w:rsid w:val="008C53CA"/>
    <w:rsid w:val="008C750F"/>
    <w:rsid w:val="008D68FE"/>
    <w:rsid w:val="008F67BC"/>
    <w:rsid w:val="008F6EF0"/>
    <w:rsid w:val="008F789B"/>
    <w:rsid w:val="00923DE6"/>
    <w:rsid w:val="0092754A"/>
    <w:rsid w:val="00932AFC"/>
    <w:rsid w:val="009358EA"/>
    <w:rsid w:val="00937E8B"/>
    <w:rsid w:val="009473AF"/>
    <w:rsid w:val="00957D84"/>
    <w:rsid w:val="0097078B"/>
    <w:rsid w:val="00970C98"/>
    <w:rsid w:val="00975715"/>
    <w:rsid w:val="0097579A"/>
    <w:rsid w:val="009763DA"/>
    <w:rsid w:val="00982412"/>
    <w:rsid w:val="009836E1"/>
    <w:rsid w:val="00987C8F"/>
    <w:rsid w:val="009A0D94"/>
    <w:rsid w:val="009A2303"/>
    <w:rsid w:val="009A295B"/>
    <w:rsid w:val="009A42B6"/>
    <w:rsid w:val="009A6D9D"/>
    <w:rsid w:val="009C00C2"/>
    <w:rsid w:val="009C1AA6"/>
    <w:rsid w:val="009C5717"/>
    <w:rsid w:val="009F73C4"/>
    <w:rsid w:val="009F7C72"/>
    <w:rsid w:val="009F7FBE"/>
    <w:rsid w:val="00A13D1C"/>
    <w:rsid w:val="00A142BF"/>
    <w:rsid w:val="00A159FC"/>
    <w:rsid w:val="00A3060C"/>
    <w:rsid w:val="00A33634"/>
    <w:rsid w:val="00A341DC"/>
    <w:rsid w:val="00A354DA"/>
    <w:rsid w:val="00A35F41"/>
    <w:rsid w:val="00A42D0A"/>
    <w:rsid w:val="00A47968"/>
    <w:rsid w:val="00A577D4"/>
    <w:rsid w:val="00A60458"/>
    <w:rsid w:val="00A62A10"/>
    <w:rsid w:val="00A6472F"/>
    <w:rsid w:val="00A70125"/>
    <w:rsid w:val="00A715B1"/>
    <w:rsid w:val="00A83F10"/>
    <w:rsid w:val="00A84885"/>
    <w:rsid w:val="00A97670"/>
    <w:rsid w:val="00AA2679"/>
    <w:rsid w:val="00AA3A47"/>
    <w:rsid w:val="00AA55A1"/>
    <w:rsid w:val="00AA740A"/>
    <w:rsid w:val="00AA75A0"/>
    <w:rsid w:val="00AB729E"/>
    <w:rsid w:val="00AC6ADA"/>
    <w:rsid w:val="00AE35B3"/>
    <w:rsid w:val="00AE5B6B"/>
    <w:rsid w:val="00AE771E"/>
    <w:rsid w:val="00AF06A0"/>
    <w:rsid w:val="00AF1128"/>
    <w:rsid w:val="00B02E60"/>
    <w:rsid w:val="00B06B7B"/>
    <w:rsid w:val="00B07826"/>
    <w:rsid w:val="00B11446"/>
    <w:rsid w:val="00B1249E"/>
    <w:rsid w:val="00B148A8"/>
    <w:rsid w:val="00B413DA"/>
    <w:rsid w:val="00B461C8"/>
    <w:rsid w:val="00B60D00"/>
    <w:rsid w:val="00B67FA7"/>
    <w:rsid w:val="00B74881"/>
    <w:rsid w:val="00B75BCE"/>
    <w:rsid w:val="00B77D5C"/>
    <w:rsid w:val="00B82B47"/>
    <w:rsid w:val="00B84D93"/>
    <w:rsid w:val="00B85212"/>
    <w:rsid w:val="00B85CD0"/>
    <w:rsid w:val="00BA0B8B"/>
    <w:rsid w:val="00BA12BD"/>
    <w:rsid w:val="00BA182D"/>
    <w:rsid w:val="00BB296E"/>
    <w:rsid w:val="00BC7B7A"/>
    <w:rsid w:val="00BD24A5"/>
    <w:rsid w:val="00BE1EA1"/>
    <w:rsid w:val="00BE7748"/>
    <w:rsid w:val="00BF0432"/>
    <w:rsid w:val="00BF1285"/>
    <w:rsid w:val="00BF3221"/>
    <w:rsid w:val="00BF597F"/>
    <w:rsid w:val="00C207AF"/>
    <w:rsid w:val="00C2712F"/>
    <w:rsid w:val="00C27391"/>
    <w:rsid w:val="00C34BFA"/>
    <w:rsid w:val="00C40776"/>
    <w:rsid w:val="00C41A11"/>
    <w:rsid w:val="00C460B1"/>
    <w:rsid w:val="00C53EF1"/>
    <w:rsid w:val="00C565C4"/>
    <w:rsid w:val="00C56D72"/>
    <w:rsid w:val="00C5733D"/>
    <w:rsid w:val="00C62CA0"/>
    <w:rsid w:val="00C63DB2"/>
    <w:rsid w:val="00C67010"/>
    <w:rsid w:val="00C827E3"/>
    <w:rsid w:val="00C82CCA"/>
    <w:rsid w:val="00C915AD"/>
    <w:rsid w:val="00C9310D"/>
    <w:rsid w:val="00C94386"/>
    <w:rsid w:val="00CA0306"/>
    <w:rsid w:val="00CA1A4A"/>
    <w:rsid w:val="00CA4B96"/>
    <w:rsid w:val="00CA595D"/>
    <w:rsid w:val="00CA6742"/>
    <w:rsid w:val="00CA7295"/>
    <w:rsid w:val="00CB3BDF"/>
    <w:rsid w:val="00CC269D"/>
    <w:rsid w:val="00CD1022"/>
    <w:rsid w:val="00CD1F76"/>
    <w:rsid w:val="00CD4684"/>
    <w:rsid w:val="00CE0103"/>
    <w:rsid w:val="00CE0386"/>
    <w:rsid w:val="00CE15A3"/>
    <w:rsid w:val="00CE7EB1"/>
    <w:rsid w:val="00CF1AA9"/>
    <w:rsid w:val="00CF445A"/>
    <w:rsid w:val="00D05B7D"/>
    <w:rsid w:val="00D06D0B"/>
    <w:rsid w:val="00D21F51"/>
    <w:rsid w:val="00D2362B"/>
    <w:rsid w:val="00D307FE"/>
    <w:rsid w:val="00D32764"/>
    <w:rsid w:val="00D45FE9"/>
    <w:rsid w:val="00D47A25"/>
    <w:rsid w:val="00D548A1"/>
    <w:rsid w:val="00D604E8"/>
    <w:rsid w:val="00D60DAE"/>
    <w:rsid w:val="00D667D9"/>
    <w:rsid w:val="00D70158"/>
    <w:rsid w:val="00D713C3"/>
    <w:rsid w:val="00D73D7A"/>
    <w:rsid w:val="00D75B8A"/>
    <w:rsid w:val="00D81FA0"/>
    <w:rsid w:val="00D91968"/>
    <w:rsid w:val="00D93C64"/>
    <w:rsid w:val="00D94BBE"/>
    <w:rsid w:val="00D96E7A"/>
    <w:rsid w:val="00D977E3"/>
    <w:rsid w:val="00DA483F"/>
    <w:rsid w:val="00DA5383"/>
    <w:rsid w:val="00DA784E"/>
    <w:rsid w:val="00DB0A7A"/>
    <w:rsid w:val="00DC7F5D"/>
    <w:rsid w:val="00DD2A23"/>
    <w:rsid w:val="00DE02A2"/>
    <w:rsid w:val="00DE0FB2"/>
    <w:rsid w:val="00DE1238"/>
    <w:rsid w:val="00DE1B5D"/>
    <w:rsid w:val="00DE1C18"/>
    <w:rsid w:val="00E0275F"/>
    <w:rsid w:val="00E1749D"/>
    <w:rsid w:val="00E20412"/>
    <w:rsid w:val="00E23D63"/>
    <w:rsid w:val="00E42767"/>
    <w:rsid w:val="00E508B3"/>
    <w:rsid w:val="00E670F0"/>
    <w:rsid w:val="00E70CF9"/>
    <w:rsid w:val="00E834E5"/>
    <w:rsid w:val="00E83BA7"/>
    <w:rsid w:val="00E848B7"/>
    <w:rsid w:val="00E857C6"/>
    <w:rsid w:val="00E8732C"/>
    <w:rsid w:val="00E91A40"/>
    <w:rsid w:val="00E932B5"/>
    <w:rsid w:val="00E940B7"/>
    <w:rsid w:val="00E97A51"/>
    <w:rsid w:val="00EA1DAA"/>
    <w:rsid w:val="00EA29C1"/>
    <w:rsid w:val="00EB7B6D"/>
    <w:rsid w:val="00EC219A"/>
    <w:rsid w:val="00EC4164"/>
    <w:rsid w:val="00ED1F5C"/>
    <w:rsid w:val="00ED6727"/>
    <w:rsid w:val="00EE19B3"/>
    <w:rsid w:val="00EE7127"/>
    <w:rsid w:val="00EE7DAF"/>
    <w:rsid w:val="00EF17EA"/>
    <w:rsid w:val="00EF30A1"/>
    <w:rsid w:val="00EF4F08"/>
    <w:rsid w:val="00F02E20"/>
    <w:rsid w:val="00F06A8F"/>
    <w:rsid w:val="00F0780C"/>
    <w:rsid w:val="00F137A7"/>
    <w:rsid w:val="00F22660"/>
    <w:rsid w:val="00F42E08"/>
    <w:rsid w:val="00F463A3"/>
    <w:rsid w:val="00F502B7"/>
    <w:rsid w:val="00F54393"/>
    <w:rsid w:val="00F54A07"/>
    <w:rsid w:val="00F56656"/>
    <w:rsid w:val="00F63BD9"/>
    <w:rsid w:val="00F722C1"/>
    <w:rsid w:val="00F82A18"/>
    <w:rsid w:val="00F90C03"/>
    <w:rsid w:val="00F90E31"/>
    <w:rsid w:val="00F9462B"/>
    <w:rsid w:val="00F94B62"/>
    <w:rsid w:val="00F97658"/>
    <w:rsid w:val="00FA50DB"/>
    <w:rsid w:val="00FB2520"/>
    <w:rsid w:val="00FB477F"/>
    <w:rsid w:val="00FB7A93"/>
    <w:rsid w:val="00FC0D71"/>
    <w:rsid w:val="00FE480C"/>
    <w:rsid w:val="00FE5D27"/>
    <w:rsid w:val="00FF65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29A7C"/>
  <w15:docId w15:val="{34FDC75C-B649-428B-AFCF-8CF5D64A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7B7A"/>
    <w:pPr>
      <w:spacing w:after="200" w:line="276" w:lineRule="auto"/>
    </w:pPr>
    <w:rPr>
      <w:sz w:val="22"/>
      <w:szCs w:val="22"/>
      <w:lang w:eastAsia="en-US"/>
    </w:rPr>
  </w:style>
  <w:style w:type="paragraph" w:styleId="Nagwek1">
    <w:name w:val="heading 1"/>
    <w:basedOn w:val="Normalny"/>
    <w:next w:val="Normalny"/>
    <w:link w:val="Nagwek1Znak"/>
    <w:qFormat/>
    <w:rsid w:val="00CE7EB1"/>
    <w:pPr>
      <w:keepNext/>
      <w:numPr>
        <w:numId w:val="9"/>
      </w:numPr>
      <w:tabs>
        <w:tab w:val="left" w:pos="709"/>
      </w:tabs>
      <w:spacing w:before="120" w:after="240" w:line="240" w:lineRule="auto"/>
      <w:outlineLvl w:val="0"/>
    </w:pPr>
    <w:rPr>
      <w:rFonts w:ascii="Times New Roman" w:eastAsia="Times New Roman" w:hAnsi="Times New Roman"/>
      <w:b/>
      <w:sz w:val="28"/>
      <w:szCs w:val="20"/>
      <w:lang w:val="x-none" w:eastAsia="x-none"/>
    </w:rPr>
  </w:style>
  <w:style w:type="paragraph" w:styleId="Nagwek2">
    <w:name w:val="heading 2"/>
    <w:basedOn w:val="Normalny"/>
    <w:next w:val="Normalny"/>
    <w:link w:val="Nagwek2Znak"/>
    <w:qFormat/>
    <w:rsid w:val="00CE7EB1"/>
    <w:pPr>
      <w:keepNext/>
      <w:numPr>
        <w:ilvl w:val="1"/>
        <w:numId w:val="9"/>
      </w:numPr>
      <w:tabs>
        <w:tab w:val="left" w:pos="709"/>
      </w:tabs>
      <w:spacing w:before="120" w:after="240" w:line="240" w:lineRule="auto"/>
      <w:outlineLvl w:val="1"/>
    </w:pPr>
    <w:rPr>
      <w:rFonts w:ascii="Times New Roman" w:eastAsia="Times New Roman" w:hAnsi="Times New Roman"/>
      <w:b/>
      <w:sz w:val="24"/>
      <w:szCs w:val="20"/>
      <w:lang w:val="x-none" w:eastAsia="x-none"/>
    </w:rPr>
  </w:style>
  <w:style w:type="paragraph" w:styleId="Nagwek3">
    <w:name w:val="heading 3"/>
    <w:basedOn w:val="Normalny"/>
    <w:next w:val="Normalny"/>
    <w:link w:val="Nagwek3Znak"/>
    <w:qFormat/>
    <w:rsid w:val="00CE7EB1"/>
    <w:pPr>
      <w:keepNext/>
      <w:numPr>
        <w:ilvl w:val="2"/>
        <w:numId w:val="9"/>
      </w:numPr>
      <w:spacing w:before="120" w:after="120" w:line="240" w:lineRule="auto"/>
      <w:outlineLvl w:val="2"/>
    </w:pPr>
    <w:rPr>
      <w:rFonts w:ascii="Times New Roman" w:eastAsia="Times New Roman" w:hAnsi="Times New Roman"/>
      <w:sz w:val="24"/>
      <w:szCs w:val="20"/>
      <w:lang w:val="x-none" w:eastAsia="x-none"/>
    </w:rPr>
  </w:style>
  <w:style w:type="paragraph" w:styleId="Nagwek4">
    <w:name w:val="heading 4"/>
    <w:basedOn w:val="Normalny"/>
    <w:next w:val="Normalny"/>
    <w:link w:val="Nagwek4Znak"/>
    <w:qFormat/>
    <w:rsid w:val="00CE7EB1"/>
    <w:pPr>
      <w:keepNext/>
      <w:numPr>
        <w:ilvl w:val="3"/>
        <w:numId w:val="9"/>
      </w:numPr>
      <w:tabs>
        <w:tab w:val="left" w:pos="709"/>
      </w:tabs>
      <w:spacing w:before="120" w:after="120" w:line="240" w:lineRule="auto"/>
      <w:outlineLvl w:val="3"/>
    </w:pPr>
    <w:rPr>
      <w:rFonts w:ascii="Times New Roman" w:eastAsia="Times New Roman" w:hAnsi="Times New Roman"/>
      <w:sz w:val="24"/>
      <w:szCs w:val="20"/>
      <w:lang w:val="x-none" w:eastAsia="x-none"/>
    </w:rPr>
  </w:style>
  <w:style w:type="paragraph" w:styleId="Nagwek5">
    <w:name w:val="heading 5"/>
    <w:basedOn w:val="Normalny"/>
    <w:next w:val="Normalny"/>
    <w:link w:val="Nagwek5Znak"/>
    <w:qFormat/>
    <w:rsid w:val="00CE7EB1"/>
    <w:pPr>
      <w:keepNext/>
      <w:numPr>
        <w:ilvl w:val="4"/>
        <w:numId w:val="9"/>
      </w:numPr>
      <w:tabs>
        <w:tab w:val="left" w:pos="1418"/>
      </w:tabs>
      <w:spacing w:before="60" w:after="0" w:line="240" w:lineRule="auto"/>
      <w:outlineLvl w:val="4"/>
    </w:pPr>
    <w:rPr>
      <w:rFonts w:ascii="Times New Roman" w:eastAsia="Times New Roman" w:hAnsi="Times New Roman"/>
      <w:sz w:val="24"/>
      <w:szCs w:val="20"/>
      <w:lang w:val="x-none" w:eastAsia="x-none"/>
    </w:rPr>
  </w:style>
  <w:style w:type="paragraph" w:styleId="Nagwek6">
    <w:name w:val="heading 6"/>
    <w:basedOn w:val="Normalny"/>
    <w:next w:val="Normalny"/>
    <w:link w:val="Nagwek6Znak"/>
    <w:qFormat/>
    <w:rsid w:val="00CE7EB1"/>
    <w:pPr>
      <w:keepNext/>
      <w:numPr>
        <w:ilvl w:val="5"/>
        <w:numId w:val="9"/>
      </w:numPr>
      <w:spacing w:before="60" w:after="0" w:line="240" w:lineRule="auto"/>
      <w:outlineLvl w:val="5"/>
    </w:pPr>
    <w:rPr>
      <w:rFonts w:ascii="Times New Roman" w:eastAsia="Times New Roman" w:hAnsi="Times New Roman"/>
      <w:sz w:val="24"/>
      <w:szCs w:val="20"/>
      <w:lang w:val="x-none" w:eastAsia="x-none"/>
    </w:rPr>
  </w:style>
  <w:style w:type="paragraph" w:styleId="Nagwek7">
    <w:name w:val="heading 7"/>
    <w:basedOn w:val="Normalny"/>
    <w:next w:val="Normalny"/>
    <w:link w:val="Nagwek7Znak"/>
    <w:qFormat/>
    <w:rsid w:val="00CE7EB1"/>
    <w:pPr>
      <w:keepNext/>
      <w:numPr>
        <w:ilvl w:val="6"/>
        <w:numId w:val="9"/>
      </w:numPr>
      <w:spacing w:before="60" w:after="0" w:line="240" w:lineRule="auto"/>
      <w:outlineLvl w:val="6"/>
    </w:pPr>
    <w:rPr>
      <w:rFonts w:ascii="Times New Roman" w:eastAsia="Times New Roman" w:hAnsi="Times New Roman"/>
      <w:i/>
      <w:szCs w:val="20"/>
      <w:lang w:val="x-none" w:eastAsia="x-none"/>
    </w:rPr>
  </w:style>
  <w:style w:type="paragraph" w:styleId="Nagwek8">
    <w:name w:val="heading 8"/>
    <w:basedOn w:val="Normalny"/>
    <w:next w:val="Normalny"/>
    <w:link w:val="Nagwek8Znak"/>
    <w:qFormat/>
    <w:rsid w:val="00CE7EB1"/>
    <w:pPr>
      <w:keepNext/>
      <w:numPr>
        <w:ilvl w:val="7"/>
        <w:numId w:val="9"/>
      </w:numPr>
      <w:spacing w:before="60" w:after="0" w:line="240" w:lineRule="auto"/>
      <w:outlineLvl w:val="7"/>
    </w:pPr>
    <w:rPr>
      <w:rFonts w:ascii="Times New Roman" w:eastAsia="Times New Roman" w:hAnsi="Times New Roman"/>
      <w:i/>
      <w:szCs w:val="20"/>
      <w:lang w:val="x-none" w:eastAsia="x-none"/>
    </w:rPr>
  </w:style>
  <w:style w:type="paragraph" w:styleId="Nagwek9">
    <w:name w:val="heading 9"/>
    <w:basedOn w:val="Normalny"/>
    <w:next w:val="Normalny"/>
    <w:link w:val="Nagwek9Znak"/>
    <w:qFormat/>
    <w:rsid w:val="00CE7EB1"/>
    <w:pPr>
      <w:keepNext/>
      <w:numPr>
        <w:ilvl w:val="8"/>
        <w:numId w:val="9"/>
      </w:numPr>
      <w:spacing w:before="60" w:after="0" w:line="240" w:lineRule="auto"/>
      <w:outlineLvl w:val="8"/>
    </w:pPr>
    <w:rPr>
      <w:rFonts w:ascii="Times New Roman" w:eastAsia="Times New Roman" w:hAnsi="Times New Roman"/>
      <w:i/>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Tabela,Numerowanie,List Paragraph,Akapit z listą BS,Wypunktowanie"/>
    <w:basedOn w:val="Normalny"/>
    <w:link w:val="AkapitzlistZnak"/>
    <w:uiPriority w:val="34"/>
    <w:qFormat/>
    <w:rsid w:val="00561D0C"/>
    <w:pPr>
      <w:ind w:left="720"/>
      <w:contextualSpacing/>
    </w:pPr>
  </w:style>
  <w:style w:type="character" w:customStyle="1" w:styleId="AkapitzlistZnak">
    <w:name w:val="Akapit z listą Znak"/>
    <w:aliases w:val="Tabela Znak,Numerowanie Znak,List Paragraph Znak,Akapit z listą BS Znak,Wypunktowanie Znak"/>
    <w:link w:val="Akapitzlist"/>
    <w:uiPriority w:val="34"/>
    <w:qFormat/>
    <w:locked/>
    <w:rsid w:val="00B02E60"/>
  </w:style>
  <w:style w:type="character" w:styleId="Pogrubienie">
    <w:name w:val="Strong"/>
    <w:qFormat/>
    <w:rsid w:val="00156319"/>
    <w:rPr>
      <w:b/>
      <w:bCs/>
    </w:rPr>
  </w:style>
  <w:style w:type="character" w:styleId="Odwoaniedokomentarza">
    <w:name w:val="annotation reference"/>
    <w:uiPriority w:val="99"/>
    <w:semiHidden/>
    <w:unhideWhenUsed/>
    <w:rsid w:val="000B6A14"/>
    <w:rPr>
      <w:sz w:val="16"/>
      <w:szCs w:val="16"/>
    </w:rPr>
  </w:style>
  <w:style w:type="paragraph" w:styleId="Tekstkomentarza">
    <w:name w:val="annotation text"/>
    <w:basedOn w:val="Normalny"/>
    <w:link w:val="TekstkomentarzaZnak"/>
    <w:uiPriority w:val="99"/>
    <w:semiHidden/>
    <w:unhideWhenUsed/>
    <w:rsid w:val="000B6A14"/>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0B6A14"/>
    <w:rPr>
      <w:sz w:val="20"/>
      <w:szCs w:val="20"/>
    </w:rPr>
  </w:style>
  <w:style w:type="paragraph" w:styleId="Tematkomentarza">
    <w:name w:val="annotation subject"/>
    <w:basedOn w:val="Tekstkomentarza"/>
    <w:next w:val="Tekstkomentarza"/>
    <w:link w:val="TematkomentarzaZnak"/>
    <w:uiPriority w:val="99"/>
    <w:semiHidden/>
    <w:unhideWhenUsed/>
    <w:rsid w:val="000B6A14"/>
    <w:rPr>
      <w:b/>
      <w:bCs/>
    </w:rPr>
  </w:style>
  <w:style w:type="character" w:customStyle="1" w:styleId="TematkomentarzaZnak">
    <w:name w:val="Temat komentarza Znak"/>
    <w:link w:val="Tematkomentarza"/>
    <w:uiPriority w:val="99"/>
    <w:semiHidden/>
    <w:rsid w:val="000B6A14"/>
    <w:rPr>
      <w:b/>
      <w:bCs/>
      <w:sz w:val="20"/>
      <w:szCs w:val="20"/>
    </w:rPr>
  </w:style>
  <w:style w:type="paragraph" w:styleId="Tekstdymka">
    <w:name w:val="Balloon Text"/>
    <w:basedOn w:val="Normalny"/>
    <w:link w:val="TekstdymkaZnak"/>
    <w:uiPriority w:val="99"/>
    <w:semiHidden/>
    <w:unhideWhenUsed/>
    <w:rsid w:val="000B6A14"/>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0B6A14"/>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B1249E"/>
    <w:pPr>
      <w:spacing w:after="0" w:line="240" w:lineRule="auto"/>
    </w:pPr>
    <w:rPr>
      <w:sz w:val="20"/>
      <w:szCs w:val="20"/>
      <w:lang w:val="x-none" w:eastAsia="x-none"/>
    </w:rPr>
  </w:style>
  <w:style w:type="character" w:customStyle="1" w:styleId="TekstprzypisudolnegoZnak">
    <w:name w:val="Tekst przypisu dolnego Znak"/>
    <w:link w:val="Tekstprzypisudolnego"/>
    <w:uiPriority w:val="99"/>
    <w:semiHidden/>
    <w:rsid w:val="00B1249E"/>
    <w:rPr>
      <w:rFonts w:ascii="Calibri" w:eastAsia="Calibri" w:hAnsi="Calibri" w:cs="Times New Roman"/>
      <w:sz w:val="20"/>
      <w:szCs w:val="20"/>
    </w:rPr>
  </w:style>
  <w:style w:type="character" w:styleId="Odwoanieprzypisudolnego">
    <w:name w:val="footnote reference"/>
    <w:uiPriority w:val="99"/>
    <w:semiHidden/>
    <w:unhideWhenUsed/>
    <w:rsid w:val="00B1249E"/>
    <w:rPr>
      <w:vertAlign w:val="superscript"/>
    </w:rPr>
  </w:style>
  <w:style w:type="character" w:customStyle="1" w:styleId="Nagwek1Znak">
    <w:name w:val="Nagłówek 1 Znak"/>
    <w:link w:val="Nagwek1"/>
    <w:rsid w:val="00CE7EB1"/>
    <w:rPr>
      <w:rFonts w:ascii="Times New Roman" w:eastAsia="Times New Roman" w:hAnsi="Times New Roman"/>
      <w:b/>
      <w:sz w:val="28"/>
      <w:lang w:val="x-none" w:eastAsia="x-none"/>
    </w:rPr>
  </w:style>
  <w:style w:type="character" w:customStyle="1" w:styleId="Nagwek2Znak">
    <w:name w:val="Nagłówek 2 Znak"/>
    <w:link w:val="Nagwek2"/>
    <w:rsid w:val="00CE7EB1"/>
    <w:rPr>
      <w:rFonts w:ascii="Times New Roman" w:eastAsia="Times New Roman" w:hAnsi="Times New Roman"/>
      <w:b/>
      <w:sz w:val="24"/>
      <w:lang w:val="x-none" w:eastAsia="x-none"/>
    </w:rPr>
  </w:style>
  <w:style w:type="character" w:customStyle="1" w:styleId="Nagwek3Znak">
    <w:name w:val="Nagłówek 3 Znak"/>
    <w:link w:val="Nagwek3"/>
    <w:rsid w:val="00CE7EB1"/>
    <w:rPr>
      <w:rFonts w:ascii="Times New Roman" w:eastAsia="Times New Roman" w:hAnsi="Times New Roman"/>
      <w:sz w:val="24"/>
      <w:lang w:val="x-none" w:eastAsia="x-none"/>
    </w:rPr>
  </w:style>
  <w:style w:type="character" w:customStyle="1" w:styleId="Nagwek4Znak">
    <w:name w:val="Nagłówek 4 Znak"/>
    <w:link w:val="Nagwek4"/>
    <w:rsid w:val="00CE7EB1"/>
    <w:rPr>
      <w:rFonts w:ascii="Times New Roman" w:eastAsia="Times New Roman" w:hAnsi="Times New Roman"/>
      <w:sz w:val="24"/>
      <w:lang w:val="x-none" w:eastAsia="x-none"/>
    </w:rPr>
  </w:style>
  <w:style w:type="character" w:customStyle="1" w:styleId="Nagwek5Znak">
    <w:name w:val="Nagłówek 5 Znak"/>
    <w:link w:val="Nagwek5"/>
    <w:rsid w:val="00CE7EB1"/>
    <w:rPr>
      <w:rFonts w:ascii="Times New Roman" w:eastAsia="Times New Roman" w:hAnsi="Times New Roman"/>
      <w:sz w:val="24"/>
      <w:lang w:val="x-none" w:eastAsia="x-none"/>
    </w:rPr>
  </w:style>
  <w:style w:type="character" w:customStyle="1" w:styleId="Nagwek6Znak">
    <w:name w:val="Nagłówek 6 Znak"/>
    <w:link w:val="Nagwek6"/>
    <w:rsid w:val="00CE7EB1"/>
    <w:rPr>
      <w:rFonts w:ascii="Times New Roman" w:eastAsia="Times New Roman" w:hAnsi="Times New Roman"/>
      <w:sz w:val="24"/>
      <w:lang w:val="x-none" w:eastAsia="x-none"/>
    </w:rPr>
  </w:style>
  <w:style w:type="character" w:customStyle="1" w:styleId="Nagwek7Znak">
    <w:name w:val="Nagłówek 7 Znak"/>
    <w:link w:val="Nagwek7"/>
    <w:rsid w:val="00CE7EB1"/>
    <w:rPr>
      <w:rFonts w:ascii="Times New Roman" w:eastAsia="Times New Roman" w:hAnsi="Times New Roman"/>
      <w:i/>
      <w:sz w:val="22"/>
      <w:lang w:val="x-none" w:eastAsia="x-none"/>
    </w:rPr>
  </w:style>
  <w:style w:type="character" w:customStyle="1" w:styleId="Nagwek8Znak">
    <w:name w:val="Nagłówek 8 Znak"/>
    <w:link w:val="Nagwek8"/>
    <w:rsid w:val="00CE7EB1"/>
    <w:rPr>
      <w:rFonts w:ascii="Times New Roman" w:eastAsia="Times New Roman" w:hAnsi="Times New Roman"/>
      <w:i/>
      <w:sz w:val="22"/>
      <w:lang w:val="x-none" w:eastAsia="x-none"/>
    </w:rPr>
  </w:style>
  <w:style w:type="character" w:customStyle="1" w:styleId="Nagwek9Znak">
    <w:name w:val="Nagłówek 9 Znak"/>
    <w:link w:val="Nagwek9"/>
    <w:rsid w:val="00CE7EB1"/>
    <w:rPr>
      <w:rFonts w:ascii="Times New Roman" w:eastAsia="Times New Roman" w:hAnsi="Times New Roman"/>
      <w:i/>
      <w:sz w:val="22"/>
      <w:lang w:val="x-none" w:eastAsia="x-none"/>
    </w:rPr>
  </w:style>
  <w:style w:type="paragraph" w:customStyle="1" w:styleId="siwz">
    <w:name w:val="siwz"/>
    <w:basedOn w:val="Normalny"/>
    <w:uiPriority w:val="99"/>
    <w:qFormat/>
    <w:rsid w:val="000740D6"/>
    <w:pPr>
      <w:spacing w:after="0" w:line="240" w:lineRule="auto"/>
      <w:contextualSpacing/>
      <w:jc w:val="both"/>
    </w:pPr>
    <w:rPr>
      <w:rFonts w:ascii="Arial" w:eastAsia="Times New Roman" w:hAnsi="Arial" w:cs="Arial"/>
      <w:bCs/>
      <w:iCs/>
      <w:sz w:val="24"/>
      <w:szCs w:val="20"/>
      <w:lang w:eastAsia="pl-PL"/>
    </w:rPr>
  </w:style>
  <w:style w:type="character" w:customStyle="1" w:styleId="Teksttreci">
    <w:name w:val="Tekst treści_"/>
    <w:link w:val="Teksttreci0"/>
    <w:uiPriority w:val="99"/>
    <w:locked/>
    <w:rsid w:val="00643559"/>
    <w:rPr>
      <w:sz w:val="22"/>
      <w:szCs w:val="22"/>
      <w:shd w:val="clear" w:color="auto" w:fill="FFFFFF"/>
    </w:rPr>
  </w:style>
  <w:style w:type="paragraph" w:customStyle="1" w:styleId="Teksttreci0">
    <w:name w:val="Tekst treści"/>
    <w:basedOn w:val="Normalny"/>
    <w:link w:val="Teksttreci"/>
    <w:uiPriority w:val="99"/>
    <w:rsid w:val="00643559"/>
    <w:pPr>
      <w:widowControl w:val="0"/>
      <w:shd w:val="clear" w:color="auto" w:fill="FFFFFF"/>
      <w:spacing w:after="360" w:line="240" w:lineRule="atLeast"/>
      <w:ind w:hanging="420"/>
      <w:jc w:val="both"/>
    </w:pPr>
    <w:rPr>
      <w:lang w:val="x-none" w:eastAsia="x-none"/>
    </w:rPr>
  </w:style>
  <w:style w:type="paragraph" w:styleId="Tekstpodstawowy">
    <w:name w:val="Body Text"/>
    <w:basedOn w:val="Normalny"/>
    <w:link w:val="TekstpodstawowyZnak"/>
    <w:semiHidden/>
    <w:rsid w:val="00A97670"/>
    <w:pPr>
      <w:spacing w:after="0" w:line="240" w:lineRule="auto"/>
      <w:jc w:val="both"/>
    </w:pPr>
    <w:rPr>
      <w:rFonts w:ascii="Times New Roman" w:eastAsia="Times New Roman" w:hAnsi="Times New Roman"/>
      <w:sz w:val="24"/>
      <w:szCs w:val="20"/>
      <w:lang w:eastAsia="pl-PL"/>
    </w:rPr>
  </w:style>
  <w:style w:type="character" w:customStyle="1" w:styleId="TekstpodstawowyZnak">
    <w:name w:val="Tekst podstawowy Znak"/>
    <w:link w:val="Tekstpodstawowy"/>
    <w:semiHidden/>
    <w:rsid w:val="00A97670"/>
    <w:rPr>
      <w:rFonts w:ascii="Times New Roman" w:eastAsia="Times New Roman" w:hAnsi="Times New Roman"/>
      <w:sz w:val="24"/>
    </w:rPr>
  </w:style>
  <w:style w:type="paragraph" w:styleId="Nagwek">
    <w:name w:val="header"/>
    <w:basedOn w:val="Normalny"/>
    <w:link w:val="NagwekZnak"/>
    <w:uiPriority w:val="99"/>
    <w:unhideWhenUsed/>
    <w:rsid w:val="00BA0B8B"/>
    <w:pPr>
      <w:tabs>
        <w:tab w:val="center" w:pos="4536"/>
        <w:tab w:val="right" w:pos="9072"/>
      </w:tabs>
    </w:pPr>
  </w:style>
  <w:style w:type="character" w:customStyle="1" w:styleId="NagwekZnak">
    <w:name w:val="Nagłówek Znak"/>
    <w:link w:val="Nagwek"/>
    <w:uiPriority w:val="99"/>
    <w:rsid w:val="00BA0B8B"/>
    <w:rPr>
      <w:sz w:val="22"/>
      <w:szCs w:val="22"/>
      <w:lang w:eastAsia="en-US"/>
    </w:rPr>
  </w:style>
  <w:style w:type="paragraph" w:styleId="Stopka">
    <w:name w:val="footer"/>
    <w:basedOn w:val="Normalny"/>
    <w:link w:val="StopkaZnak"/>
    <w:uiPriority w:val="99"/>
    <w:unhideWhenUsed/>
    <w:rsid w:val="00BA0B8B"/>
    <w:pPr>
      <w:tabs>
        <w:tab w:val="center" w:pos="4536"/>
        <w:tab w:val="right" w:pos="9072"/>
      </w:tabs>
    </w:pPr>
  </w:style>
  <w:style w:type="character" w:customStyle="1" w:styleId="StopkaZnak">
    <w:name w:val="Stopka Znak"/>
    <w:link w:val="Stopka"/>
    <w:uiPriority w:val="99"/>
    <w:rsid w:val="00BA0B8B"/>
    <w:rPr>
      <w:sz w:val="22"/>
      <w:szCs w:val="22"/>
      <w:lang w:eastAsia="en-US"/>
    </w:rPr>
  </w:style>
  <w:style w:type="paragraph" w:customStyle="1" w:styleId="Default">
    <w:name w:val="Default"/>
    <w:rsid w:val="00B77D5C"/>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8C79A-2AF3-43CC-9A60-0D033D9A0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1537</Words>
  <Characters>9223</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Sokół</dc:creator>
  <cp:lastModifiedBy>Olga Olszewska</cp:lastModifiedBy>
  <cp:revision>7</cp:revision>
  <cp:lastPrinted>2020-07-27T10:43:00Z</cp:lastPrinted>
  <dcterms:created xsi:type="dcterms:W3CDTF">2020-06-05T06:40:00Z</dcterms:created>
  <dcterms:modified xsi:type="dcterms:W3CDTF">2020-07-27T10:43:00Z</dcterms:modified>
</cp:coreProperties>
</file>