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D491A" w14:textId="77777777" w:rsidR="00E859E3" w:rsidRPr="002F6FBE" w:rsidRDefault="00E859E3" w:rsidP="00E859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FBE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14:paraId="468A645B" w14:textId="77777777" w:rsidR="00E859E3" w:rsidRPr="002F6FBE" w:rsidRDefault="00E859E3" w:rsidP="00E859E3">
      <w:pPr>
        <w:pStyle w:val="Tekstpodstawowy"/>
        <w:spacing w:after="0" w:line="100" w:lineRule="atLeast"/>
        <w:jc w:val="both"/>
        <w:rPr>
          <w:b/>
          <w:bCs/>
          <w:color w:val="auto"/>
        </w:rPr>
      </w:pPr>
      <w:r w:rsidRPr="002F6FBE">
        <w:rPr>
          <w:b/>
          <w:color w:val="auto"/>
        </w:rPr>
        <w:t xml:space="preserve">Przedmiotem zamówienia jest </w:t>
      </w:r>
      <w:r w:rsidRPr="002F6FBE">
        <w:rPr>
          <w:b/>
          <w:bCs/>
          <w:color w:val="auto"/>
        </w:rPr>
        <w:t>zakup i dostawa pojemnika przeciwwybuchowego wentylowanego w zabudowie na przyczepie.</w:t>
      </w:r>
    </w:p>
    <w:p w14:paraId="4638BED7" w14:textId="77777777" w:rsidR="00E859E3" w:rsidRPr="002F6FBE" w:rsidRDefault="00E859E3" w:rsidP="00E859E3">
      <w:pPr>
        <w:rPr>
          <w:rFonts w:ascii="Times New Roman" w:hAnsi="Times New Roman" w:cs="Times New Roman"/>
          <w:b/>
          <w:sz w:val="24"/>
          <w:szCs w:val="24"/>
        </w:rPr>
      </w:pPr>
    </w:p>
    <w:p w14:paraId="09FE1866" w14:textId="77777777" w:rsidR="00E859E3" w:rsidRPr="002F6FBE" w:rsidRDefault="00E859E3" w:rsidP="00E859E3">
      <w:pPr>
        <w:pStyle w:val="Tekstpodstawowy"/>
        <w:spacing w:after="0" w:line="100" w:lineRule="atLeast"/>
        <w:ind w:left="284"/>
        <w:jc w:val="both"/>
        <w:rPr>
          <w:color w:val="auto"/>
        </w:rPr>
      </w:pPr>
      <w:r w:rsidRPr="002F6FBE">
        <w:rPr>
          <w:b/>
          <w:color w:val="auto"/>
        </w:rPr>
        <w:t xml:space="preserve">I. </w:t>
      </w:r>
      <w:r w:rsidRPr="002F6FBE">
        <w:rPr>
          <w:b/>
          <w:bCs/>
          <w:color w:val="auto"/>
        </w:rPr>
        <w:t>Pojemnik przeciwwybuchowy wentylowany w zabudowie na przyczepie.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3149"/>
        <w:gridCol w:w="5536"/>
      </w:tblGrid>
      <w:tr w:rsidR="002F6FBE" w:rsidRPr="002F6FBE" w14:paraId="5370256D" w14:textId="77777777" w:rsidTr="00C640E6">
        <w:tc>
          <w:tcPr>
            <w:tcW w:w="603" w:type="dxa"/>
          </w:tcPr>
          <w:p w14:paraId="73FAAFCF" w14:textId="77777777" w:rsidR="00E859E3" w:rsidRPr="002F6FBE" w:rsidRDefault="00E859E3" w:rsidP="009A1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149" w:type="dxa"/>
          </w:tcPr>
          <w:p w14:paraId="73377F39" w14:textId="77777777" w:rsidR="00E859E3" w:rsidRPr="002F6FBE" w:rsidRDefault="00E859E3" w:rsidP="009A1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>Parametr</w:t>
            </w:r>
          </w:p>
        </w:tc>
        <w:tc>
          <w:tcPr>
            <w:tcW w:w="5536" w:type="dxa"/>
          </w:tcPr>
          <w:p w14:paraId="3318A49F" w14:textId="77777777" w:rsidR="00E859E3" w:rsidRPr="002F6FBE" w:rsidRDefault="00E859E3" w:rsidP="009A1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>Wymagania Zamawiającego:</w:t>
            </w:r>
          </w:p>
        </w:tc>
      </w:tr>
      <w:tr w:rsidR="002F6FBE" w:rsidRPr="002F6FBE" w14:paraId="66EF83C0" w14:textId="77777777" w:rsidTr="00C640E6">
        <w:tc>
          <w:tcPr>
            <w:tcW w:w="603" w:type="dxa"/>
          </w:tcPr>
          <w:p w14:paraId="1058B33F" w14:textId="77777777" w:rsidR="00E859E3" w:rsidRPr="002F6FBE" w:rsidRDefault="00E859E3" w:rsidP="009A1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9" w:type="dxa"/>
          </w:tcPr>
          <w:p w14:paraId="35E139E6" w14:textId="77777777" w:rsidR="00E859E3" w:rsidRPr="002F6FBE" w:rsidRDefault="00E859E3" w:rsidP="009A1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bCs/>
                <w:sz w:val="24"/>
                <w:szCs w:val="24"/>
              </w:rPr>
              <w:t>Pojemnik przeciwwybuchowy wentylowany w zabudowie na przyczepie</w:t>
            </w:r>
          </w:p>
        </w:tc>
        <w:tc>
          <w:tcPr>
            <w:tcW w:w="5536" w:type="dxa"/>
          </w:tcPr>
          <w:p w14:paraId="1D6280AF" w14:textId="4BD9AFFB" w:rsidR="00E859E3" w:rsidRPr="002F6FBE" w:rsidRDefault="00E859E3" w:rsidP="009A1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>Urządzenie o wysokiej zdolności tłumienia skutków wybuchów, zaprojektowane w celu ochrony przed materiałami wybuchowymi oraz improwizowanymi urządzeniami wybuchowymi skonstruowanymi                z materiałów wybuchowych. Pojemnik posadowiony na przyczepie z zabudową. Fabrycznie nowy wyprodukowany w 2021 roku, dostarczony                     z rozładunkiem.</w:t>
            </w:r>
          </w:p>
        </w:tc>
      </w:tr>
      <w:tr w:rsidR="002F6FBE" w:rsidRPr="002F6FBE" w14:paraId="2148CE2D" w14:textId="77777777" w:rsidTr="00C640E6">
        <w:tc>
          <w:tcPr>
            <w:tcW w:w="603" w:type="dxa"/>
          </w:tcPr>
          <w:p w14:paraId="0D9E5636" w14:textId="77777777" w:rsidR="00E859E3" w:rsidRPr="002F6FBE" w:rsidRDefault="00E859E3" w:rsidP="009A1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9" w:type="dxa"/>
          </w:tcPr>
          <w:p w14:paraId="0E5E19F5" w14:textId="77777777" w:rsidR="00E859E3" w:rsidRPr="002F6FBE" w:rsidRDefault="00E859E3" w:rsidP="009A1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>Warunki techniczne</w:t>
            </w:r>
          </w:p>
        </w:tc>
        <w:tc>
          <w:tcPr>
            <w:tcW w:w="5536" w:type="dxa"/>
          </w:tcPr>
          <w:p w14:paraId="4B16724B" w14:textId="77777777" w:rsidR="00E859E3" w:rsidRPr="002F6FBE" w:rsidRDefault="00E859E3" w:rsidP="009A1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 xml:space="preserve">Pojemnik </w:t>
            </w:r>
            <w:r w:rsidRPr="002F6FBE">
              <w:rPr>
                <w:rFonts w:ascii="Times New Roman" w:hAnsi="Times New Roman" w:cs="Times New Roman"/>
                <w:bCs/>
                <w:sz w:val="24"/>
                <w:szCs w:val="24"/>
              </w:rPr>
              <w:t>przeciwwybuchowy</w:t>
            </w: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 xml:space="preserve"> wentylowany na przyczepie homologowany lub spełniający warunki techniczne obowiązujące w RP, potwierdzone świadectwem homologacji typu WE lub świadectwem homologacji.</w:t>
            </w:r>
          </w:p>
          <w:p w14:paraId="372B7A1E" w14:textId="77777777" w:rsidR="00E859E3" w:rsidRPr="002F6FBE" w:rsidRDefault="00E859E3" w:rsidP="009A1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>Wymagane jest wykonanie dodatkowego badania technicznego przyczepy uprzywilejowanej w ruchu drogowym.  Zaświadczenie o przeprowadzonym badaniu technicznym z wynikiem pozytywnym musi zostać dostarczone wraz z pojazdem.</w:t>
            </w:r>
          </w:p>
          <w:p w14:paraId="731FAD50" w14:textId="3657AF69" w:rsidR="00E859E3" w:rsidRPr="002F6FBE" w:rsidRDefault="00E859E3" w:rsidP="009A1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Pojemnik przeciwwybuchowy wentylowany </w:t>
            </w:r>
            <w:r w:rsidRPr="002F6FB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w zabudowie na przyczepie</w:t>
            </w:r>
            <w:r w:rsidRPr="002F6F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musi spełniać wymagania zgodności w zakresie obronności i bezpieczeństwa Państwa w trybie oceny zgodności II</w:t>
            </w:r>
            <w:r w:rsidR="00BB1B75" w:rsidRPr="002F6F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</w:t>
            </w:r>
            <w:r w:rsidRPr="002F6F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zgodnie </w:t>
            </w:r>
            <w:r w:rsidR="009A1CA6" w:rsidRPr="002F6F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           z ustawą </w:t>
            </w:r>
            <w:r w:rsidRPr="002F6F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z dnia 17 listopada 2006 r. o systemie zgodności wyrobów przezna</w:t>
            </w:r>
            <w:r w:rsidR="009A1CA6" w:rsidRPr="002F6F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czonych na potrzeby obronności </w:t>
            </w:r>
            <w:r w:rsidRPr="002F6F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i bezpieczeństwa państwa (Dz.U.2018 poz. 114) oraz </w:t>
            </w: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 xml:space="preserve">Rozporządzenia </w:t>
            </w:r>
            <w:r w:rsidR="00447C6F" w:rsidRPr="002F6FBE">
              <w:rPr>
                <w:rFonts w:ascii="Times New Roman" w:hAnsi="Times New Roman" w:cs="Times New Roman"/>
                <w:sz w:val="24"/>
                <w:szCs w:val="24"/>
              </w:rPr>
              <w:t xml:space="preserve">Ministra Spraw Wewnętrznych w sprawie przeprowadzania oceny zgodności wyrobów przeznaczonych na potrzeby bezpieczeństwa państwa oraz wykazu tych wyrobów </w:t>
            </w:r>
            <w:r w:rsidR="009A1CA6" w:rsidRPr="002F6FB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47C6F" w:rsidRPr="002F6FBE">
              <w:rPr>
                <w:rFonts w:ascii="Times New Roman" w:hAnsi="Times New Roman" w:cs="Times New Roman"/>
                <w:sz w:val="24"/>
                <w:szCs w:val="24"/>
              </w:rPr>
              <w:t>z dnia 18 marca 2013 r. (</w:t>
            </w:r>
            <w:proofErr w:type="spellStart"/>
            <w:proofErr w:type="gramStart"/>
            <w:r w:rsidR="00447C6F" w:rsidRPr="002F6FBE">
              <w:rPr>
                <w:rFonts w:ascii="Times New Roman" w:hAnsi="Times New Roman" w:cs="Times New Roman"/>
                <w:sz w:val="24"/>
                <w:szCs w:val="24"/>
              </w:rPr>
              <w:t>Dz</w:t>
            </w:r>
            <w:proofErr w:type="spellEnd"/>
            <w:r w:rsidR="00447C6F" w:rsidRPr="002F6FBE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  <w:r w:rsidR="00447C6F" w:rsidRPr="002F6FBE">
              <w:rPr>
                <w:rFonts w:ascii="Times New Roman" w:hAnsi="Times New Roman" w:cs="Times New Roman"/>
                <w:sz w:val="24"/>
                <w:szCs w:val="24"/>
              </w:rPr>
              <w:t xml:space="preserve"> U. z 2018 r. poz. 266 </w:t>
            </w:r>
            <w:r w:rsidR="009A1CA6" w:rsidRPr="002F6FB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47C6F" w:rsidRPr="002F6FBE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proofErr w:type="spellStart"/>
            <w:r w:rsidR="00447C6F" w:rsidRPr="002F6FBE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="00447C6F" w:rsidRPr="002F6FBE">
              <w:rPr>
                <w:rFonts w:ascii="Times New Roman" w:hAnsi="Times New Roman" w:cs="Times New Roman"/>
                <w:sz w:val="24"/>
                <w:szCs w:val="24"/>
              </w:rPr>
              <w:t>. zm.)</w:t>
            </w:r>
            <w:r w:rsidR="009A1CA6" w:rsidRPr="002F6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6FBE" w:rsidRPr="002F6FBE" w14:paraId="0E90ABA6" w14:textId="77777777" w:rsidTr="00C640E6">
        <w:tc>
          <w:tcPr>
            <w:tcW w:w="603" w:type="dxa"/>
          </w:tcPr>
          <w:p w14:paraId="011A4E6C" w14:textId="77777777" w:rsidR="00E859E3" w:rsidRPr="002F6FBE" w:rsidRDefault="00E859E3" w:rsidP="009A1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9" w:type="dxa"/>
            <w:vAlign w:val="center"/>
          </w:tcPr>
          <w:p w14:paraId="693F2FF1" w14:textId="77777777" w:rsidR="00E859E3" w:rsidRPr="002F6FBE" w:rsidRDefault="00E859E3" w:rsidP="009A1CA6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Minimalna zdolność do tłumienia skutków wybuchu</w:t>
            </w:r>
          </w:p>
          <w:p w14:paraId="381F1EEC" w14:textId="77777777" w:rsidR="00E859E3" w:rsidRPr="002F6FBE" w:rsidRDefault="00E859E3" w:rsidP="009A1CA6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>(z zachowaniem możliwości dalszego użytkowania urządzenia)</w:t>
            </w:r>
          </w:p>
        </w:tc>
        <w:tc>
          <w:tcPr>
            <w:tcW w:w="5536" w:type="dxa"/>
            <w:vAlign w:val="center"/>
          </w:tcPr>
          <w:p w14:paraId="1CF21808" w14:textId="29E966CA" w:rsidR="00E859E3" w:rsidRPr="002F6FBE" w:rsidRDefault="00CE057D" w:rsidP="009A1CA6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 xml:space="preserve">Pojazd przygotowany do jazdy musi być odporny na detonację umieszczonego w pojemniku materiału wybuchowego o sile (ekwiwalencie) 5kg TNT (trotylu). Strefa niebezpieczna dla ludzi związana </w:t>
            </w:r>
            <w:r w:rsidR="009A1CA6" w:rsidRPr="002F6FB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 xml:space="preserve">z oddziaływaniem nadciśnienia (nadciśnienie powyżej 10 </w:t>
            </w:r>
            <w:proofErr w:type="spellStart"/>
            <w:proofErr w:type="gramStart"/>
            <w:r w:rsidRPr="002F6FBE">
              <w:rPr>
                <w:rFonts w:ascii="Times New Roman" w:hAnsi="Times New Roman" w:cs="Times New Roman"/>
                <w:sz w:val="24"/>
                <w:szCs w:val="24"/>
              </w:rPr>
              <w:t>kPa</w:t>
            </w:r>
            <w:proofErr w:type="spellEnd"/>
            <w:r w:rsidRPr="002F6FB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2F6FBE">
              <w:rPr>
                <w:rFonts w:ascii="Times New Roman" w:hAnsi="Times New Roman" w:cs="Times New Roman"/>
                <w:sz w:val="24"/>
                <w:szCs w:val="24"/>
              </w:rPr>
              <w:t xml:space="preserve"> nie może obejmować obszaru w odległości powyżej 2m mierzonej od boków i tyłu pojazdu. </w:t>
            </w:r>
            <w:r w:rsidR="009A1CA6" w:rsidRPr="002F6FB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>Po detonacji pojazd powinien być sprawny, gotowy do ruchu. Dopuszcza się czynności naprawcze dotyczące mechanizmu otwierania i wnętrza pojemnika po detonacji, zgodnie z dokumentacją producenta.</w:t>
            </w:r>
          </w:p>
        </w:tc>
      </w:tr>
      <w:tr w:rsidR="002F6FBE" w:rsidRPr="002F6FBE" w14:paraId="7693F304" w14:textId="77777777" w:rsidTr="00C640E6">
        <w:tc>
          <w:tcPr>
            <w:tcW w:w="603" w:type="dxa"/>
          </w:tcPr>
          <w:p w14:paraId="5F15B062" w14:textId="77777777" w:rsidR="00E859E3" w:rsidRPr="002F6FBE" w:rsidRDefault="00E859E3" w:rsidP="009A1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49" w:type="dxa"/>
          </w:tcPr>
          <w:p w14:paraId="5E1C7877" w14:textId="77777777" w:rsidR="00E859E3" w:rsidRPr="002F6FBE" w:rsidRDefault="00E859E3" w:rsidP="009A1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>Rodzaj pojemnika</w:t>
            </w:r>
          </w:p>
        </w:tc>
        <w:tc>
          <w:tcPr>
            <w:tcW w:w="5536" w:type="dxa"/>
          </w:tcPr>
          <w:p w14:paraId="05465768" w14:textId="77777777" w:rsidR="00E859E3" w:rsidRPr="002F6FBE" w:rsidRDefault="00E859E3" w:rsidP="009A1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Wentylowany pojemnik przeciwwybuchowy.</w:t>
            </w:r>
          </w:p>
        </w:tc>
      </w:tr>
      <w:tr w:rsidR="002F6FBE" w:rsidRPr="002F6FBE" w14:paraId="51345C2A" w14:textId="77777777" w:rsidTr="00C640E6">
        <w:tc>
          <w:tcPr>
            <w:tcW w:w="603" w:type="dxa"/>
          </w:tcPr>
          <w:p w14:paraId="24DED02C" w14:textId="77777777" w:rsidR="00E859E3" w:rsidRPr="002F6FBE" w:rsidRDefault="00E859E3" w:rsidP="009A1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9" w:type="dxa"/>
            <w:vAlign w:val="center"/>
          </w:tcPr>
          <w:p w14:paraId="12E4FB3C" w14:textId="77777777" w:rsidR="00E859E3" w:rsidRPr="002F6FBE" w:rsidRDefault="00E859E3" w:rsidP="009A1CA6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>Odległość sterowania przewodowego</w:t>
            </w:r>
          </w:p>
        </w:tc>
        <w:tc>
          <w:tcPr>
            <w:tcW w:w="5536" w:type="dxa"/>
            <w:vAlign w:val="center"/>
          </w:tcPr>
          <w:p w14:paraId="7586D8B4" w14:textId="7A192AD2" w:rsidR="00E859E3" w:rsidRPr="002F6FBE" w:rsidRDefault="00E859E3" w:rsidP="009A1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>min 50 m</w:t>
            </w:r>
            <w:r w:rsidR="009A1CA6" w:rsidRPr="002F6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6FBE" w:rsidRPr="002F6FBE" w14:paraId="6074E876" w14:textId="77777777" w:rsidTr="00C640E6">
        <w:tc>
          <w:tcPr>
            <w:tcW w:w="603" w:type="dxa"/>
          </w:tcPr>
          <w:p w14:paraId="60C08AF3" w14:textId="77777777" w:rsidR="00E859E3" w:rsidRPr="002F6FBE" w:rsidRDefault="00E859E3" w:rsidP="009A1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9" w:type="dxa"/>
            <w:vAlign w:val="center"/>
          </w:tcPr>
          <w:p w14:paraId="559F885C" w14:textId="77777777" w:rsidR="00E859E3" w:rsidRPr="002F6FBE" w:rsidRDefault="00E859E3" w:rsidP="009A1CA6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>Odległość sterowania bezprzewodowego</w:t>
            </w:r>
          </w:p>
        </w:tc>
        <w:tc>
          <w:tcPr>
            <w:tcW w:w="5536" w:type="dxa"/>
            <w:vAlign w:val="center"/>
          </w:tcPr>
          <w:p w14:paraId="643F0377" w14:textId="328CB985" w:rsidR="00E859E3" w:rsidRPr="002F6FBE" w:rsidRDefault="00E859E3" w:rsidP="009A1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>min 100 m</w:t>
            </w:r>
            <w:r w:rsidR="009A1CA6" w:rsidRPr="002F6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6FBE" w:rsidRPr="002F6FBE" w14:paraId="38FD7566" w14:textId="77777777" w:rsidTr="00C640E6">
        <w:tc>
          <w:tcPr>
            <w:tcW w:w="603" w:type="dxa"/>
          </w:tcPr>
          <w:p w14:paraId="0006D6DB" w14:textId="77777777" w:rsidR="00E859E3" w:rsidRPr="002F6FBE" w:rsidRDefault="00E859E3" w:rsidP="009A1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49" w:type="dxa"/>
            <w:vAlign w:val="center"/>
          </w:tcPr>
          <w:p w14:paraId="216D36D3" w14:textId="77777777" w:rsidR="00E859E3" w:rsidRPr="002F6FBE" w:rsidRDefault="00E859E3" w:rsidP="009A1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Możliwość przewożenia ładunku o wymiarach (długość/szerokość/wysokość)</w:t>
            </w:r>
          </w:p>
        </w:tc>
        <w:tc>
          <w:tcPr>
            <w:tcW w:w="5536" w:type="dxa"/>
            <w:vAlign w:val="center"/>
          </w:tcPr>
          <w:p w14:paraId="75DCF705" w14:textId="5BB5E746" w:rsidR="00E859E3" w:rsidRPr="002F6FBE" w:rsidRDefault="00E859E3" w:rsidP="009A1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min 800x600x500 mm</w:t>
            </w:r>
            <w:r w:rsidR="009A1CA6" w:rsidRPr="002F6FBE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6FBE" w:rsidRPr="002F6FBE" w14:paraId="4F5BBE6E" w14:textId="77777777" w:rsidTr="00C640E6">
        <w:tc>
          <w:tcPr>
            <w:tcW w:w="603" w:type="dxa"/>
          </w:tcPr>
          <w:p w14:paraId="6E8DAA2F" w14:textId="77777777" w:rsidR="00E859E3" w:rsidRPr="002F6FBE" w:rsidRDefault="00E859E3" w:rsidP="009A1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49" w:type="dxa"/>
            <w:vAlign w:val="center"/>
          </w:tcPr>
          <w:p w14:paraId="4BC6CF00" w14:textId="77777777" w:rsidR="00E859E3" w:rsidRPr="002F6FBE" w:rsidRDefault="00E859E3" w:rsidP="009A1CA6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>Pojemność akumulatorów</w:t>
            </w:r>
          </w:p>
        </w:tc>
        <w:tc>
          <w:tcPr>
            <w:tcW w:w="5536" w:type="dxa"/>
            <w:vAlign w:val="center"/>
          </w:tcPr>
          <w:p w14:paraId="0DCB67DA" w14:textId="6C765EF7" w:rsidR="00E859E3" w:rsidRPr="002F6FBE" w:rsidRDefault="00E859E3" w:rsidP="009A1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>min 90 Ah</w:t>
            </w:r>
            <w:r w:rsidR="009A1CA6" w:rsidRPr="002F6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6FBE" w:rsidRPr="002F6FBE" w14:paraId="106CC55A" w14:textId="77777777" w:rsidTr="00C640E6">
        <w:tc>
          <w:tcPr>
            <w:tcW w:w="603" w:type="dxa"/>
          </w:tcPr>
          <w:p w14:paraId="0DA5708F" w14:textId="77777777" w:rsidR="00E859E3" w:rsidRPr="002F6FBE" w:rsidRDefault="00E859E3" w:rsidP="009A1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49" w:type="dxa"/>
            <w:vAlign w:val="center"/>
          </w:tcPr>
          <w:p w14:paraId="1EDBD553" w14:textId="77777777" w:rsidR="00E859E3" w:rsidRPr="002F6FBE" w:rsidRDefault="00E859E3" w:rsidP="009A1CA6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>Zasilanie elektryczne</w:t>
            </w:r>
          </w:p>
        </w:tc>
        <w:tc>
          <w:tcPr>
            <w:tcW w:w="5536" w:type="dxa"/>
            <w:vAlign w:val="center"/>
          </w:tcPr>
          <w:p w14:paraId="21A9F6C6" w14:textId="77E9F8B0" w:rsidR="00E859E3" w:rsidRPr="002F6FBE" w:rsidRDefault="00AA61B4" w:rsidP="009A1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>230V/12</w:t>
            </w:r>
            <w:r w:rsidR="00E859E3" w:rsidRPr="002F6FB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A1CA6" w:rsidRPr="002F6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6FBE" w:rsidRPr="002F6FBE" w14:paraId="226FD00D" w14:textId="77777777" w:rsidTr="00C640E6">
        <w:tc>
          <w:tcPr>
            <w:tcW w:w="603" w:type="dxa"/>
          </w:tcPr>
          <w:p w14:paraId="37DBC2BF" w14:textId="77777777" w:rsidR="00E859E3" w:rsidRPr="002F6FBE" w:rsidRDefault="00E859E3" w:rsidP="009A1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49" w:type="dxa"/>
            <w:vAlign w:val="center"/>
          </w:tcPr>
          <w:p w14:paraId="04CAE3F2" w14:textId="77777777" w:rsidR="00E859E3" w:rsidRPr="002F6FBE" w:rsidRDefault="00E859E3" w:rsidP="009A1CA6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 xml:space="preserve">Pojemnik wyposażony: </w:t>
            </w:r>
          </w:p>
        </w:tc>
        <w:tc>
          <w:tcPr>
            <w:tcW w:w="5536" w:type="dxa"/>
            <w:vAlign w:val="center"/>
          </w:tcPr>
          <w:p w14:paraId="7697641F" w14:textId="77777777" w:rsidR="00E859E3" w:rsidRPr="002F6FBE" w:rsidRDefault="00E859E3" w:rsidP="009A1CA6">
            <w:pPr>
              <w:spacing w:after="0" w:line="240" w:lineRule="auto"/>
              <w:jc w:val="both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Konstrukcja transportera z taśmociągiem zabezpieczona przed przypadkowym spadnięciem przewożonego ładunku umożliwiająca podjęcie ładunku przez urządzenie zrobotyzowane.</w:t>
            </w:r>
          </w:p>
          <w:p w14:paraId="28E8F5B8" w14:textId="77777777" w:rsidR="00E859E3" w:rsidRPr="002F6FBE" w:rsidRDefault="00E859E3" w:rsidP="009A1CA6">
            <w:pPr>
              <w:spacing w:after="0" w:line="240" w:lineRule="auto"/>
              <w:jc w:val="both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 xml:space="preserve">Podajnik z taśmociągiem posiadającym możliwość wysuwania się poza obrys pojemnika na </w:t>
            </w:r>
            <w:proofErr w:type="gramStart"/>
            <w:r w:rsidRPr="002F6FBE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odległość  co</w:t>
            </w:r>
            <w:proofErr w:type="gramEnd"/>
            <w:r w:rsidRPr="002F6FBE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 xml:space="preserve"> najmniej 500 mm i mogący przetransportować ładunek o masie nie mniejszej niż 50 kg.</w:t>
            </w:r>
          </w:p>
          <w:p w14:paraId="0C276272" w14:textId="77777777" w:rsidR="00E859E3" w:rsidRPr="002F6FBE" w:rsidRDefault="00E859E3" w:rsidP="009A1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>Dodatkowe oświetlenie dookólne – włączane dodatkowo.</w:t>
            </w:r>
          </w:p>
          <w:p w14:paraId="5DF877A5" w14:textId="77777777" w:rsidR="00E859E3" w:rsidRPr="002F6FBE" w:rsidRDefault="00E859E3" w:rsidP="009A1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>Zabudowa zabezpieczająca pojemnik, jego automatykę i osprzęt przed oddziaływaniem czynników atmosferycznych.</w:t>
            </w:r>
          </w:p>
          <w:p w14:paraId="2012D2AE" w14:textId="77777777" w:rsidR="00E859E3" w:rsidRPr="002F6FBE" w:rsidRDefault="00E859E3" w:rsidP="009A1CA6">
            <w:pPr>
              <w:spacing w:after="0" w:line="240" w:lineRule="auto"/>
              <w:jc w:val="both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Ramię umożliwiające umieszczenie ładunku na podajniku załadowczym przy pomocy technik linowo- hakowych.</w:t>
            </w:r>
          </w:p>
          <w:p w14:paraId="7CC81237" w14:textId="2B19B908" w:rsidR="00E859E3" w:rsidRPr="002F6FBE" w:rsidRDefault="00E859E3" w:rsidP="009A1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W części tylnej przyczepy umiejscowione drzwi dwuskrzydłowe pozwalające swobodnie otwarcie pojemnika i wysunięcie transportera z taśmociągiem.</w:t>
            </w:r>
          </w:p>
        </w:tc>
      </w:tr>
      <w:tr w:rsidR="002F6FBE" w:rsidRPr="002F6FBE" w14:paraId="4A4729BF" w14:textId="77777777" w:rsidTr="00C640E6">
        <w:tc>
          <w:tcPr>
            <w:tcW w:w="603" w:type="dxa"/>
          </w:tcPr>
          <w:p w14:paraId="368D572B" w14:textId="77777777" w:rsidR="00E859E3" w:rsidRPr="002F6FBE" w:rsidRDefault="00E859E3" w:rsidP="009A1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49" w:type="dxa"/>
            <w:vAlign w:val="center"/>
          </w:tcPr>
          <w:p w14:paraId="6755DB4B" w14:textId="77777777" w:rsidR="00E859E3" w:rsidRPr="002F6FBE" w:rsidRDefault="00E859E3" w:rsidP="009A1CA6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 xml:space="preserve">Status przyczepy: </w:t>
            </w:r>
          </w:p>
          <w:p w14:paraId="63CAC1CF" w14:textId="77777777" w:rsidR="00E859E3" w:rsidRPr="002F6FBE" w:rsidRDefault="00E859E3" w:rsidP="009A1CA6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 xml:space="preserve"> oznakowany</w:t>
            </w:r>
          </w:p>
        </w:tc>
        <w:tc>
          <w:tcPr>
            <w:tcW w:w="5536" w:type="dxa"/>
            <w:vAlign w:val="center"/>
          </w:tcPr>
          <w:p w14:paraId="7479FBD0" w14:textId="77777777" w:rsidR="00E859E3" w:rsidRPr="002F6FBE" w:rsidRDefault="00E859E3" w:rsidP="009A1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 xml:space="preserve">1.Przyczepa z zabudową uprzywilejowana w ruchu drogowym wyposażona w: </w:t>
            </w:r>
          </w:p>
          <w:p w14:paraId="06BE3DB2" w14:textId="77777777" w:rsidR="00E859E3" w:rsidRPr="002F6FBE" w:rsidRDefault="00E859E3" w:rsidP="009A1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 xml:space="preserve">a) umieszczona na dachu lampa wykonana </w:t>
            </w:r>
            <w:r w:rsidRPr="002F6FBE">
              <w:rPr>
                <w:rFonts w:ascii="Times New Roman" w:hAnsi="Times New Roman" w:cs="Times New Roman"/>
                <w:sz w:val="24"/>
                <w:szCs w:val="24"/>
              </w:rPr>
              <w:br/>
              <w:t>w technologii LED ze światłem ostrzegawczym koloru niebieskiego;</w:t>
            </w:r>
          </w:p>
          <w:p w14:paraId="4B519521" w14:textId="3831D161" w:rsidR="00E859E3" w:rsidRPr="002F6FBE" w:rsidRDefault="00E859E3" w:rsidP="009A1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>b) podwójne światła uprzywilejowania pulsacyjne (</w:t>
            </w:r>
            <w:proofErr w:type="spellStart"/>
            <w:r w:rsidRPr="002F6FBE">
              <w:rPr>
                <w:rFonts w:ascii="Times New Roman" w:hAnsi="Times New Roman" w:cs="Times New Roman"/>
                <w:sz w:val="24"/>
                <w:szCs w:val="24"/>
              </w:rPr>
              <w:t>ledowe</w:t>
            </w:r>
            <w:proofErr w:type="spellEnd"/>
            <w:r w:rsidRPr="002F6FBE">
              <w:rPr>
                <w:rFonts w:ascii="Times New Roman" w:hAnsi="Times New Roman" w:cs="Times New Roman"/>
                <w:sz w:val="24"/>
                <w:szCs w:val="24"/>
              </w:rPr>
              <w:t>) w przeźroczystej obudowie emitujące barwę niebieską po bokach przyczepy i z tyłu zabudowy zamontowane w miejsca</w:t>
            </w:r>
            <w:r w:rsidR="00463FF1" w:rsidRPr="002F6FBE">
              <w:rPr>
                <w:rFonts w:ascii="Times New Roman" w:hAnsi="Times New Roman" w:cs="Times New Roman"/>
                <w:sz w:val="24"/>
                <w:szCs w:val="24"/>
              </w:rPr>
              <w:t xml:space="preserve">ch uzgodnionych </w:t>
            </w:r>
            <w:r w:rsidR="00463FF1" w:rsidRPr="002F6FBE">
              <w:rPr>
                <w:rFonts w:ascii="Times New Roman" w:hAnsi="Times New Roman" w:cs="Times New Roman"/>
                <w:sz w:val="24"/>
                <w:szCs w:val="24"/>
              </w:rPr>
              <w:br/>
              <w:t>z Zamawiającym.</w:t>
            </w:r>
          </w:p>
          <w:p w14:paraId="1CF6FCA6" w14:textId="14DC32B0" w:rsidR="00E859E3" w:rsidRPr="002F6FBE" w:rsidRDefault="00E859E3" w:rsidP="009A1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 xml:space="preserve">2. Przyczepa oznakowana pasem wyróżniającym odblaskowym barwy jasnozielonej, ograniczonym       w górnej i dolnej części dodatkowymi podłużnymi pasami odblaskowymi barwy białej, oraz odblaskowym napisem „STRAŻ GRANICZNA” barwy białej umieszczonym po obu stronach przyczepy na pasie wyróżniającym o szerokości 100 – 150 mm. Odblaskowy napis „STRAŻ GRANICZNA” barwy białej umieszczony z przodu i z tyłu przyczepy - napis z przodu przyczepy musi znajdować się na </w:t>
            </w:r>
            <w:proofErr w:type="spellStart"/>
            <w:r w:rsidRPr="002F6FBE">
              <w:rPr>
                <w:rFonts w:ascii="Times New Roman" w:hAnsi="Times New Roman" w:cs="Times New Roman"/>
                <w:sz w:val="24"/>
                <w:szCs w:val="24"/>
              </w:rPr>
              <w:t>nieodblaskowej</w:t>
            </w:r>
            <w:proofErr w:type="spellEnd"/>
            <w:r w:rsidRPr="002F6FBE">
              <w:rPr>
                <w:rFonts w:ascii="Times New Roman" w:hAnsi="Times New Roman" w:cs="Times New Roman"/>
                <w:sz w:val="24"/>
                <w:szCs w:val="24"/>
              </w:rPr>
              <w:t xml:space="preserve"> powierzchni o barwie jasnozielonej </w:t>
            </w:r>
            <w:r w:rsidRPr="002F6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(szczegóły oznakowania zostaną uzgodnione                 z Zamawiającym po podpisaniu umowy).</w:t>
            </w:r>
          </w:p>
        </w:tc>
      </w:tr>
      <w:tr w:rsidR="002F6FBE" w:rsidRPr="002F6FBE" w14:paraId="5B9C03B7" w14:textId="77777777" w:rsidTr="00C640E6">
        <w:tc>
          <w:tcPr>
            <w:tcW w:w="603" w:type="dxa"/>
          </w:tcPr>
          <w:p w14:paraId="27195C21" w14:textId="77777777" w:rsidR="00E859E3" w:rsidRPr="002F6FBE" w:rsidRDefault="00E859E3" w:rsidP="009A1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149" w:type="dxa"/>
          </w:tcPr>
          <w:p w14:paraId="12F02C5E" w14:textId="77777777" w:rsidR="00E859E3" w:rsidRPr="002F6FBE" w:rsidRDefault="00E859E3" w:rsidP="009A1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>Barwa zabudowy przyczepy</w:t>
            </w:r>
          </w:p>
        </w:tc>
        <w:tc>
          <w:tcPr>
            <w:tcW w:w="5536" w:type="dxa"/>
          </w:tcPr>
          <w:p w14:paraId="22E2C57A" w14:textId="77777777" w:rsidR="00E859E3" w:rsidRPr="002F6FBE" w:rsidRDefault="00E859E3" w:rsidP="009A1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>Kolor z palety oferowanej przez producenta srebrny metalik.</w:t>
            </w:r>
          </w:p>
          <w:p w14:paraId="70BE9D0E" w14:textId="77777777" w:rsidR="00E859E3" w:rsidRPr="002F6FBE" w:rsidRDefault="00E859E3" w:rsidP="009A1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>Zabudowa oraz pojemnik zabezpieczona antykorozyjnie.</w:t>
            </w:r>
          </w:p>
        </w:tc>
      </w:tr>
      <w:tr w:rsidR="002F6FBE" w:rsidRPr="002F6FBE" w14:paraId="6D6CA16E" w14:textId="77777777" w:rsidTr="00C640E6">
        <w:tc>
          <w:tcPr>
            <w:tcW w:w="603" w:type="dxa"/>
          </w:tcPr>
          <w:p w14:paraId="0B477766" w14:textId="77777777" w:rsidR="00E859E3" w:rsidRPr="002F6FBE" w:rsidRDefault="00E859E3" w:rsidP="009A1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49" w:type="dxa"/>
          </w:tcPr>
          <w:p w14:paraId="4FBC3774" w14:textId="77777777" w:rsidR="00E859E3" w:rsidRPr="002F6FBE" w:rsidRDefault="00E859E3" w:rsidP="009A1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>Parametry podwozia przyczepy</w:t>
            </w:r>
          </w:p>
        </w:tc>
        <w:tc>
          <w:tcPr>
            <w:tcW w:w="5536" w:type="dxa"/>
          </w:tcPr>
          <w:p w14:paraId="02A84E36" w14:textId="3C719F86" w:rsidR="00E859E3" w:rsidRPr="002F6FBE" w:rsidRDefault="009A1CA6" w:rsidP="009A1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>Długość zewnętrzna max 5050 mm.</w:t>
            </w:r>
          </w:p>
          <w:p w14:paraId="0DCD24C5" w14:textId="711CE1C1" w:rsidR="00E859E3" w:rsidRPr="002F6FBE" w:rsidRDefault="00E859E3" w:rsidP="009A1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 w:rsidR="009A1CA6" w:rsidRPr="002F6FBE">
              <w:rPr>
                <w:rFonts w:ascii="Times New Roman" w:hAnsi="Times New Roman" w:cs="Times New Roman"/>
                <w:sz w:val="24"/>
                <w:szCs w:val="24"/>
              </w:rPr>
              <w:t>erokość zewnętrzna max 2 500 mm.</w:t>
            </w:r>
          </w:p>
          <w:p w14:paraId="1208410F" w14:textId="52EEC104" w:rsidR="00E859E3" w:rsidRPr="002F6FBE" w:rsidRDefault="009A1CA6" w:rsidP="009A1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>Wysokość zewnętrzna max 2700 mm.</w:t>
            </w:r>
          </w:p>
          <w:p w14:paraId="68DF734D" w14:textId="29246FF2" w:rsidR="00E859E3" w:rsidRPr="002F6FBE" w:rsidRDefault="009A1CA6" w:rsidP="009A1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>Masa własna max 680</w:t>
            </w:r>
            <w:r w:rsidR="00E859E3" w:rsidRPr="002F6FBE">
              <w:rPr>
                <w:rFonts w:ascii="Times New Roman" w:hAnsi="Times New Roman" w:cs="Times New Roman"/>
                <w:sz w:val="24"/>
                <w:szCs w:val="24"/>
              </w:rPr>
              <w:t xml:space="preserve"> kg;</w:t>
            </w:r>
          </w:p>
          <w:p w14:paraId="5F5730CE" w14:textId="20EE65D4" w:rsidR="00E859E3" w:rsidRPr="002F6FBE" w:rsidRDefault="00E859E3" w:rsidP="009A1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A1CA6" w:rsidRPr="002F6FBE">
              <w:rPr>
                <w:rFonts w:ascii="Times New Roman" w:hAnsi="Times New Roman" w:cs="Times New Roman"/>
                <w:sz w:val="24"/>
                <w:szCs w:val="24"/>
              </w:rPr>
              <w:t>opuszczalna masa całkowita max 35</w:t>
            </w: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>00 kg;</w:t>
            </w:r>
          </w:p>
          <w:p w14:paraId="2EF834E4" w14:textId="77777777" w:rsidR="00E859E3" w:rsidRPr="002F6FBE" w:rsidRDefault="00E859E3" w:rsidP="009A1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>Osie, zawieszenie:</w:t>
            </w:r>
          </w:p>
          <w:p w14:paraId="462F8CEC" w14:textId="7C9310A5" w:rsidR="009A1CA6" w:rsidRPr="002F6FBE" w:rsidRDefault="00AA61B4" w:rsidP="009A1CA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 xml:space="preserve"> homologowane wzmocnione dwie osie hamowane, nośność każdej z osi min 1800 kg. </w:t>
            </w:r>
            <w:r w:rsidR="00B434E4" w:rsidRPr="002F6FBE">
              <w:rPr>
                <w:rFonts w:ascii="Times New Roman" w:hAnsi="Times New Roman" w:cs="Times New Roman"/>
                <w:sz w:val="24"/>
                <w:szCs w:val="24"/>
              </w:rPr>
              <w:t>Osie       z amortyzatorami teleskopowymi.</w:t>
            </w:r>
          </w:p>
          <w:p w14:paraId="13D82F51" w14:textId="77777777" w:rsidR="00E859E3" w:rsidRPr="002F6FBE" w:rsidRDefault="00E859E3" w:rsidP="009A1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>Rama:</w:t>
            </w:r>
          </w:p>
          <w:p w14:paraId="679BE8B3" w14:textId="78DE4777" w:rsidR="00E859E3" w:rsidRPr="002F6FBE" w:rsidRDefault="00AA61B4" w:rsidP="009A1CA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>konstrukcyjna o podwyższonej wytrzymałości ocynkowana ogniowo;</w:t>
            </w:r>
          </w:p>
          <w:p w14:paraId="57F4AFA6" w14:textId="59922E7F" w:rsidR="00AA61B4" w:rsidRPr="002F6FBE" w:rsidRDefault="00AA61B4" w:rsidP="009A1CA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>4 szt. nóg podporowych opuszczanych korbą     z mechanizmem do szybkiego demontażu nóg (element do uzgodnienia na etapie realizacji zamówienia).</w:t>
            </w:r>
          </w:p>
          <w:p w14:paraId="633B16A8" w14:textId="77777777" w:rsidR="00E859E3" w:rsidRPr="002F6FBE" w:rsidRDefault="00E859E3" w:rsidP="009A1CA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>Instalacja elektryczna:</w:t>
            </w:r>
          </w:p>
          <w:p w14:paraId="585B75BB" w14:textId="58DE0496" w:rsidR="00AA61B4" w:rsidRPr="002F6FBE" w:rsidRDefault="00AA61B4" w:rsidP="009A1CA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 xml:space="preserve">gniazdo </w:t>
            </w:r>
            <w:proofErr w:type="spellStart"/>
            <w:r w:rsidRPr="002F6FBE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2F6FB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2C3734" w:rsidRPr="002F6F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 xml:space="preserve">230 V AC, 50 </w:t>
            </w:r>
            <w:proofErr w:type="spellStart"/>
            <w:r w:rsidRPr="002F6FBE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  <w:r w:rsidR="002C3734" w:rsidRPr="002F6F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EEA879" w14:textId="044DCD60" w:rsidR="00AA61B4" w:rsidRPr="002F6FBE" w:rsidRDefault="00AA61B4" w:rsidP="009A1CA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 xml:space="preserve">gniazdo 12 V do podłączenia lampy sygnalizacyjnej (lub lampy do oświetlenia miejsca załadunku mocowane na przyczepie </w:t>
            </w:r>
            <w:r w:rsidRPr="002F6FBE">
              <w:rPr>
                <w:rFonts w:ascii="Times New Roman" w:hAnsi="Times New Roman" w:cs="Times New Roman"/>
                <w:sz w:val="24"/>
                <w:szCs w:val="24"/>
              </w:rPr>
              <w:br/>
              <w:t>z prawej strony — tył).</w:t>
            </w:r>
          </w:p>
          <w:p w14:paraId="139541DF" w14:textId="77777777" w:rsidR="00E859E3" w:rsidRPr="002F6FBE" w:rsidRDefault="00E859E3" w:rsidP="009A1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>Wyposażenie standardowe:</w:t>
            </w:r>
          </w:p>
          <w:p w14:paraId="37CC8443" w14:textId="03E17A4B" w:rsidR="00AA61B4" w:rsidRPr="002F6FBE" w:rsidRDefault="00AA61B4" w:rsidP="009A1CA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 xml:space="preserve">koła z ogumieniem wielosezonowym </w:t>
            </w:r>
            <w:r w:rsidR="002C22A5" w:rsidRPr="002F6F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 xml:space="preserve">o zwiększonej wytrzymałości wyposażone </w:t>
            </w:r>
            <w:r w:rsidR="002C22A5" w:rsidRPr="002F6F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>w fabrycznie obręcze kół w roz</w:t>
            </w:r>
            <w:r w:rsidR="00C0760D" w:rsidRPr="002F6FB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 xml:space="preserve">iarze </w:t>
            </w:r>
            <w:r w:rsidR="00542968" w:rsidRPr="002F6FBE">
              <w:rPr>
                <w:rFonts w:ascii="Times New Roman" w:hAnsi="Times New Roman" w:cs="Times New Roman"/>
                <w:sz w:val="24"/>
                <w:szCs w:val="24"/>
              </w:rPr>
              <w:t>min 1</w:t>
            </w: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>5 cal</w:t>
            </w:r>
            <w:r w:rsidR="00542968" w:rsidRPr="002F6FB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C3734" w:rsidRPr="002F6F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00CBF62" w14:textId="18EF5CC0" w:rsidR="00E859E3" w:rsidRPr="002F6FBE" w:rsidRDefault="00E859E3" w:rsidP="009A1CA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>koło zapasowe pełnowymiarowe umi</w:t>
            </w:r>
            <w:r w:rsidR="002C3734" w:rsidRPr="002F6FBE">
              <w:rPr>
                <w:rFonts w:ascii="Times New Roman" w:hAnsi="Times New Roman" w:cs="Times New Roman"/>
                <w:sz w:val="24"/>
                <w:szCs w:val="24"/>
              </w:rPr>
              <w:t>ejscowione w łożu koła — 1 szt.;</w:t>
            </w:r>
          </w:p>
          <w:p w14:paraId="6416F55B" w14:textId="4669D719" w:rsidR="00E859E3" w:rsidRPr="002F6FBE" w:rsidRDefault="002C3734" w:rsidP="009A1CA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>kliny pod koła —2 szt.;</w:t>
            </w:r>
          </w:p>
          <w:p w14:paraId="5FCF8D55" w14:textId="188E2C91" w:rsidR="00E859E3" w:rsidRPr="002F6FBE" w:rsidRDefault="00E859E3" w:rsidP="009A1CA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>plastikowa skrzynka na narzędziowa                       z wyposażeniem (klucz nasadowy do nakrętek kół,</w:t>
            </w:r>
            <w:r w:rsidR="002C3734" w:rsidRPr="002F6FBE">
              <w:rPr>
                <w:rFonts w:ascii="Times New Roman" w:hAnsi="Times New Roman" w:cs="Times New Roman"/>
                <w:sz w:val="24"/>
                <w:szCs w:val="24"/>
              </w:rPr>
              <w:t xml:space="preserve"> trójkąt ostrzegawczy — 2 szt.);</w:t>
            </w:r>
          </w:p>
          <w:p w14:paraId="386DD796" w14:textId="7C1D3023" w:rsidR="00E859E3" w:rsidRPr="002F6FBE" w:rsidRDefault="00E859E3" w:rsidP="009A1CA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>lampa dla pojazdów uprzywilejowanych mocowana na wysięgniku (położenie do jazdy) lub zdemontowana i w</w:t>
            </w:r>
            <w:r w:rsidR="002C3734" w:rsidRPr="002F6FBE">
              <w:rPr>
                <w:rFonts w:ascii="Times New Roman" w:hAnsi="Times New Roman" w:cs="Times New Roman"/>
                <w:sz w:val="24"/>
                <w:szCs w:val="24"/>
              </w:rPr>
              <w:t>łożona do skrzynki narzędziowej;</w:t>
            </w:r>
          </w:p>
          <w:p w14:paraId="68F469EF" w14:textId="245EB800" w:rsidR="00E859E3" w:rsidRPr="002F6FBE" w:rsidRDefault="002C3734" w:rsidP="0054296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>zaczep dyszla kulowy z hamulcem najazdowym (max. obciążenie 3500 kg) przystosowany</w:t>
            </w:r>
            <w:r w:rsidR="00CB06FF" w:rsidRPr="002F6FBE">
              <w:rPr>
                <w:rFonts w:ascii="Times New Roman" w:hAnsi="Times New Roman" w:cs="Times New Roman"/>
                <w:sz w:val="24"/>
                <w:szCs w:val="24"/>
              </w:rPr>
              <w:t xml:space="preserve"> do osi oraz wysokości dyszla</w:t>
            </w: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 xml:space="preserve"> pojazdu</w:t>
            </w:r>
            <w:r w:rsidR="00266297" w:rsidRPr="002F6F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42968" w:rsidRPr="002F6FBE">
              <w:rPr>
                <w:rFonts w:ascii="Times New Roman" w:hAnsi="Times New Roman" w:cs="Times New Roman"/>
                <w:sz w:val="24"/>
                <w:szCs w:val="24"/>
              </w:rPr>
              <w:t xml:space="preserve"> dyszel o regulowanej wysokości sprzęgu;</w:t>
            </w:r>
          </w:p>
          <w:p w14:paraId="0390EADE" w14:textId="77777777" w:rsidR="00E859E3" w:rsidRPr="002F6FBE" w:rsidRDefault="00E859E3" w:rsidP="009A1CA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>gaśnica 6 kg w skrzyni z przodu przyczepy,</w:t>
            </w:r>
          </w:p>
          <w:p w14:paraId="5891D386" w14:textId="45236C71" w:rsidR="00E859E3" w:rsidRPr="002F6FBE" w:rsidRDefault="00E859E3" w:rsidP="009A1CA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>2 szt. najazdów mocowanych z prawej strony przyczepy</w:t>
            </w:r>
            <w:r w:rsidR="00CE057D" w:rsidRPr="002F6FBE">
              <w:rPr>
                <w:rFonts w:ascii="Times New Roman" w:hAnsi="Times New Roman" w:cs="Times New Roman"/>
                <w:sz w:val="24"/>
                <w:szCs w:val="24"/>
              </w:rPr>
              <w:t xml:space="preserve"> - szczegóły montażu zostaną określone </w:t>
            </w:r>
            <w:r w:rsidR="002C3734" w:rsidRPr="002F6FBE">
              <w:rPr>
                <w:rFonts w:ascii="Times New Roman" w:hAnsi="Times New Roman" w:cs="Times New Roman"/>
                <w:sz w:val="24"/>
                <w:szCs w:val="24"/>
              </w:rPr>
              <w:t xml:space="preserve">      w trakcie realizacji zamówienia.</w:t>
            </w:r>
          </w:p>
        </w:tc>
      </w:tr>
      <w:tr w:rsidR="002F6FBE" w:rsidRPr="002F6FBE" w14:paraId="527D1FAE" w14:textId="77777777" w:rsidTr="00C640E6">
        <w:tc>
          <w:tcPr>
            <w:tcW w:w="603" w:type="dxa"/>
          </w:tcPr>
          <w:p w14:paraId="7B79EC6C" w14:textId="610355AF" w:rsidR="00E859E3" w:rsidRPr="002F6FBE" w:rsidRDefault="00E859E3" w:rsidP="009A1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49" w:type="dxa"/>
          </w:tcPr>
          <w:p w14:paraId="0F6FE7FE" w14:textId="77777777" w:rsidR="00E859E3" w:rsidRPr="002F6FBE" w:rsidRDefault="00E859E3" w:rsidP="009A1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>Dodatkowe wyposażenie</w:t>
            </w:r>
          </w:p>
        </w:tc>
        <w:tc>
          <w:tcPr>
            <w:tcW w:w="5536" w:type="dxa"/>
          </w:tcPr>
          <w:p w14:paraId="5323BF62" w14:textId="77777777" w:rsidR="00E859E3" w:rsidRPr="002F6FBE" w:rsidRDefault="00E859E3" w:rsidP="009A1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>Wiertarko – wkrętarka:</w:t>
            </w:r>
          </w:p>
          <w:p w14:paraId="1D71F0B7" w14:textId="77777777" w:rsidR="00E859E3" w:rsidRPr="002F6FBE" w:rsidRDefault="00E859E3" w:rsidP="009A1CA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Typ zasilania: </w:t>
            </w:r>
            <w:r w:rsidRPr="002F6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akumulatorowe,</w:t>
            </w:r>
          </w:p>
          <w:p w14:paraId="372C555A" w14:textId="77777777" w:rsidR="00E859E3" w:rsidRPr="002F6FBE" w:rsidRDefault="00E859E3" w:rsidP="009A1CA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Napięcie akumulatora: </w:t>
            </w:r>
            <w:r w:rsidRPr="002F6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18 V,</w:t>
            </w:r>
          </w:p>
          <w:p w14:paraId="3AD3325D" w14:textId="77777777" w:rsidR="00E859E3" w:rsidRPr="002F6FBE" w:rsidRDefault="00E859E3" w:rsidP="009A1CA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Akumulator w komplecie: </w:t>
            </w:r>
            <w:r w:rsidRPr="002F6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 szt.</w:t>
            </w:r>
          </w:p>
          <w:p w14:paraId="533FFD5D" w14:textId="77777777" w:rsidR="00E859E3" w:rsidRPr="002F6FBE" w:rsidRDefault="00E859E3" w:rsidP="009A1CA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Pojemność akumulatora: </w:t>
            </w:r>
            <w:r w:rsidRPr="002F6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4,0 Ah,</w:t>
            </w:r>
          </w:p>
          <w:p w14:paraId="58E7C1FC" w14:textId="77777777" w:rsidR="00E859E3" w:rsidRPr="002F6FBE" w:rsidRDefault="00E859E3" w:rsidP="009A1CA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 akumulatora: </w:t>
            </w:r>
            <w:r w:rsidRPr="002F6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Li-</w:t>
            </w:r>
            <w:proofErr w:type="spellStart"/>
            <w:r w:rsidRPr="002F6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Ion</w:t>
            </w:r>
            <w:proofErr w:type="spellEnd"/>
            <w:r w:rsidRPr="002F6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</w:t>
            </w:r>
          </w:p>
          <w:p w14:paraId="4E09BB49" w14:textId="77777777" w:rsidR="00E859E3" w:rsidRPr="002F6FBE" w:rsidRDefault="00E859E3" w:rsidP="009A1CA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biegów: </w:t>
            </w:r>
            <w:r w:rsidRPr="002F6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</w:p>
          <w:p w14:paraId="6662B815" w14:textId="77777777" w:rsidR="00E859E3" w:rsidRPr="002F6FBE" w:rsidRDefault="00E859E3" w:rsidP="009A1CA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Miękki moment obrotowy: </w:t>
            </w:r>
            <w:r w:rsidRPr="002F6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23 </w:t>
            </w:r>
            <w:proofErr w:type="spellStart"/>
            <w:r w:rsidRPr="002F6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Nm</w:t>
            </w:r>
            <w:proofErr w:type="spellEnd"/>
          </w:p>
          <w:p w14:paraId="743CF24A" w14:textId="77777777" w:rsidR="00E859E3" w:rsidRPr="002F6FBE" w:rsidRDefault="00E859E3" w:rsidP="009A1CA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Twardy moment obrotowy: </w:t>
            </w:r>
            <w:r w:rsidRPr="002F6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60 </w:t>
            </w:r>
            <w:proofErr w:type="spellStart"/>
            <w:r w:rsidRPr="002F6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Nm</w:t>
            </w:r>
            <w:proofErr w:type="spellEnd"/>
          </w:p>
          <w:p w14:paraId="6127F9F7" w14:textId="77777777" w:rsidR="00E859E3" w:rsidRPr="002F6FBE" w:rsidRDefault="00E859E3" w:rsidP="009A1CA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Opakowanie: </w:t>
            </w:r>
            <w:r w:rsidRPr="002F6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walizka z tworzywa sztucznego</w:t>
            </w:r>
          </w:p>
          <w:p w14:paraId="55AD66F3" w14:textId="77777777" w:rsidR="00E859E3" w:rsidRPr="002F6FBE" w:rsidRDefault="00E859E3" w:rsidP="009A1CA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Masa: max </w:t>
            </w:r>
            <w:r w:rsidRPr="002F6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2,0 kg</w:t>
            </w:r>
          </w:p>
          <w:p w14:paraId="78535988" w14:textId="77777777" w:rsidR="00E859E3" w:rsidRPr="002F6FBE" w:rsidRDefault="00E859E3" w:rsidP="009A1CA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>Ładowarka wielonapięciowa</w:t>
            </w:r>
          </w:p>
          <w:p w14:paraId="309EADC5" w14:textId="77777777" w:rsidR="00E859E3" w:rsidRPr="002F6FBE" w:rsidRDefault="00E859E3" w:rsidP="009A1CA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>Adapter – redukcja do wkrętarki wraz nasadką umożliwiającą ręczne otwarcie pojemnika.</w:t>
            </w:r>
          </w:p>
        </w:tc>
      </w:tr>
      <w:tr w:rsidR="002F6FBE" w:rsidRPr="002F6FBE" w14:paraId="38A63D40" w14:textId="77777777" w:rsidTr="00C640E6">
        <w:tc>
          <w:tcPr>
            <w:tcW w:w="603" w:type="dxa"/>
          </w:tcPr>
          <w:p w14:paraId="25352A22" w14:textId="77777777" w:rsidR="00E859E3" w:rsidRPr="002F6FBE" w:rsidRDefault="00E859E3" w:rsidP="009A1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149" w:type="dxa"/>
          </w:tcPr>
          <w:p w14:paraId="039E1E9E" w14:textId="77777777" w:rsidR="00E859E3" w:rsidRPr="002F6FBE" w:rsidRDefault="00E859E3" w:rsidP="009A1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>Szkolenie</w:t>
            </w:r>
          </w:p>
        </w:tc>
        <w:tc>
          <w:tcPr>
            <w:tcW w:w="5536" w:type="dxa"/>
          </w:tcPr>
          <w:p w14:paraId="640932B7" w14:textId="77777777" w:rsidR="00E859E3" w:rsidRPr="002F6FBE" w:rsidRDefault="00E859E3" w:rsidP="009A1C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851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</w:pPr>
            <w:r w:rsidRPr="002F6F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  <w:t>Szkolenie dla max 18 operatorów z wystawieniem imiennych certyfikatów potwierdzających zdobytą wiedzę z zakresu:</w:t>
            </w:r>
          </w:p>
          <w:p w14:paraId="4FEB93D6" w14:textId="5A24DCDE" w:rsidR="00E859E3" w:rsidRPr="002F6FBE" w:rsidRDefault="00E859E3" w:rsidP="009A1CA6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F6F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budowy, zasad działania prawidłowego, użytkowania urządzeń oraz elementów wchodzących </w:t>
            </w:r>
            <w:r w:rsidRPr="002F6F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br/>
            </w:r>
            <w:r w:rsidR="00CB06FF" w:rsidRPr="002F6F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w skład przyczepy;</w:t>
            </w:r>
          </w:p>
          <w:p w14:paraId="1B934E2A" w14:textId="65FB7298" w:rsidR="00E859E3" w:rsidRPr="002F6FBE" w:rsidRDefault="00E859E3" w:rsidP="009A1CA6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F6F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ko</w:t>
            </w:r>
            <w:r w:rsidR="00CB06FF" w:rsidRPr="002F6F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nserwacji w czasie eksploatacji;</w:t>
            </w:r>
          </w:p>
          <w:p w14:paraId="7D2A576D" w14:textId="717FB071" w:rsidR="00E859E3" w:rsidRPr="002F6FBE" w:rsidRDefault="00E859E3" w:rsidP="009A1CA6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F6F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diagnozowania, lokalizacji i usuwania drobnych uszkodzeń możliwy</w:t>
            </w:r>
            <w:r w:rsidR="00CB06FF" w:rsidRPr="002F6F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ch do wykonania przez operatora;</w:t>
            </w:r>
          </w:p>
          <w:p w14:paraId="5C68FD50" w14:textId="5AFC665E" w:rsidR="00E859E3" w:rsidRPr="002F6FBE" w:rsidRDefault="00E859E3" w:rsidP="009A1CA6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F6F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usuwania uszkodzeń poprzez wymianę poszczególnych zespołów, jeśli takie działanie jest możliwe bez utraty uprawnień wynikają</w:t>
            </w:r>
            <w:r w:rsidR="00CB06FF" w:rsidRPr="002F6F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cych </w:t>
            </w:r>
            <w:r w:rsidR="00CB06FF" w:rsidRPr="002F6F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br/>
              <w:t>z gwarancji i lub rękojmi;</w:t>
            </w:r>
          </w:p>
          <w:p w14:paraId="42CAC4B2" w14:textId="1FF010B9" w:rsidR="00E859E3" w:rsidRPr="002F6FBE" w:rsidRDefault="00E859E3" w:rsidP="009A1C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F6F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5)   osoby przeszkolone powinny posiadać wiedzę             z zakresu obsługi i użytkowania zestawu umożliwiającą dalsze szkolenie innych osób z ww. zakresu</w:t>
            </w:r>
            <w:r w:rsidR="00CB06FF" w:rsidRPr="002F6F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;</w:t>
            </w:r>
          </w:p>
          <w:p w14:paraId="77E8CA4F" w14:textId="77777777" w:rsidR="00E859E3" w:rsidRPr="002F6FBE" w:rsidRDefault="00E859E3" w:rsidP="009A1C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F6F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6) Szkolenie zostanie przeprowadzone w lokalizacji wskazanej przez zamawiającego po wcześniejszym uzgodnieniu terminu.</w:t>
            </w:r>
          </w:p>
        </w:tc>
      </w:tr>
      <w:tr w:rsidR="002F6FBE" w:rsidRPr="002F6FBE" w14:paraId="7D0ACFF7" w14:textId="77777777" w:rsidTr="00C640E6">
        <w:tc>
          <w:tcPr>
            <w:tcW w:w="603" w:type="dxa"/>
          </w:tcPr>
          <w:p w14:paraId="5C88802A" w14:textId="77777777" w:rsidR="00E859E3" w:rsidRPr="002F6FBE" w:rsidRDefault="00E859E3" w:rsidP="009A1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49" w:type="dxa"/>
          </w:tcPr>
          <w:p w14:paraId="7BA9A2C5" w14:textId="77777777" w:rsidR="00E859E3" w:rsidRPr="002F6FBE" w:rsidRDefault="00E859E3" w:rsidP="009A1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5536" w:type="dxa"/>
          </w:tcPr>
          <w:p w14:paraId="7B04087C" w14:textId="77777777" w:rsidR="002C3734" w:rsidRPr="002F6FBE" w:rsidRDefault="00E859E3" w:rsidP="009A1C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851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</w:pPr>
            <w:r w:rsidRPr="002F6F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  <w:t>Min 24 miesiące</w:t>
            </w:r>
            <w:r w:rsidR="002C3734" w:rsidRPr="002F6F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  <w:t xml:space="preserve"> na pojemnik.</w:t>
            </w:r>
          </w:p>
          <w:p w14:paraId="35C93E55" w14:textId="26001FBC" w:rsidR="00E859E3" w:rsidRPr="002F6FBE" w:rsidRDefault="00CE2E82" w:rsidP="002C3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851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</w:pPr>
            <w:r w:rsidRPr="002F6F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  <w:t xml:space="preserve">Min. </w:t>
            </w:r>
            <w:proofErr w:type="gramStart"/>
            <w:r w:rsidRPr="002F6F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  <w:t xml:space="preserve">48 </w:t>
            </w:r>
            <w:r w:rsidR="002C3734" w:rsidRPr="002F6F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  <w:t xml:space="preserve"> miesięcy</w:t>
            </w:r>
            <w:proofErr w:type="gramEnd"/>
            <w:r w:rsidR="002C3734" w:rsidRPr="002F6F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  <w:t xml:space="preserve"> na podwozie.</w:t>
            </w:r>
          </w:p>
          <w:p w14:paraId="068ACE6C" w14:textId="2A111703" w:rsidR="002C3734" w:rsidRPr="002F6FBE" w:rsidRDefault="002C3734" w:rsidP="002C3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851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</w:pPr>
            <w:r w:rsidRPr="002F6F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  <w:t xml:space="preserve">Min. </w:t>
            </w:r>
            <w:r w:rsidR="00542968" w:rsidRPr="002F6F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  <w:t>48</w:t>
            </w:r>
            <w:r w:rsidRPr="002F6F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  <w:t xml:space="preserve"> miesięcy na korozję perforacyjną elementów zabudowy.</w:t>
            </w:r>
          </w:p>
          <w:p w14:paraId="35D665C4" w14:textId="0FA8343F" w:rsidR="002C3734" w:rsidRPr="002F6FBE" w:rsidRDefault="002C3734" w:rsidP="002C37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851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</w:pPr>
            <w:r w:rsidRPr="002F6F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  <w:t>Min. 24 miesiące na narzędzia i wyposażenie dodatkowe.</w:t>
            </w:r>
          </w:p>
        </w:tc>
      </w:tr>
      <w:tr w:rsidR="00E859E3" w:rsidRPr="002F6FBE" w14:paraId="432FDE33" w14:textId="77777777" w:rsidTr="00C640E6">
        <w:tc>
          <w:tcPr>
            <w:tcW w:w="603" w:type="dxa"/>
          </w:tcPr>
          <w:p w14:paraId="22D926AD" w14:textId="161DC8AC" w:rsidR="00E859E3" w:rsidRPr="002F6FBE" w:rsidRDefault="00E859E3" w:rsidP="009A1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49" w:type="dxa"/>
          </w:tcPr>
          <w:p w14:paraId="7FAD7CB5" w14:textId="77777777" w:rsidR="00E859E3" w:rsidRPr="002F6FBE" w:rsidRDefault="00E859E3" w:rsidP="009A1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sz w:val="24"/>
                <w:szCs w:val="24"/>
              </w:rPr>
              <w:t>Serwis gwarancyjny</w:t>
            </w:r>
          </w:p>
        </w:tc>
        <w:tc>
          <w:tcPr>
            <w:tcW w:w="5536" w:type="dxa"/>
          </w:tcPr>
          <w:p w14:paraId="3D961EFE" w14:textId="77777777" w:rsidR="00E859E3" w:rsidRPr="002F6FBE" w:rsidRDefault="00E859E3" w:rsidP="009A1C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851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</w:pPr>
            <w:r w:rsidRPr="002F6FB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  <w:t>Nieodpłatne w okresie gwarancji.</w:t>
            </w:r>
          </w:p>
        </w:tc>
      </w:tr>
    </w:tbl>
    <w:p w14:paraId="324E073A" w14:textId="77777777" w:rsidR="00904A15" w:rsidRPr="002F6FBE" w:rsidRDefault="00904A15" w:rsidP="009A1CA6">
      <w:pPr>
        <w:spacing w:after="0" w:line="240" w:lineRule="auto"/>
        <w:rPr>
          <w:rFonts w:ascii="Times New Roman" w:hAnsi="Times New Roman" w:cs="Times New Roman"/>
        </w:rPr>
      </w:pPr>
    </w:p>
    <w:sectPr w:rsidR="00904A15" w:rsidRPr="002F6F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C9484" w14:textId="77777777" w:rsidR="000054D6" w:rsidRDefault="000054D6" w:rsidP="000116B3">
      <w:pPr>
        <w:spacing w:after="0" w:line="240" w:lineRule="auto"/>
      </w:pPr>
      <w:r>
        <w:separator/>
      </w:r>
    </w:p>
  </w:endnote>
  <w:endnote w:type="continuationSeparator" w:id="0">
    <w:p w14:paraId="6FE79545" w14:textId="77777777" w:rsidR="000054D6" w:rsidRDefault="000054D6" w:rsidP="0001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258EF" w14:textId="77777777" w:rsidR="000054D6" w:rsidRDefault="000054D6" w:rsidP="000116B3">
      <w:pPr>
        <w:spacing w:after="0" w:line="240" w:lineRule="auto"/>
      </w:pPr>
      <w:r>
        <w:separator/>
      </w:r>
    </w:p>
  </w:footnote>
  <w:footnote w:type="continuationSeparator" w:id="0">
    <w:p w14:paraId="0E4929A1" w14:textId="77777777" w:rsidR="000054D6" w:rsidRDefault="000054D6" w:rsidP="00011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D68D" w14:textId="3F04DF9B" w:rsidR="000116B3" w:rsidRDefault="000116B3" w:rsidP="000116B3">
    <w:pPr>
      <w:spacing w:line="360" w:lineRule="auto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E56CAD">
      <w:rPr>
        <w:rFonts w:ascii="Times New Roman" w:hAnsi="Times New Roman" w:cs="Times New Roman"/>
        <w:i/>
        <w:sz w:val="20"/>
        <w:szCs w:val="20"/>
      </w:rPr>
      <w:t>3</w:t>
    </w:r>
    <w:r>
      <w:rPr>
        <w:rFonts w:ascii="Times New Roman" w:hAnsi="Times New Roman" w:cs="Times New Roman"/>
        <w:i/>
        <w:sz w:val="20"/>
        <w:szCs w:val="20"/>
      </w:rPr>
      <w:t xml:space="preserve"> do umowy nr IF/2021/…… z dnia</w:t>
    </w:r>
    <w:proofErr w:type="gramStart"/>
    <w:r>
      <w:rPr>
        <w:rFonts w:ascii="Times New Roman" w:hAnsi="Times New Roman" w:cs="Times New Roman"/>
        <w:i/>
        <w:sz w:val="20"/>
        <w:szCs w:val="20"/>
      </w:rPr>
      <w:t xml:space="preserve"> ….</w:t>
    </w:r>
    <w:proofErr w:type="gramEnd"/>
    <w:r>
      <w:rPr>
        <w:rFonts w:ascii="Times New Roman" w:hAnsi="Times New Roman" w:cs="Times New Roman"/>
        <w:i/>
        <w:sz w:val="20"/>
        <w:szCs w:val="20"/>
      </w:rPr>
      <w:t>. 2021r.</w:t>
    </w:r>
  </w:p>
  <w:p w14:paraId="5046C942" w14:textId="77777777" w:rsidR="000116B3" w:rsidRDefault="000116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B376ABF"/>
    <w:multiLevelType w:val="hybridMultilevel"/>
    <w:tmpl w:val="CF78BE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628D0"/>
    <w:multiLevelType w:val="hybridMultilevel"/>
    <w:tmpl w:val="EF8E9F3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DC60DFF"/>
    <w:multiLevelType w:val="hybridMultilevel"/>
    <w:tmpl w:val="4DF875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D4F01"/>
    <w:multiLevelType w:val="hybridMultilevel"/>
    <w:tmpl w:val="5F5A8A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836AD"/>
    <w:multiLevelType w:val="hybridMultilevel"/>
    <w:tmpl w:val="A45E2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9E3"/>
    <w:rsid w:val="000054D6"/>
    <w:rsid w:val="000116B3"/>
    <w:rsid w:val="00051378"/>
    <w:rsid w:val="000B30A0"/>
    <w:rsid w:val="00140E79"/>
    <w:rsid w:val="00266297"/>
    <w:rsid w:val="002C22A5"/>
    <w:rsid w:val="002C3734"/>
    <w:rsid w:val="002F5C89"/>
    <w:rsid w:val="002F6FBE"/>
    <w:rsid w:val="003102D1"/>
    <w:rsid w:val="00447C6F"/>
    <w:rsid w:val="00463FF1"/>
    <w:rsid w:val="004E2819"/>
    <w:rsid w:val="00542968"/>
    <w:rsid w:val="006C7618"/>
    <w:rsid w:val="006E465F"/>
    <w:rsid w:val="00786313"/>
    <w:rsid w:val="007D0D93"/>
    <w:rsid w:val="007D1309"/>
    <w:rsid w:val="00814CB6"/>
    <w:rsid w:val="00904A15"/>
    <w:rsid w:val="00906620"/>
    <w:rsid w:val="009A1CA6"/>
    <w:rsid w:val="00AA61B4"/>
    <w:rsid w:val="00B434E4"/>
    <w:rsid w:val="00BB1B75"/>
    <w:rsid w:val="00C0760D"/>
    <w:rsid w:val="00C33A7A"/>
    <w:rsid w:val="00CB06FF"/>
    <w:rsid w:val="00CE057D"/>
    <w:rsid w:val="00CE2E82"/>
    <w:rsid w:val="00D60D52"/>
    <w:rsid w:val="00D90040"/>
    <w:rsid w:val="00DB632C"/>
    <w:rsid w:val="00E56CAD"/>
    <w:rsid w:val="00E859E3"/>
    <w:rsid w:val="00EB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5A27"/>
  <w15:docId w15:val="{604B2332-962D-41B9-AC1F-778C04A5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9E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859E3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859E3"/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E859E3"/>
    <w:pPr>
      <w:ind w:left="720"/>
      <w:contextualSpacing/>
    </w:pPr>
  </w:style>
  <w:style w:type="character" w:customStyle="1" w:styleId="Domylnaczcionkaakapitu1">
    <w:name w:val="Domyślna czcionka akapitu1"/>
    <w:rsid w:val="00E859E3"/>
  </w:style>
  <w:style w:type="paragraph" w:styleId="Nagwek">
    <w:name w:val="header"/>
    <w:basedOn w:val="Normalny"/>
    <w:link w:val="NagwekZnak"/>
    <w:uiPriority w:val="99"/>
    <w:unhideWhenUsed/>
    <w:rsid w:val="00011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6B3"/>
  </w:style>
  <w:style w:type="paragraph" w:styleId="Stopka">
    <w:name w:val="footer"/>
    <w:basedOn w:val="Normalny"/>
    <w:link w:val="StopkaZnak"/>
    <w:uiPriority w:val="99"/>
    <w:unhideWhenUsed/>
    <w:rsid w:val="00011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1110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Mazur</dc:creator>
  <cp:lastModifiedBy>Dominika Mazur</cp:lastModifiedBy>
  <cp:revision>7</cp:revision>
  <cp:lastPrinted>2021-07-28T13:31:00Z</cp:lastPrinted>
  <dcterms:created xsi:type="dcterms:W3CDTF">2021-07-22T19:44:00Z</dcterms:created>
  <dcterms:modified xsi:type="dcterms:W3CDTF">2021-07-28T13:32:00Z</dcterms:modified>
</cp:coreProperties>
</file>