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3DB0" w14:textId="77777777" w:rsidR="00B077C7" w:rsidRPr="001F53BA" w:rsidRDefault="00B077C7" w:rsidP="00B077C7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14:paraId="45FC3BAA" w14:textId="77777777" w:rsidR="001F53BA" w:rsidRDefault="00B077C7" w:rsidP="00B077C7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14:paraId="7889C178" w14:textId="77777777" w:rsidR="00B077C7" w:rsidRPr="001F53BA" w:rsidRDefault="00B077C7" w:rsidP="00B077C7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14:paraId="57D01B31" w14:textId="77777777" w:rsidR="00CC13BD" w:rsidRPr="001F53BA" w:rsidRDefault="00CC13BD" w:rsidP="001F53BA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14:paraId="65B017B7" w14:textId="77777777" w:rsidR="00CC13BD" w:rsidRPr="001F53BA" w:rsidRDefault="00CC13BD" w:rsidP="001F53BA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14:paraId="2F8ABD6B" w14:textId="77777777" w:rsidR="00CC13BD" w:rsidRPr="001F53BA" w:rsidRDefault="00B077C7" w:rsidP="001F53BA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14:paraId="789187F6" w14:textId="77777777" w:rsidR="00A87634" w:rsidRDefault="00154ED0" w:rsidP="004B6FCF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C84E1C">
        <w:rPr>
          <w:rFonts w:ascii="Times New Roman" w:hAnsi="Times New Roman"/>
          <w:b/>
          <w:u w:val="single"/>
        </w:rPr>
        <w:br/>
        <w:t>Z</w:t>
      </w:r>
      <w:r w:rsidR="00A87634">
        <w:rPr>
          <w:rFonts w:ascii="Times New Roman" w:hAnsi="Times New Roman"/>
          <w:b/>
          <w:u w:val="single"/>
        </w:rPr>
        <w:t xml:space="preserve"> POSTĘPOWANI</w:t>
      </w:r>
      <w:r w:rsidR="00C84E1C">
        <w:rPr>
          <w:rFonts w:ascii="Times New Roman" w:hAnsi="Times New Roman"/>
          <w:b/>
          <w:u w:val="single"/>
        </w:rPr>
        <w:t>A</w:t>
      </w:r>
    </w:p>
    <w:p w14:paraId="0219DD42" w14:textId="77777777" w:rsidR="00154ED0" w:rsidRPr="00051A97" w:rsidRDefault="00154ED0" w:rsidP="004B6FCF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051A97">
        <w:rPr>
          <w:rFonts w:ascii="Times New Roman" w:hAnsi="Times New Roman"/>
          <w:b/>
          <w:sz w:val="20"/>
          <w:szCs w:val="20"/>
        </w:rPr>
        <w:t xml:space="preserve">składane na podstawie </w:t>
      </w:r>
      <w:bookmarkStart w:id="0" w:name="_Hlk102117405"/>
      <w:r w:rsidRPr="00051A97">
        <w:rPr>
          <w:rFonts w:ascii="Times New Roman" w:hAnsi="Times New Roman"/>
          <w:b/>
          <w:sz w:val="20"/>
          <w:szCs w:val="20"/>
        </w:rPr>
        <w:t xml:space="preserve">art. </w:t>
      </w:r>
      <w:r w:rsidR="00C84E1C" w:rsidRPr="00051A97">
        <w:rPr>
          <w:rFonts w:ascii="Times New Roman" w:hAnsi="Times New Roman"/>
          <w:b/>
          <w:sz w:val="20"/>
          <w:szCs w:val="20"/>
        </w:rPr>
        <w:t>7</w:t>
      </w:r>
      <w:r w:rsidRPr="00051A97">
        <w:rPr>
          <w:rFonts w:ascii="Times New Roman" w:hAnsi="Times New Roman"/>
          <w:b/>
          <w:sz w:val="20"/>
          <w:szCs w:val="20"/>
        </w:rPr>
        <w:t xml:space="preserve"> ust. 1 </w:t>
      </w:r>
      <w:r w:rsidR="00C84E1C" w:rsidRPr="00413DB8">
        <w:rPr>
          <w:rFonts w:ascii="Times New Roman" w:hAnsi="Times New Roman"/>
          <w:b/>
          <w:bCs/>
          <w:i/>
          <w:sz w:val="20"/>
          <w:szCs w:val="20"/>
        </w:rPr>
        <w:t xml:space="preserve">ustawy z dnia 13 kwietnia 2022 r. o szczególnych rozwiązaniach </w:t>
      </w:r>
      <w:r w:rsidR="00413DB8">
        <w:rPr>
          <w:rFonts w:ascii="Times New Roman" w:hAnsi="Times New Roman"/>
          <w:b/>
          <w:bCs/>
          <w:i/>
          <w:sz w:val="20"/>
          <w:szCs w:val="20"/>
        </w:rPr>
        <w:br/>
      </w:r>
      <w:r w:rsidR="00C84E1C" w:rsidRPr="00413DB8">
        <w:rPr>
          <w:rFonts w:ascii="Times New Roman" w:hAnsi="Times New Roman"/>
          <w:b/>
          <w:bCs/>
          <w:i/>
          <w:sz w:val="20"/>
          <w:szCs w:val="20"/>
        </w:rPr>
        <w:t xml:space="preserve">w zakresie przeciwdziałania wspieraniu agresji w Ukrainie oraz służących ochronie bezpieczeństwa narodowego </w:t>
      </w:r>
      <w:bookmarkEnd w:id="0"/>
      <w:r w:rsidR="00C84E1C" w:rsidRPr="00413DB8">
        <w:rPr>
          <w:rFonts w:ascii="Times New Roman" w:hAnsi="Times New Roman"/>
          <w:b/>
          <w:bCs/>
          <w:i/>
          <w:sz w:val="20"/>
          <w:szCs w:val="20"/>
        </w:rPr>
        <w:t>(Dz. U. z 2022 r. poz. 835)</w:t>
      </w:r>
    </w:p>
    <w:p w14:paraId="3549EE3D" w14:textId="77777777" w:rsidR="00C84E1C" w:rsidRPr="00C84E1C" w:rsidRDefault="00154ED0" w:rsidP="00794DAB">
      <w:pPr>
        <w:pStyle w:val="Akapitzlist"/>
        <w:spacing w:before="480" w:after="120" w:line="276" w:lineRule="auto"/>
        <w:ind w:left="0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="00C84E1C" w:rsidRPr="00051A97">
        <w:rPr>
          <w:rFonts w:ascii="Times New Roman" w:hAnsi="Times New Roman"/>
          <w:sz w:val="20"/>
          <w:szCs w:val="20"/>
        </w:rPr>
        <w:t>art. 7 ust. 1</w:t>
      </w:r>
      <w:r w:rsidR="00C84E1C" w:rsidRPr="00C84E1C">
        <w:rPr>
          <w:rFonts w:ascii="Times New Roman" w:hAnsi="Times New Roman"/>
          <w:sz w:val="20"/>
          <w:szCs w:val="20"/>
        </w:rPr>
        <w:t xml:space="preserve"> </w:t>
      </w:r>
      <w:r w:rsidR="00C84E1C" w:rsidRPr="00C84E1C">
        <w:rPr>
          <w:rFonts w:ascii="Times New Roman" w:hAnsi="Times New Roman"/>
          <w:bCs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C84E1C">
        <w:rPr>
          <w:rFonts w:ascii="Times New Roman" w:hAnsi="Times New Roman"/>
          <w:bCs/>
          <w:sz w:val="20"/>
          <w:szCs w:val="20"/>
        </w:rPr>
        <w:t>, zgodnie z którym z</w:t>
      </w:r>
      <w:r w:rsidR="00C84E1C" w:rsidRPr="00C84E1C">
        <w:rPr>
          <w:rFonts w:ascii="Times New Roman" w:hAnsi="Times New Roman"/>
          <w:bCs/>
          <w:sz w:val="20"/>
          <w:szCs w:val="20"/>
        </w:rPr>
        <w:t xml:space="preserve"> postępowania o udzielenie zamówienia publicznego lub konkursu prowadzonego na</w:t>
      </w:r>
      <w:r w:rsidR="00051A97">
        <w:rPr>
          <w:rFonts w:ascii="Times New Roman" w:hAnsi="Times New Roman"/>
          <w:bCs/>
          <w:sz w:val="20"/>
          <w:szCs w:val="20"/>
        </w:rPr>
        <w:t xml:space="preserve"> </w:t>
      </w:r>
      <w:r w:rsidR="00C84E1C" w:rsidRPr="00C84E1C">
        <w:rPr>
          <w:rFonts w:ascii="Times New Roman" w:hAnsi="Times New Roman"/>
          <w:bCs/>
          <w:sz w:val="20"/>
          <w:szCs w:val="20"/>
        </w:rPr>
        <w:t xml:space="preserve">podstawie ustawy z dnia 11 września 2019 r. </w:t>
      </w:r>
      <w:r w:rsidR="00C84E1C">
        <w:rPr>
          <w:rFonts w:ascii="Times New Roman" w:hAnsi="Times New Roman"/>
          <w:bCs/>
          <w:sz w:val="20"/>
          <w:szCs w:val="20"/>
        </w:rPr>
        <w:t>–</w:t>
      </w:r>
      <w:r w:rsidR="00C84E1C" w:rsidRPr="00C84E1C">
        <w:rPr>
          <w:rFonts w:ascii="Times New Roman" w:hAnsi="Times New Roman"/>
          <w:bCs/>
          <w:sz w:val="20"/>
          <w:szCs w:val="20"/>
        </w:rPr>
        <w:t xml:space="preserve"> Prawo zamówień publicznych wyklucza się:</w:t>
      </w:r>
    </w:p>
    <w:p w14:paraId="70457C04" w14:textId="77777777" w:rsidR="00C84E1C" w:rsidRPr="00C84E1C" w:rsidRDefault="00C84E1C" w:rsidP="00794DAB">
      <w:pPr>
        <w:pStyle w:val="Akapitzlist"/>
        <w:numPr>
          <w:ilvl w:val="0"/>
          <w:numId w:val="58"/>
        </w:numPr>
        <w:spacing w:before="60" w:after="60" w:line="276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bookmarkStart w:id="1" w:name="mip63236839"/>
      <w:bookmarkEnd w:id="1"/>
      <w:r w:rsidRPr="00C84E1C">
        <w:rPr>
          <w:rFonts w:ascii="Times New Roman" w:hAnsi="Times New Roman"/>
          <w:bCs/>
          <w:sz w:val="20"/>
          <w:szCs w:val="20"/>
        </w:rPr>
        <w:t>wykonawcę oraz uczestnika konkursu wymienionego w wykazach</w:t>
      </w:r>
      <w:r w:rsidR="00051A97">
        <w:rPr>
          <w:rFonts w:ascii="Times New Roman" w:hAnsi="Times New Roman"/>
          <w:bCs/>
          <w:sz w:val="20"/>
          <w:szCs w:val="20"/>
        </w:rPr>
        <w:t>,</w:t>
      </w:r>
      <w:r w:rsidRPr="00C84E1C">
        <w:rPr>
          <w:rFonts w:ascii="Times New Roman" w:hAnsi="Times New Roman"/>
          <w:bCs/>
          <w:sz w:val="20"/>
          <w:szCs w:val="20"/>
        </w:rPr>
        <w:t xml:space="preserve"> określonych w </w:t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rozporządzeniu Rady (WE) nr </w:t>
      </w:r>
      <w:hyperlink r:id="rId10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 z dnia 18 maja 2006 r. dotyczącym środków ograniczających w związku z sytuacją na Białorusi </w:t>
      </w:r>
      <w:r w:rsidR="00794DAB">
        <w:rPr>
          <w:rFonts w:ascii="Times New Roman" w:hAnsi="Times New Roman"/>
          <w:bCs/>
          <w:i/>
          <w:sz w:val="20"/>
          <w:szCs w:val="20"/>
        </w:rPr>
        <w:br/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i udziałem Białorusi w agresji Rosji wobec Ukrainy (Dz. Urz. UE L 134 z 20.05.2006, </w:t>
      </w:r>
      <w:hyperlink r:id="rId11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str. 1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, z </w:t>
      </w:r>
      <w:proofErr w:type="spellStart"/>
      <w:r w:rsidR="00051A97" w:rsidRPr="00794DAB">
        <w:rPr>
          <w:rFonts w:ascii="Times New Roman" w:hAnsi="Times New Roman"/>
          <w:bCs/>
          <w:i/>
          <w:sz w:val="20"/>
          <w:szCs w:val="20"/>
        </w:rPr>
        <w:t>późn</w:t>
      </w:r>
      <w:proofErr w:type="spellEnd"/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. </w:t>
      </w:r>
      <w:proofErr w:type="spellStart"/>
      <w:r w:rsidR="00051A97" w:rsidRPr="00794DAB">
        <w:rPr>
          <w:rFonts w:ascii="Times New Roman" w:hAnsi="Times New Roman"/>
          <w:bCs/>
          <w:i/>
          <w:sz w:val="20"/>
          <w:szCs w:val="20"/>
        </w:rPr>
        <w:t>zm</w:t>
      </w:r>
      <w:proofErr w:type="spellEnd"/>
      <w:r w:rsidR="00051A97" w:rsidRPr="00794DAB">
        <w:rPr>
          <w:rFonts w:ascii="Times New Roman" w:hAnsi="Times New Roman"/>
          <w:bCs/>
          <w:i/>
          <w:sz w:val="20"/>
          <w:szCs w:val="20"/>
        </w:rPr>
        <w:t>)</w:t>
      </w:r>
      <w:r w:rsidR="00051A97">
        <w:rPr>
          <w:rFonts w:ascii="Times New Roman" w:hAnsi="Times New Roman"/>
          <w:bCs/>
          <w:sz w:val="20"/>
          <w:szCs w:val="20"/>
        </w:rPr>
        <w:t xml:space="preserve">, zwanym dalej </w:t>
      </w:r>
      <w:r w:rsidRPr="00794DAB">
        <w:rPr>
          <w:rFonts w:ascii="Times New Roman" w:hAnsi="Times New Roman"/>
          <w:bCs/>
          <w:i/>
          <w:sz w:val="20"/>
          <w:szCs w:val="20"/>
        </w:rPr>
        <w:t>rozporządzeni</w:t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>em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 </w:t>
      </w:r>
      <w:hyperlink r:id="rId12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i </w:t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rozporządzeniu Rady (UE) nr </w:t>
      </w:r>
      <w:hyperlink r:id="rId13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 z dnia 17 marca 2014 r. </w:t>
      </w:r>
      <w:r w:rsidR="00794DAB">
        <w:rPr>
          <w:rFonts w:ascii="Times New Roman" w:hAnsi="Times New Roman"/>
          <w:bCs/>
          <w:i/>
          <w:sz w:val="20"/>
          <w:szCs w:val="20"/>
        </w:rPr>
        <w:br/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w sprawie środków ograniczających w odniesieniu do działań podważających integralność terytorialną, suwerenność i niezależność Ukrainy lub im zagrażających (Dz. Urz. UE L 78 z 17.03.2014, </w:t>
      </w:r>
      <w:hyperlink r:id="rId14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str. 6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, z </w:t>
      </w:r>
      <w:proofErr w:type="spellStart"/>
      <w:r w:rsidR="00051A97" w:rsidRPr="00794DAB">
        <w:rPr>
          <w:rFonts w:ascii="Times New Roman" w:hAnsi="Times New Roman"/>
          <w:bCs/>
          <w:i/>
          <w:sz w:val="20"/>
          <w:szCs w:val="20"/>
        </w:rPr>
        <w:t>późn</w:t>
      </w:r>
      <w:proofErr w:type="spellEnd"/>
      <w:r w:rsidR="00051A97" w:rsidRPr="00794DAB">
        <w:rPr>
          <w:rFonts w:ascii="Times New Roman" w:hAnsi="Times New Roman"/>
          <w:bCs/>
          <w:i/>
          <w:sz w:val="20"/>
          <w:szCs w:val="20"/>
        </w:rPr>
        <w:t>. zm.)</w:t>
      </w:r>
      <w:r w:rsidR="00413DB8">
        <w:rPr>
          <w:rFonts w:ascii="Times New Roman" w:hAnsi="Times New Roman"/>
          <w:bCs/>
          <w:sz w:val="20"/>
          <w:szCs w:val="20"/>
        </w:rPr>
        <w:t>, zwanym dalej</w:t>
      </w:r>
      <w:r w:rsidR="00051A97" w:rsidRPr="00051A97">
        <w:rPr>
          <w:rFonts w:ascii="Times New Roman" w:hAnsi="Times New Roman"/>
          <w:bCs/>
          <w:sz w:val="20"/>
          <w:szCs w:val="20"/>
        </w:rPr>
        <w:t xml:space="preserve"> </w:t>
      </w:r>
      <w:r w:rsidRPr="00794DAB">
        <w:rPr>
          <w:rFonts w:ascii="Times New Roman" w:hAnsi="Times New Roman"/>
          <w:bCs/>
          <w:i/>
          <w:sz w:val="20"/>
          <w:szCs w:val="20"/>
        </w:rPr>
        <w:t>rozporządzeni</w:t>
      </w:r>
      <w:r w:rsidR="00413DB8" w:rsidRPr="00794DAB">
        <w:rPr>
          <w:rFonts w:ascii="Times New Roman" w:hAnsi="Times New Roman"/>
          <w:bCs/>
          <w:i/>
          <w:sz w:val="20"/>
          <w:szCs w:val="20"/>
        </w:rPr>
        <w:t>em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 </w:t>
      </w:r>
      <w:hyperlink r:id="rId15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 w:rsidR="00413DB8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albo wpisanego na listę na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podstawie decyzji w sprawie wpisu </w:t>
      </w:r>
      <w:r w:rsidR="00794DAB">
        <w:rPr>
          <w:rFonts w:ascii="Times New Roman" w:hAnsi="Times New Roman"/>
          <w:bCs/>
          <w:sz w:val="20"/>
          <w:szCs w:val="20"/>
        </w:rPr>
        <w:br/>
      </w:r>
      <w:r w:rsidRPr="00C84E1C">
        <w:rPr>
          <w:rFonts w:ascii="Times New Roman" w:hAnsi="Times New Roman"/>
          <w:bCs/>
          <w:sz w:val="20"/>
          <w:szCs w:val="20"/>
        </w:rPr>
        <w:t>na listę rozstrzygającej o zastosowaniu środka, o którym mowa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16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1 pkt 3</w:t>
        </w:r>
      </w:hyperlink>
      <w:r w:rsidR="00413DB8">
        <w:rPr>
          <w:rFonts w:ascii="Times New Roman" w:hAnsi="Times New Roman"/>
          <w:bCs/>
          <w:sz w:val="20"/>
          <w:szCs w:val="20"/>
        </w:rPr>
        <w:t xml:space="preserve"> </w:t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 xml:space="preserve">ustawy z dnia 13 kwietnia </w:t>
      </w:r>
      <w:r w:rsidR="00794DAB">
        <w:rPr>
          <w:rFonts w:ascii="Times New Roman" w:hAnsi="Times New Roman"/>
          <w:bCs/>
          <w:i/>
          <w:sz w:val="20"/>
          <w:szCs w:val="20"/>
        </w:rPr>
        <w:br/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>2022 r. o szczególnych rozwiązaniach…</w:t>
      </w:r>
      <w:r w:rsidR="00413DB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;</w:t>
      </w:r>
    </w:p>
    <w:p w14:paraId="34B39ED7" w14:textId="77777777" w:rsidR="00C84E1C" w:rsidRPr="00C84E1C" w:rsidRDefault="00C84E1C" w:rsidP="00794DAB">
      <w:pPr>
        <w:pStyle w:val="Akapitzlist"/>
        <w:numPr>
          <w:ilvl w:val="0"/>
          <w:numId w:val="58"/>
        </w:numPr>
        <w:spacing w:before="60" w:after="60" w:line="276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bookmarkStart w:id="2" w:name="mip63236840"/>
      <w:bookmarkEnd w:id="2"/>
      <w:r w:rsidRPr="00C84E1C">
        <w:rPr>
          <w:rFonts w:ascii="Times New Roman" w:hAnsi="Times New Roman"/>
          <w:bCs/>
          <w:sz w:val="20"/>
          <w:szCs w:val="20"/>
        </w:rPr>
        <w:t xml:space="preserve">wykonawcę oraz uczestnika konkursu, którego beneficjentem rzeczywistym w rozumieniu ustawy z dnia </w:t>
      </w:r>
      <w:r>
        <w:rPr>
          <w:rFonts w:ascii="Times New Roman" w:hAnsi="Times New Roman"/>
          <w:bCs/>
          <w:sz w:val="20"/>
          <w:szCs w:val="20"/>
        </w:rPr>
        <w:br/>
      </w:r>
      <w:r w:rsidRPr="00C84E1C">
        <w:rPr>
          <w:rFonts w:ascii="Times New Roman" w:hAnsi="Times New Roman"/>
          <w:bCs/>
          <w:sz w:val="20"/>
          <w:szCs w:val="20"/>
        </w:rPr>
        <w:t>1 marca 2018 r. o przeciwdziałaniu praniu pieniędzy oraz finansowaniu terroryzmu (Dz.</w:t>
      </w:r>
      <w:r w:rsidR="00794DAB"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U. z 2022 r.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17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poz. 593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i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18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655</w:t>
        </w:r>
      </w:hyperlink>
      <w:r w:rsidRPr="00C84E1C">
        <w:rPr>
          <w:rFonts w:ascii="Times New Roman" w:hAnsi="Times New Roman"/>
          <w:bCs/>
          <w:sz w:val="20"/>
          <w:szCs w:val="20"/>
        </w:rPr>
        <w:t xml:space="preserve">) jest osoba wymieniona w wykazach określonych w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19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i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20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albo wpisana na listę lub będąca takim beneficjentem rzeczywistym od dnia 24 lutego 2022 r., o ile została wpisana na listę na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podstawie decyzji w sprawie wpisu na listę rozstrzygającej o zastosowaniu środka, o którym mowa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1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1 pkt 3</w:t>
        </w:r>
      </w:hyperlink>
      <w:r w:rsidR="00413DB8">
        <w:rPr>
          <w:rFonts w:ascii="Times New Roman" w:hAnsi="Times New Roman"/>
          <w:bCs/>
          <w:sz w:val="20"/>
          <w:szCs w:val="20"/>
        </w:rPr>
        <w:t xml:space="preserve"> </w:t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rozwiązaniach…</w:t>
      </w:r>
      <w:r w:rsidR="00413DB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;</w:t>
      </w:r>
    </w:p>
    <w:p w14:paraId="69E15B78" w14:textId="77777777" w:rsidR="00C84E1C" w:rsidRPr="00C84E1C" w:rsidRDefault="00C84E1C" w:rsidP="00794DAB">
      <w:pPr>
        <w:pStyle w:val="Akapitzlist"/>
        <w:numPr>
          <w:ilvl w:val="0"/>
          <w:numId w:val="58"/>
        </w:numPr>
        <w:spacing w:before="60" w:after="60" w:line="276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bookmarkStart w:id="3" w:name="mip63236841"/>
      <w:bookmarkEnd w:id="3"/>
      <w:r w:rsidRPr="00C84E1C">
        <w:rPr>
          <w:rFonts w:ascii="Times New Roman" w:hAnsi="Times New Roman"/>
          <w:bCs/>
          <w:sz w:val="20"/>
          <w:szCs w:val="20"/>
        </w:rPr>
        <w:t>wykonawcę oraz uczestnika konkursu, którego jednostką dominującą w rozumieniu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2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3 ust. 1 pkt 37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ustawy z dnia 29 września 1994 r. o rachunkowości (Dz.U. z 2021 r.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3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poz. 217</w:t>
        </w:r>
      </w:hyperlink>
      <w:r w:rsidRPr="00C84E1C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4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2105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i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5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2106</w:t>
        </w:r>
      </w:hyperlink>
      <w:r w:rsidRPr="00C84E1C">
        <w:rPr>
          <w:rFonts w:ascii="Times New Roman" w:hAnsi="Times New Roman"/>
          <w:bCs/>
          <w:sz w:val="20"/>
          <w:szCs w:val="20"/>
        </w:rPr>
        <w:t>) jest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podmiot wymieniony w wykazach określonych w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26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i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27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albo wpisany na listę </w:t>
      </w:r>
      <w:r w:rsidR="00794DAB">
        <w:rPr>
          <w:rFonts w:ascii="Times New Roman" w:hAnsi="Times New Roman"/>
          <w:bCs/>
          <w:sz w:val="20"/>
          <w:szCs w:val="20"/>
        </w:rPr>
        <w:br/>
      </w:r>
      <w:r w:rsidRPr="00C84E1C">
        <w:rPr>
          <w:rFonts w:ascii="Times New Roman" w:hAnsi="Times New Roman"/>
          <w:bCs/>
          <w:sz w:val="20"/>
          <w:szCs w:val="20"/>
        </w:rPr>
        <w:t>lub będący taką jednostką dominującą od dnia 24 lutego 2022 r., o ile został wpisany na listę na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podstawie decyzji w sprawie wpisu na listę rozstrzygającej o zastosowaniu środka, o którym mowa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8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1 pkt 3</w:t>
        </w:r>
      </w:hyperlink>
      <w:r w:rsidR="00413DB8">
        <w:rPr>
          <w:rFonts w:ascii="Times New Roman" w:hAnsi="Times New Roman"/>
          <w:bCs/>
          <w:sz w:val="20"/>
          <w:szCs w:val="20"/>
        </w:rPr>
        <w:t xml:space="preserve"> </w:t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rozwiązaniach…</w:t>
      </w:r>
      <w:r w:rsidR="00413DB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.</w:t>
      </w:r>
    </w:p>
    <w:p w14:paraId="057F01BC" w14:textId="77777777" w:rsidR="00D57DAC" w:rsidRDefault="00A87634" w:rsidP="00794DAB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bookmarkStart w:id="4" w:name="_Hlk69370041"/>
      <w:r w:rsidRPr="001F53BA">
        <w:rPr>
          <w:rFonts w:ascii="Times New Roman" w:hAnsi="Times New Roman"/>
          <w:sz w:val="20"/>
          <w:szCs w:val="20"/>
        </w:rPr>
        <w:t>……………</w:t>
      </w:r>
      <w:r w:rsidR="00D57DAC"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6569C8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 w:rsidR="00D57DAC">
        <w:rPr>
          <w:rFonts w:ascii="Times New Roman" w:hAnsi="Times New Roman"/>
          <w:sz w:val="20"/>
          <w:szCs w:val="20"/>
        </w:rPr>
        <w:tab/>
      </w:r>
      <w:r w:rsidR="00D57DAC">
        <w:rPr>
          <w:rFonts w:ascii="Times New Roman" w:hAnsi="Times New Roman"/>
          <w:sz w:val="20"/>
          <w:szCs w:val="20"/>
        </w:rPr>
        <w:tab/>
      </w:r>
      <w:r w:rsidR="00D57DAC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14:paraId="7472356D" w14:textId="77777777" w:rsidR="00A87634" w:rsidRPr="00D57DAC" w:rsidRDefault="00D57DAC" w:rsidP="00D57DAC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="00A87634"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bookmarkEnd w:id="4"/>
    <w:p w14:paraId="5C789646" w14:textId="77777777" w:rsidR="00A87634" w:rsidRPr="001F53BA" w:rsidRDefault="00A87634" w:rsidP="001F53BA">
      <w:pPr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sectPr w:rsidR="00A87634" w:rsidRPr="001F53BA" w:rsidSect="001F53BA">
      <w:footerReference w:type="default" r:id="rId29"/>
      <w:headerReference w:type="first" r:id="rId30"/>
      <w:footerReference w:type="first" r:id="rId31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5F22" w14:textId="77777777" w:rsidR="00695565" w:rsidRDefault="00695565">
      <w:r>
        <w:separator/>
      </w:r>
    </w:p>
  </w:endnote>
  <w:endnote w:type="continuationSeparator" w:id="0">
    <w:p w14:paraId="6467EAAC" w14:textId="77777777" w:rsidR="00695565" w:rsidRDefault="0069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1A17" w14:textId="77777777" w:rsidR="00A168B3" w:rsidRDefault="00A168B3"/>
  <w:p w14:paraId="1B2FE0F7" w14:textId="77777777" w:rsidR="00A168B3" w:rsidRDefault="00A168B3"/>
  <w:p w14:paraId="16D619E8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DD40" w14:textId="77777777" w:rsidR="00413DB8" w:rsidRPr="00794DAB" w:rsidRDefault="00413DB8" w:rsidP="00413DB8">
    <w:pPr>
      <w:spacing w:before="360" w:line="276" w:lineRule="auto"/>
      <w:jc w:val="both"/>
      <w:rPr>
        <w:rFonts w:ascii="Times New Roman" w:hAnsi="Times New Roman"/>
        <w:i/>
        <w:sz w:val="18"/>
        <w:szCs w:val="18"/>
      </w:rPr>
    </w:pPr>
    <w:r w:rsidRPr="00794DAB">
      <w:rPr>
        <w:rFonts w:ascii="Times New Roman" w:hAnsi="Times New Roman"/>
        <w:i/>
        <w:sz w:val="18"/>
        <w:szCs w:val="18"/>
      </w:rPr>
      <w:t>*</w:t>
    </w:r>
    <w:r w:rsidRPr="00794DAB">
      <w:rPr>
        <w:rFonts w:ascii="Times New Roman" w:hAnsi="Times New Roman"/>
        <w:sz w:val="18"/>
        <w:szCs w:val="18"/>
      </w:rPr>
      <w:t xml:space="preserve"> </w:t>
    </w:r>
    <w:r w:rsidRPr="00794DAB">
      <w:rPr>
        <w:rFonts w:ascii="Times New Roman" w:hAnsi="Times New Roman"/>
        <w:b/>
        <w:i/>
        <w:iCs/>
        <w:sz w:val="18"/>
        <w:szCs w:val="18"/>
      </w:rPr>
      <w:t>Informacja dla Wykonawcy:</w:t>
    </w:r>
  </w:p>
  <w:p w14:paraId="2401C5B4" w14:textId="77777777" w:rsidR="00413DB8" w:rsidRPr="00794DAB" w:rsidRDefault="00413DB8" w:rsidP="00413DB8">
    <w:pPr>
      <w:spacing w:line="276" w:lineRule="auto"/>
      <w:jc w:val="both"/>
      <w:rPr>
        <w:rFonts w:ascii="Times New Roman" w:hAnsi="Times New Roman"/>
        <w:b/>
        <w:bCs/>
        <w:i/>
        <w:sz w:val="18"/>
        <w:szCs w:val="18"/>
      </w:rPr>
    </w:pPr>
    <w:r w:rsidRPr="00794DAB">
      <w:rPr>
        <w:rFonts w:ascii="Times New Roman" w:hAnsi="Times New Roman"/>
        <w:i/>
        <w:sz w:val="18"/>
        <w:szCs w:val="18"/>
      </w:rPr>
      <w:t xml:space="preserve">Oświadczenie musi być opatrzone przez Wykonawcę/osobę lub osoby uprawnione do reprezentowania Wykonawcy </w:t>
    </w:r>
    <w:r w:rsidRPr="00794DAB">
      <w:rPr>
        <w:rFonts w:ascii="Times New Roman" w:hAnsi="Times New Roman"/>
        <w:b/>
        <w:bCs/>
        <w:i/>
        <w:sz w:val="18"/>
        <w:szCs w:val="18"/>
      </w:rPr>
      <w:t>kwalifikowanym podpisem elektronicznym, podpisem zaufanym lub podpisem osobistym.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DA19" w14:textId="77777777" w:rsidR="00695565" w:rsidRDefault="00695565">
      <w:r>
        <w:separator/>
      </w:r>
    </w:p>
  </w:footnote>
  <w:footnote w:type="continuationSeparator" w:id="0">
    <w:p w14:paraId="3B2247C8" w14:textId="77777777" w:rsidR="00695565" w:rsidRDefault="0069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ED85" w14:textId="1BCABF8E" w:rsidR="00891446" w:rsidRPr="00891446" w:rsidRDefault="00891446" w:rsidP="00891446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rFonts w:ascii="Times New Roman" w:eastAsia="Times New Roman" w:hAnsi="Times New Roman"/>
        <w:iCs/>
        <w:sz w:val="20"/>
        <w:szCs w:val="20"/>
      </w:rPr>
    </w:pPr>
    <w:r w:rsidRPr="00891446">
      <w:rPr>
        <w:rFonts w:ascii="Times New Roman" w:eastAsia="Times New Roman" w:hAnsi="Times New Roman"/>
        <w:iCs/>
        <w:sz w:val="20"/>
        <w:szCs w:val="20"/>
      </w:rPr>
      <w:t>Postępowanie o udzielenie zamówienia  publicznego nr AL-ZP.272-</w:t>
    </w:r>
    <w:r w:rsidR="009E6462">
      <w:rPr>
        <w:rFonts w:ascii="Times New Roman" w:eastAsia="Times New Roman" w:hAnsi="Times New Roman"/>
        <w:iCs/>
        <w:sz w:val="20"/>
        <w:szCs w:val="20"/>
      </w:rPr>
      <w:t>7</w:t>
    </w:r>
    <w:r w:rsidRPr="00891446">
      <w:rPr>
        <w:rFonts w:ascii="Times New Roman" w:eastAsia="Times New Roman" w:hAnsi="Times New Roman"/>
        <w:iCs/>
        <w:sz w:val="20"/>
        <w:szCs w:val="20"/>
      </w:rPr>
      <w:t xml:space="preserve">/22/ZP/TP1 w trybie podstawowym </w:t>
    </w:r>
  </w:p>
  <w:p w14:paraId="0689F1A5" w14:textId="4E9D1C66" w:rsidR="00891446" w:rsidRPr="00891446" w:rsidRDefault="00891446" w:rsidP="00891446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rFonts w:ascii="Times New Roman" w:eastAsia="Times New Roman" w:hAnsi="Times New Roman"/>
        <w:i/>
        <w:sz w:val="20"/>
        <w:szCs w:val="20"/>
      </w:rPr>
    </w:pPr>
    <w:r w:rsidRPr="00891446">
      <w:rPr>
        <w:rFonts w:ascii="Times New Roman" w:eastAsia="Times New Roman" w:hAnsi="Times New Roman"/>
        <w:iCs/>
        <w:snapToGrid w:val="0"/>
        <w:sz w:val="20"/>
        <w:szCs w:val="20"/>
      </w:rPr>
      <w:t xml:space="preserve"> </w:t>
    </w:r>
    <w:r w:rsidRPr="00891446">
      <w:rPr>
        <w:rFonts w:ascii="Times New Roman" w:eastAsia="Times New Roman" w:hAnsi="Times New Roman"/>
        <w:iCs/>
        <w:sz w:val="20"/>
        <w:szCs w:val="20"/>
      </w:rPr>
      <w:t xml:space="preserve">na zadanie pn.: </w:t>
    </w:r>
    <w:r w:rsidRPr="00891446">
      <w:rPr>
        <w:rFonts w:ascii="Times New Roman" w:eastAsia="Times New Roman" w:hAnsi="Times New Roman"/>
        <w:i/>
        <w:sz w:val="20"/>
        <w:szCs w:val="20"/>
      </w:rPr>
      <w:t>„</w:t>
    </w:r>
    <w:r w:rsidR="009E6462">
      <w:rPr>
        <w:rFonts w:ascii="Times New Roman" w:eastAsia="Times New Roman" w:hAnsi="Times New Roman"/>
        <w:i/>
        <w:sz w:val="20"/>
        <w:szCs w:val="20"/>
      </w:rPr>
      <w:t>Przebudowa balustrad na klatkach schodowych w budynku Dolnośląskiego Urzędu Wojewódzkiego we Wrocławiu przy pl. Powstańców Warszawy 1</w:t>
    </w:r>
    <w:r w:rsidRPr="00891446">
      <w:rPr>
        <w:rFonts w:ascii="Times New Roman" w:eastAsia="Times New Roman" w:hAnsi="Times New Roman"/>
        <w:i/>
        <w:sz w:val="20"/>
        <w:szCs w:val="20"/>
      </w:rPr>
      <w:t>”</w:t>
    </w:r>
  </w:p>
  <w:p w14:paraId="7507F0D3" w14:textId="454A0698" w:rsidR="00891446" w:rsidRPr="00891446" w:rsidRDefault="00891446" w:rsidP="00891446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rFonts w:ascii="Times New Roman" w:eastAsia="Times New Roman" w:hAnsi="Times New Roman"/>
        <w:b/>
      </w:rPr>
    </w:pPr>
    <w:r w:rsidRPr="00891446">
      <w:rPr>
        <w:rFonts w:ascii="Times New Roman" w:eastAsia="Times New Roman" w:hAnsi="Times New Roman"/>
        <w:b/>
      </w:rPr>
      <w:t>Załącznik nr 3</w:t>
    </w:r>
    <w:r>
      <w:rPr>
        <w:rFonts w:ascii="Times New Roman" w:eastAsia="Times New Roman" w:hAnsi="Times New Roman"/>
        <w:b/>
      </w:rPr>
      <w:t>.1</w:t>
    </w:r>
    <w:r w:rsidRPr="00891446">
      <w:rPr>
        <w:rFonts w:ascii="Times New Roman" w:eastAsia="Times New Roman" w:hAnsi="Times New Roman"/>
        <w:b/>
      </w:rPr>
      <w:t xml:space="preserve"> do SWZ</w:t>
    </w:r>
  </w:p>
  <w:p w14:paraId="2E80CA8D" w14:textId="2318AE98" w:rsidR="000876DD" w:rsidRPr="00C903CE" w:rsidRDefault="000876DD" w:rsidP="00891446">
    <w:pPr>
      <w:pStyle w:val="Nagwek"/>
      <w:tabs>
        <w:tab w:val="clear" w:pos="8640"/>
        <w:tab w:val="right" w:pos="9064"/>
      </w:tabs>
      <w:spacing w:after="120"/>
      <w:ind w:left="1860" w:hanging="1860"/>
      <w:jc w:val="right"/>
      <w:rPr>
        <w:rFonts w:ascii="Times New Roman" w:hAnsi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E06A009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7426834">
    <w:abstractNumId w:val="9"/>
  </w:num>
  <w:num w:numId="2" w16cid:durableId="1565752940">
    <w:abstractNumId w:val="34"/>
  </w:num>
  <w:num w:numId="3" w16cid:durableId="1785229767">
    <w:abstractNumId w:val="46"/>
  </w:num>
  <w:num w:numId="4" w16cid:durableId="1305811804">
    <w:abstractNumId w:val="56"/>
  </w:num>
  <w:num w:numId="5" w16cid:durableId="225385795">
    <w:abstractNumId w:val="57"/>
  </w:num>
  <w:num w:numId="6" w16cid:durableId="798913026">
    <w:abstractNumId w:val="50"/>
  </w:num>
  <w:num w:numId="7" w16cid:durableId="35979781">
    <w:abstractNumId w:val="39"/>
  </w:num>
  <w:num w:numId="8" w16cid:durableId="2059470447">
    <w:abstractNumId w:val="42"/>
  </w:num>
  <w:num w:numId="9" w16cid:durableId="2102026781">
    <w:abstractNumId w:val="7"/>
  </w:num>
  <w:num w:numId="10" w16cid:durableId="2070807543">
    <w:abstractNumId w:val="51"/>
  </w:num>
  <w:num w:numId="11" w16cid:durableId="1330056794">
    <w:abstractNumId w:val="4"/>
  </w:num>
  <w:num w:numId="12" w16cid:durableId="1924146256">
    <w:abstractNumId w:val="38"/>
  </w:num>
  <w:num w:numId="13" w16cid:durableId="418986671">
    <w:abstractNumId w:val="0"/>
  </w:num>
  <w:num w:numId="14" w16cid:durableId="1729456797">
    <w:abstractNumId w:val="48"/>
  </w:num>
  <w:num w:numId="15" w16cid:durableId="1157307797">
    <w:abstractNumId w:val="41"/>
  </w:num>
  <w:num w:numId="16" w16cid:durableId="287905669">
    <w:abstractNumId w:val="36"/>
  </w:num>
  <w:num w:numId="17" w16cid:durableId="1111582632">
    <w:abstractNumId w:val="15"/>
  </w:num>
  <w:num w:numId="18" w16cid:durableId="2006203259">
    <w:abstractNumId w:val="16"/>
  </w:num>
  <w:num w:numId="19" w16cid:durableId="95027493">
    <w:abstractNumId w:val="43"/>
  </w:num>
  <w:num w:numId="20" w16cid:durableId="309752999">
    <w:abstractNumId w:val="18"/>
  </w:num>
  <w:num w:numId="21" w16cid:durableId="932204527">
    <w:abstractNumId w:val="31"/>
  </w:num>
  <w:num w:numId="22" w16cid:durableId="212622537">
    <w:abstractNumId w:val="35"/>
  </w:num>
  <w:num w:numId="23" w16cid:durableId="367728473">
    <w:abstractNumId w:val="28"/>
  </w:num>
  <w:num w:numId="24" w16cid:durableId="1697651749">
    <w:abstractNumId w:val="33"/>
  </w:num>
  <w:num w:numId="25" w16cid:durableId="1387340325">
    <w:abstractNumId w:val="14"/>
  </w:num>
  <w:num w:numId="26" w16cid:durableId="1423839010">
    <w:abstractNumId w:val="24"/>
  </w:num>
  <w:num w:numId="27" w16cid:durableId="598368493">
    <w:abstractNumId w:val="5"/>
  </w:num>
  <w:num w:numId="28" w16cid:durableId="119962402">
    <w:abstractNumId w:val="29"/>
  </w:num>
  <w:num w:numId="29" w16cid:durableId="600727310">
    <w:abstractNumId w:val="32"/>
  </w:num>
  <w:num w:numId="30" w16cid:durableId="309871209">
    <w:abstractNumId w:val="3"/>
  </w:num>
  <w:num w:numId="31" w16cid:durableId="379060820">
    <w:abstractNumId w:val="26"/>
  </w:num>
  <w:num w:numId="32" w16cid:durableId="1254390968">
    <w:abstractNumId w:val="13"/>
  </w:num>
  <w:num w:numId="33" w16cid:durableId="1201433170">
    <w:abstractNumId w:val="52"/>
  </w:num>
  <w:num w:numId="34" w16cid:durableId="1759908228">
    <w:abstractNumId w:val="11"/>
  </w:num>
  <w:num w:numId="35" w16cid:durableId="2021927304">
    <w:abstractNumId w:val="54"/>
  </w:num>
  <w:num w:numId="36" w16cid:durableId="248392252">
    <w:abstractNumId w:val="27"/>
  </w:num>
  <w:num w:numId="37" w16cid:durableId="993996410">
    <w:abstractNumId w:val="8"/>
  </w:num>
  <w:num w:numId="38" w16cid:durableId="1631132756">
    <w:abstractNumId w:val="12"/>
  </w:num>
  <w:num w:numId="39" w16cid:durableId="719743816">
    <w:abstractNumId w:val="6"/>
  </w:num>
  <w:num w:numId="40" w16cid:durableId="1575818915">
    <w:abstractNumId w:val="40"/>
  </w:num>
  <w:num w:numId="41" w16cid:durableId="720717238">
    <w:abstractNumId w:val="20"/>
  </w:num>
  <w:num w:numId="42" w16cid:durableId="527833710">
    <w:abstractNumId w:val="23"/>
  </w:num>
  <w:num w:numId="43" w16cid:durableId="1454708025">
    <w:abstractNumId w:val="21"/>
  </w:num>
  <w:num w:numId="44" w16cid:durableId="96146305">
    <w:abstractNumId w:val="19"/>
  </w:num>
  <w:num w:numId="45" w16cid:durableId="1517622127">
    <w:abstractNumId w:val="25"/>
  </w:num>
  <w:num w:numId="46" w16cid:durableId="182861551">
    <w:abstractNumId w:val="55"/>
  </w:num>
  <w:num w:numId="47" w16cid:durableId="1877543713">
    <w:abstractNumId w:val="1"/>
  </w:num>
  <w:num w:numId="48" w16cid:durableId="1781486033">
    <w:abstractNumId w:val="2"/>
  </w:num>
  <w:num w:numId="49" w16cid:durableId="74330219">
    <w:abstractNumId w:val="10"/>
  </w:num>
  <w:num w:numId="50" w16cid:durableId="1988509440">
    <w:abstractNumId w:val="49"/>
  </w:num>
  <w:num w:numId="51" w16cid:durableId="688945264">
    <w:abstractNumId w:val="44"/>
  </w:num>
  <w:num w:numId="52" w16cid:durableId="89476337">
    <w:abstractNumId w:val="30"/>
  </w:num>
  <w:num w:numId="53" w16cid:durableId="982658589">
    <w:abstractNumId w:val="53"/>
  </w:num>
  <w:num w:numId="54" w16cid:durableId="1847361514">
    <w:abstractNumId w:val="47"/>
  </w:num>
  <w:num w:numId="55" w16cid:durableId="940916309">
    <w:abstractNumId w:val="22"/>
  </w:num>
  <w:num w:numId="56" w16cid:durableId="870263340">
    <w:abstractNumId w:val="45"/>
  </w:num>
  <w:num w:numId="57" w16cid:durableId="1108311752">
    <w:abstractNumId w:val="37"/>
  </w:num>
  <w:num w:numId="58" w16cid:durableId="1900631494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1A97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079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A5"/>
    <w:rsid w:val="004109E2"/>
    <w:rsid w:val="004118A6"/>
    <w:rsid w:val="00413DB8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48F"/>
    <w:rsid w:val="00570A6A"/>
    <w:rsid w:val="00572AA8"/>
    <w:rsid w:val="00572B82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5565"/>
    <w:rsid w:val="0069698B"/>
    <w:rsid w:val="00696A13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4DAB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C7D89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446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9E4"/>
    <w:rsid w:val="00990AB2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E6462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634"/>
    <w:rsid w:val="00A878B4"/>
    <w:rsid w:val="00A9339A"/>
    <w:rsid w:val="00A93BB8"/>
    <w:rsid w:val="00A9493A"/>
    <w:rsid w:val="00A95269"/>
    <w:rsid w:val="00A9725C"/>
    <w:rsid w:val="00AA51BF"/>
    <w:rsid w:val="00AA741B"/>
    <w:rsid w:val="00AB0E70"/>
    <w:rsid w:val="00AB2BC3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21DE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A56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4E1C"/>
    <w:rsid w:val="00C85E9C"/>
    <w:rsid w:val="00C903CE"/>
    <w:rsid w:val="00C9147A"/>
    <w:rsid w:val="00CA041B"/>
    <w:rsid w:val="00CA1654"/>
    <w:rsid w:val="00CA2B66"/>
    <w:rsid w:val="00CB1A8D"/>
    <w:rsid w:val="00CB334A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7E9D"/>
    <w:rsid w:val="00D32D8A"/>
    <w:rsid w:val="00D339E4"/>
    <w:rsid w:val="00D33AB4"/>
    <w:rsid w:val="00D33E6B"/>
    <w:rsid w:val="00D41F36"/>
    <w:rsid w:val="00D41F86"/>
    <w:rsid w:val="00D53B47"/>
    <w:rsid w:val="00D54619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2055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EE2BF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7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5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3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5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yperlink" Target="https://sip.legalis.pl/document-view.seam?documentId=mfrxilrtg4ytomzxgmydoltqmfyc4nrsha3dmmzsgy" TargetMode="External"/><Relationship Id="rId26" Type="http://schemas.openxmlformats.org/officeDocument/2006/relationships/hyperlink" Target="https://sip.legalis.pl/document-view.seam?documentId=mfrxilrxgazdgmjrhazc44dboaxdcmjwgm2tgmj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p.legalis.pl/document-view.seam?documentId=mfrxilrtg4ytonbxheydeltqmfyc4nrtgiztmnzyg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hyperlink" Target="https://sip.legalis.pl/document-view.seam?documentId=mfrxilrtg4ytomzug44toltqmfyc4nrsg44donbsgi" TargetMode="External"/><Relationship Id="rId25" Type="http://schemas.openxmlformats.org/officeDocument/2006/relationships/hyperlink" Target="https://sip.legalis.pl/document-view.seam?documentId=mfrxilrtg4ytmobxgiydeltqmfyc4nrrge2tonjtg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onbxheydeltqmfyc4nrtgiztmnzyge" TargetMode="External"/><Relationship Id="rId20" Type="http://schemas.openxmlformats.org/officeDocument/2006/relationships/hyperlink" Target="https://sip.legalis.pl/document-view.seam?documentId=mfrxilrshaydomrqgiydoltqmfyc4mrxgiydimbyh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galis.pl/document-view.seam?documentId=mfrxilrxgazdgmjrhazc44dboaxdcmjwgm2tgmjr" TargetMode="External"/><Relationship Id="rId24" Type="http://schemas.openxmlformats.org/officeDocument/2006/relationships/hyperlink" Target="https://sip.legalis.pl/document-view.seam?documentId=mfrxilrtg4ytmobxgiydcltqmfyc4nrrge2tmobzgu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kojvg42dmltqmfyc4njxgu4dcmbqg4" TargetMode="External"/><Relationship Id="rId28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xgazdgmjrhazc44dboaxdcmjwgm2tgmjr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hyperlink" Target="https://sip.legalis.pl/document-view.seam?documentId=mfrxilrtg4ytkojvg42dmltqmfyc4njxgu4dcmbxge" TargetMode="External"/><Relationship Id="rId27" Type="http://schemas.openxmlformats.org/officeDocument/2006/relationships/hyperlink" Target="https://sip.legalis.pl/document-view.seam?documentId=mfrxilrshaydomrqgiydoltqmfyc4mrxgiydimbyhe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B1D2D-7311-4A85-854B-917A7D0A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39</TotalTime>
  <Pages>1</Pages>
  <Words>759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Joanna Olechnowicz</cp:lastModifiedBy>
  <cp:revision>12</cp:revision>
  <cp:lastPrinted>2022-04-29T10:59:00Z</cp:lastPrinted>
  <dcterms:created xsi:type="dcterms:W3CDTF">2021-09-29T06:44:00Z</dcterms:created>
  <dcterms:modified xsi:type="dcterms:W3CDTF">2022-05-18T15:18:00Z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