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AC013" w14:textId="71ACB9CD" w:rsidR="00A95317" w:rsidRPr="004E0C3B" w:rsidRDefault="00A95317" w:rsidP="006318B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PROTOKÓŁ ODBIORU</w:t>
      </w:r>
      <w:r w:rsidR="000336E5">
        <w:rPr>
          <w:rFonts w:ascii="Times New Roman" w:hAnsi="Times New Roman" w:cs="Times New Roman"/>
          <w:b/>
          <w:sz w:val="20"/>
          <w:szCs w:val="20"/>
        </w:rPr>
        <w:t xml:space="preserve"> KOŃCOWEGO</w:t>
      </w:r>
    </w:p>
    <w:p w14:paraId="44076CE6" w14:textId="7B7D81C3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ZAMAWIAJĄCY</w:t>
      </w:r>
      <w:r w:rsidR="00A95317" w:rsidRPr="004E0C3B">
        <w:rPr>
          <w:rFonts w:ascii="Times New Roman" w:hAnsi="Times New Roman" w:cs="Times New Roman"/>
          <w:b/>
          <w:sz w:val="20"/>
          <w:szCs w:val="20"/>
        </w:rPr>
        <w:t>:</w:t>
      </w:r>
    </w:p>
    <w:p w14:paraId="6BE97EC8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Dolnośląski Urząd Wojewódzki we Wrocławiu</w:t>
      </w:r>
    </w:p>
    <w:p w14:paraId="77B1A694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pl. Powstańców Warszawy 1, 50-153 Wrocław,</w:t>
      </w:r>
    </w:p>
    <w:p w14:paraId="75507991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NIP: 896-10-03-245, nr REGON: 000514377</w:t>
      </w:r>
    </w:p>
    <w:p w14:paraId="2B54AEFB" w14:textId="7E263D17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WYKONAWCA</w:t>
      </w:r>
    </w:p>
    <w:p w14:paraId="1C028801" w14:textId="2DA60D6E" w:rsidR="003F0C72" w:rsidRPr="004E0C3B" w:rsidRDefault="003F0C72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21621A9B" w14:textId="00588007" w:rsidR="00A95317" w:rsidRPr="004E0C3B" w:rsidRDefault="00B40499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4BA363E8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0C3B">
        <w:rPr>
          <w:rFonts w:ascii="Times New Roman" w:hAnsi="Times New Roman" w:cs="Times New Roman"/>
          <w:b/>
          <w:sz w:val="20"/>
          <w:szCs w:val="20"/>
        </w:rPr>
        <w:t>Miejsce dostawy:</w:t>
      </w:r>
    </w:p>
    <w:p w14:paraId="563C8C94" w14:textId="77777777" w:rsidR="00A95317" w:rsidRPr="004E0C3B" w:rsidRDefault="00A95317" w:rsidP="006318B0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Placówka Straży Granicznej Wrocław – Strachowice, ul. Graniczna 190, 54-530 Wrocław</w:t>
      </w:r>
    </w:p>
    <w:tbl>
      <w:tblPr>
        <w:tblStyle w:val="Tabela-Siatka"/>
        <w:tblpPr w:leftFromText="141" w:rightFromText="141" w:vertAnchor="text" w:horzAnchor="page" w:tblpX="407" w:tblpY="248"/>
        <w:tblW w:w="6032" w:type="pct"/>
        <w:tblLook w:val="04A0" w:firstRow="1" w:lastRow="0" w:firstColumn="1" w:lastColumn="0" w:noHBand="0" w:noVBand="1"/>
      </w:tblPr>
      <w:tblGrid>
        <w:gridCol w:w="846"/>
        <w:gridCol w:w="8057"/>
        <w:gridCol w:w="1138"/>
        <w:gridCol w:w="1294"/>
      </w:tblGrid>
      <w:tr w:rsidR="003831D4" w:rsidRPr="004E0C3B" w14:paraId="0BE25D99" w14:textId="77777777" w:rsidTr="00287FA5">
        <w:tc>
          <w:tcPr>
            <w:tcW w:w="373" w:type="pct"/>
          </w:tcPr>
          <w:p w14:paraId="556701DC" w14:textId="77777777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BBF3ABF" w14:textId="76B8BA52" w:rsidR="003831D4" w:rsidRPr="00512F35" w:rsidRDefault="008D102D" w:rsidP="008D70EB">
            <w:pPr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C7B"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Mobilny robot pirotechniczny</w:t>
            </w:r>
          </w:p>
        </w:tc>
        <w:tc>
          <w:tcPr>
            <w:tcW w:w="502" w:type="pct"/>
          </w:tcPr>
          <w:p w14:paraId="223DABD2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2F569A3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109FE65" w14:textId="77777777" w:rsidTr="00287FA5">
        <w:tc>
          <w:tcPr>
            <w:tcW w:w="373" w:type="pct"/>
          </w:tcPr>
          <w:p w14:paraId="062D5FB9" w14:textId="0A40899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725C9E9" w14:textId="75C14169" w:rsidR="003831D4" w:rsidRPr="004E0C3B" w:rsidRDefault="008C3C7B" w:rsidP="008C3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Urządzenie fabrycznie nowe, wyprodukowane nie wcześniej niż w 2022 r.</w:t>
            </w:r>
          </w:p>
        </w:tc>
        <w:tc>
          <w:tcPr>
            <w:tcW w:w="502" w:type="pct"/>
          </w:tcPr>
          <w:p w14:paraId="0FBFD507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4D5C17CD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8C3C7B" w:rsidRPr="004E0C3B" w14:paraId="5CA1719E" w14:textId="77777777" w:rsidTr="00287FA5">
        <w:tc>
          <w:tcPr>
            <w:tcW w:w="373" w:type="pct"/>
          </w:tcPr>
          <w:p w14:paraId="5405D663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EFE7A17" w14:textId="7833DD4A" w:rsidR="008C3C7B" w:rsidRPr="008C3C7B" w:rsidRDefault="008C3C7B" w:rsidP="008C3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Urządzenie przystosowane do pracy w różnych warunkach atmosferycznych.</w:t>
            </w:r>
          </w:p>
        </w:tc>
        <w:tc>
          <w:tcPr>
            <w:tcW w:w="502" w:type="pct"/>
          </w:tcPr>
          <w:p w14:paraId="039EB44D" w14:textId="03486CA1" w:rsidR="008C3C7B" w:rsidRPr="004E0C3B" w:rsidRDefault="008C3C7B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7A77AFD5" w14:textId="5140C3F2" w:rsidR="008C3C7B" w:rsidRPr="004E0C3B" w:rsidRDefault="008C3C7B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8C3C7B" w:rsidRPr="004E0C3B" w14:paraId="4E7938C7" w14:textId="77777777" w:rsidTr="00287FA5">
        <w:tc>
          <w:tcPr>
            <w:tcW w:w="373" w:type="pct"/>
          </w:tcPr>
          <w:p w14:paraId="364008DF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1A11FE3" w14:textId="7AC4CBAA" w:rsidR="008C3C7B" w:rsidRPr="008C3C7B" w:rsidRDefault="008C3C7B" w:rsidP="008C3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 xml:space="preserve">Zakres temperatur pracy robota co najmniej w przedziale: -20ºC ÷ +50˚C.  </w:t>
            </w:r>
          </w:p>
        </w:tc>
        <w:tc>
          <w:tcPr>
            <w:tcW w:w="502" w:type="pct"/>
          </w:tcPr>
          <w:p w14:paraId="2D512F3E" w14:textId="2A316FF7" w:rsidR="008C3C7B" w:rsidRPr="004E0C3B" w:rsidRDefault="008C3C7B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1E8E26F5" w14:textId="70EEB217" w:rsidR="008C3C7B" w:rsidRPr="004E0C3B" w:rsidRDefault="008C3C7B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8C3C7B" w:rsidRPr="004E0C3B" w14:paraId="3BCF8DA1" w14:textId="77777777" w:rsidTr="00287FA5">
        <w:tc>
          <w:tcPr>
            <w:tcW w:w="373" w:type="pct"/>
          </w:tcPr>
          <w:p w14:paraId="791ECAEA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D5B6234" w14:textId="229B7C0E" w:rsidR="008C3C7B" w:rsidRPr="008C3C7B" w:rsidRDefault="008C3C7B" w:rsidP="008C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Urządzenie przystosowane do pracy w różnych warunkach terenowych, zdolność pokonywania pochyłości i wzniesień o kącie nachylenia nie mniejszym niż: ±35º (teren utwardzony, trawiasty, piaszczysty, kamienisty).</w:t>
            </w:r>
          </w:p>
        </w:tc>
        <w:tc>
          <w:tcPr>
            <w:tcW w:w="502" w:type="pct"/>
          </w:tcPr>
          <w:p w14:paraId="25D32DA6" w14:textId="411B893A" w:rsidR="008C3C7B" w:rsidRPr="004E0C3B" w:rsidRDefault="008C3C7B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318AFB18" w14:textId="180684CD" w:rsidR="008C3C7B" w:rsidRPr="004E0C3B" w:rsidRDefault="008C3C7B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8C3C7B" w:rsidRPr="004E0C3B" w14:paraId="5B6FA90A" w14:textId="77777777" w:rsidTr="00287FA5">
        <w:tc>
          <w:tcPr>
            <w:tcW w:w="373" w:type="pct"/>
          </w:tcPr>
          <w:p w14:paraId="1B2A0548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6195620" w14:textId="10C40AB8" w:rsidR="008C3C7B" w:rsidRPr="008C3C7B" w:rsidRDefault="008C3C7B" w:rsidP="008C3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 xml:space="preserve">Urządzenie przystosowane do działań w sytuacjach zagrożeń CBRN (chemicznych, biologicznych, promieniotwórczych).    </w:t>
            </w:r>
          </w:p>
        </w:tc>
        <w:tc>
          <w:tcPr>
            <w:tcW w:w="502" w:type="pct"/>
          </w:tcPr>
          <w:p w14:paraId="0509E198" w14:textId="0B78BE5C" w:rsidR="008C3C7B" w:rsidRPr="004E0C3B" w:rsidRDefault="008C3C7B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67204122" w14:textId="2DB9A830" w:rsidR="008C3C7B" w:rsidRPr="004E0C3B" w:rsidRDefault="008C3C7B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8C3C7B" w:rsidRPr="004E0C3B" w14:paraId="5EBC0F42" w14:textId="77777777" w:rsidTr="00287FA5">
        <w:tc>
          <w:tcPr>
            <w:tcW w:w="373" w:type="pct"/>
          </w:tcPr>
          <w:p w14:paraId="1E8B83A7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69466513" w14:textId="5706D1CB" w:rsidR="008C3C7B" w:rsidRPr="008C3C7B" w:rsidRDefault="008C3C7B" w:rsidP="008C3C7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Urządzenie przystosowane do zmywania skażeń chemicznych, biologicznych i mechanicznych.</w:t>
            </w:r>
          </w:p>
        </w:tc>
        <w:tc>
          <w:tcPr>
            <w:tcW w:w="502" w:type="pct"/>
          </w:tcPr>
          <w:p w14:paraId="4CA067B6" w14:textId="7BFC59D1" w:rsidR="008C3C7B" w:rsidRPr="004E0C3B" w:rsidRDefault="008C3C7B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40B79AD7" w14:textId="61A9F015" w:rsidR="008C3C7B" w:rsidRPr="004E0C3B" w:rsidRDefault="008C3C7B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3831D4" w:rsidRPr="004E0C3B" w14:paraId="31F25770" w14:textId="77777777" w:rsidTr="00287FA5">
        <w:tc>
          <w:tcPr>
            <w:tcW w:w="373" w:type="pct"/>
          </w:tcPr>
          <w:p w14:paraId="57714A3F" w14:textId="4B474C5E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12A0D25" w14:textId="6A12320D" w:rsidR="003831D4" w:rsidRPr="00512F35" w:rsidRDefault="008C3C7B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Czas ładowania urządzenia – nie dłuższy niż 4 godziny.</w:t>
            </w:r>
          </w:p>
        </w:tc>
        <w:tc>
          <w:tcPr>
            <w:tcW w:w="502" w:type="pct"/>
          </w:tcPr>
          <w:p w14:paraId="1546FEB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5FA75846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8C3C7B" w:rsidRPr="004E0C3B" w14:paraId="1365E98D" w14:textId="77777777" w:rsidTr="00287FA5">
        <w:tc>
          <w:tcPr>
            <w:tcW w:w="373" w:type="pct"/>
          </w:tcPr>
          <w:p w14:paraId="26A187F5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DE97961" w14:textId="725B0CED" w:rsidR="008C3C7B" w:rsidRPr="008C3C7B" w:rsidRDefault="008C3C7B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Urządzenie powinno się składać z bazy mobilnej z manipulatorem oraz z panelu sterującego.</w:t>
            </w:r>
          </w:p>
        </w:tc>
        <w:tc>
          <w:tcPr>
            <w:tcW w:w="502" w:type="pct"/>
          </w:tcPr>
          <w:p w14:paraId="20E23AA2" w14:textId="28F3E849" w:rsidR="008C3C7B" w:rsidRPr="004E0C3B" w:rsidRDefault="008D102D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21F01BC4" w14:textId="4A2137CA" w:rsidR="008C3C7B" w:rsidRPr="004E0C3B" w:rsidRDefault="008D102D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8C3C7B" w:rsidRPr="004E0C3B" w14:paraId="0CFDB48F" w14:textId="77777777" w:rsidTr="00287FA5">
        <w:tc>
          <w:tcPr>
            <w:tcW w:w="373" w:type="pct"/>
          </w:tcPr>
          <w:p w14:paraId="689F1C44" w14:textId="77777777" w:rsidR="008C3C7B" w:rsidRPr="004E0C3B" w:rsidRDefault="008C3C7B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3B0C4275" w14:textId="44398D0B" w:rsidR="008C3C7B" w:rsidRPr="008C3C7B" w:rsidRDefault="008C3C7B" w:rsidP="00C65683">
            <w:pPr>
              <w:tabs>
                <w:tab w:val="left" w:pos="52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3C7B">
              <w:rPr>
                <w:rFonts w:ascii="Times New Roman" w:hAnsi="Times New Roman" w:cs="Times New Roman"/>
                <w:sz w:val="20"/>
                <w:szCs w:val="20"/>
              </w:rPr>
              <w:t>Klasa szczelności minimum IP65.</w:t>
            </w:r>
          </w:p>
        </w:tc>
        <w:tc>
          <w:tcPr>
            <w:tcW w:w="502" w:type="pct"/>
          </w:tcPr>
          <w:p w14:paraId="605E4F9A" w14:textId="4445B77D" w:rsidR="008C3C7B" w:rsidRPr="004E0C3B" w:rsidRDefault="008D102D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1D20C3A1" w14:textId="06DA1087" w:rsidR="008C3C7B" w:rsidRPr="004E0C3B" w:rsidRDefault="008D102D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3831D4" w:rsidRPr="004E0C3B" w14:paraId="465680AF" w14:textId="77777777" w:rsidTr="008D102D">
        <w:trPr>
          <w:trHeight w:val="2402"/>
        </w:trPr>
        <w:tc>
          <w:tcPr>
            <w:tcW w:w="373" w:type="pct"/>
          </w:tcPr>
          <w:p w14:paraId="39112DA4" w14:textId="65C2D81F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F010CA0" w14:textId="77777777" w:rsidR="008D102D" w:rsidRPr="008D102D" w:rsidRDefault="008D102D" w:rsidP="008D102D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Baza mobilna (bez możliwości odstępstw od nw. wymiarów i parametrów):</w:t>
            </w:r>
          </w:p>
          <w:p w14:paraId="064E0BED" w14:textId="77777777" w:rsidR="008D102D" w:rsidRPr="008D102D" w:rsidRDefault="008D102D" w:rsidP="008D10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napęd kołowy lub/i gąsienicowy; </w:t>
            </w:r>
          </w:p>
          <w:p w14:paraId="7B2C469B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masa robota bez wyposażenia dodatkowego: maksymalnie 115 kg; </w:t>
            </w:r>
          </w:p>
          <w:p w14:paraId="6C9D9B65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709" w:hanging="36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wymiary robota w pozycji złożonej (transportowej) maksymalnie: długość x szerokość  x wysokość: 1000 x 600 x 600 mm;       </w:t>
            </w:r>
          </w:p>
          <w:p w14:paraId="755F71E4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prędkość robota: nie mniej niż 5 km/h; </w:t>
            </w:r>
          </w:p>
          <w:p w14:paraId="69A12FF0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czas pracy robota: nie mniej niż 3 godziny;</w:t>
            </w:r>
          </w:p>
          <w:p w14:paraId="67B8EA9E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akumulator podstawowy bazy mobilnej 1 sztuka;</w:t>
            </w:r>
          </w:p>
          <w:p w14:paraId="3C0DA6D6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zasilacz sieciowy 220 – 240V z funkcją ładowania bazy mobilnej;</w:t>
            </w:r>
          </w:p>
          <w:p w14:paraId="72C627BF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709" w:hanging="36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wymienne szczęki lub nakładka na szczęki podstawowe umożliwiające chwytanie przedmiotów obłych i śliskich lub szczęki chwytaka uniwersalne, umożliwiające chwytanie przedmiotów obłych oraz śliskich;</w:t>
            </w:r>
          </w:p>
          <w:p w14:paraId="36EFB995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robot sterowany radiowo z transmisją cyfrową;</w:t>
            </w:r>
          </w:p>
          <w:p w14:paraId="25AF51E3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zasięg robota w terenie otwartym: nie mniej niż 700 m; </w:t>
            </w:r>
          </w:p>
          <w:p w14:paraId="51E53340" w14:textId="35578D19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709" w:hanging="36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manipulator powinien posiada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ć wysuw elektryczny/segmentowy </w:t>
            </w: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zakończony uniwersalnym chwytakiem i kamerą i wysuwać się na min. 2400 mm; </w:t>
            </w:r>
          </w:p>
          <w:p w14:paraId="60EC0A85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>liczba zdalnie sterowanych stopni swobody manipulatora: nie mniej jak 5;</w:t>
            </w:r>
          </w:p>
          <w:p w14:paraId="5A5C7C36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lastRenderedPageBreak/>
              <w:t xml:space="preserve">obrót podstawy manipulatora: nie mniej niż 270°; </w:t>
            </w:r>
          </w:p>
          <w:p w14:paraId="2916130A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obrót nadgarstka: nie mniej niż 90°; </w:t>
            </w:r>
          </w:p>
          <w:p w14:paraId="4EE51DEE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obrót szczęk chwytaka w obu kierunkach: bezstopniowy; </w:t>
            </w:r>
          </w:p>
          <w:p w14:paraId="46BA0F3F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340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szerokość rozwarcia szczęk chwytaka: minimalnie 190 mm; </w:t>
            </w:r>
          </w:p>
          <w:p w14:paraId="6AE7D148" w14:textId="77777777" w:rsidR="008D102D" w:rsidRPr="008D102D" w:rsidRDefault="008D102D" w:rsidP="008D102D">
            <w:pPr>
              <w:widowControl w:val="0"/>
              <w:numPr>
                <w:ilvl w:val="0"/>
                <w:numId w:val="14"/>
              </w:numPr>
              <w:spacing w:before="100" w:beforeAutospacing="1" w:after="100" w:afterAutospacing="1"/>
              <w:ind w:left="709" w:hanging="369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8D102D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udźwig manipulatora: - przy złożonym ramieniu minimalnie 20 kg, przy maksymalnie rozłożonym ramieniu – minimalnie 6 kg; </w:t>
            </w:r>
          </w:p>
          <w:p w14:paraId="5A54987D" w14:textId="77777777" w:rsidR="008D102D" w:rsidRPr="008D102D" w:rsidRDefault="008D102D" w:rsidP="008D102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left="709" w:hanging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zasięg manipulatora: - minimalnie 1800 mm licząc od osi obrotu poziomo, nie mniejszy niż - 2100 mm licząc od podłoża – pionowo;</w:t>
            </w:r>
          </w:p>
          <w:p w14:paraId="6310D121" w14:textId="0C9968A8" w:rsidR="00142A50" w:rsidRPr="008D102D" w:rsidRDefault="008D102D" w:rsidP="00EA1032">
            <w:pPr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/>
              <w:ind w:left="709" w:hanging="3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czas pracy w pełni naładowanego urządzenia/zestawu w trybie pracy na akumulatorach: minimum 3 godziny (bez konieczności wymiany akumulatorów).</w:t>
            </w:r>
          </w:p>
        </w:tc>
        <w:tc>
          <w:tcPr>
            <w:tcW w:w="502" w:type="pct"/>
          </w:tcPr>
          <w:p w14:paraId="1733D60D" w14:textId="77777777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3AA77C40" w14:textId="77777777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3AE0CD9" w14:textId="77777777" w:rsidTr="00287FA5">
        <w:tc>
          <w:tcPr>
            <w:tcW w:w="373" w:type="pct"/>
          </w:tcPr>
          <w:p w14:paraId="14D6DDA3" w14:textId="762B9364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BC003D2" w14:textId="77777777" w:rsidR="008D102D" w:rsidRPr="008D102D" w:rsidRDefault="008D102D" w:rsidP="008D1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Panel sterujący:</w:t>
            </w:r>
          </w:p>
          <w:p w14:paraId="205F6A8E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obudowa panelu sterującego robota powinna być odporna na uszkodzenia mechaniczne. Technologia - amorficzny krzem;</w:t>
            </w:r>
          </w:p>
          <w:p w14:paraId="07878635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masa panelu sterującego robota: maksymalnie 8 kg;</w:t>
            </w:r>
          </w:p>
          <w:p w14:paraId="753450B4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wizualizacja obrazu z kamer robota: ekran panelu/laptopa + ewentualnie dotykowy nie mniejszy niż 10”;</w:t>
            </w:r>
          </w:p>
          <w:p w14:paraId="73090518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czas pracy panelu sterującego robota z baterii: możliwość pracy panelu sterującego na zasilaniu z sieci 230V AC – minimum 2 godziny;</w:t>
            </w:r>
          </w:p>
          <w:p w14:paraId="3C1565BA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akumulator podstawowy panelu sterowania 1 sztuka;</w:t>
            </w:r>
          </w:p>
          <w:p w14:paraId="1BEC5BBA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zasilacz sieciowy 220 – 240V z funkcją ładowania panelu sterowania;</w:t>
            </w:r>
          </w:p>
          <w:p w14:paraId="5587A92A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ekran zapewniający czytelny obraz z wybranej kamery na całej powierzchni ekranu przy świetle dziennym z możliwością wyboru jednoczesnego wyświetlania obrazu z minimum dwóch wybranych kamer;</w:t>
            </w:r>
          </w:p>
          <w:p w14:paraId="50718BBF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wskaźnik poziomu naładowania akumulatorów bazy mobilnej i panelu sterującego wyświetlany na ekranie panelu sterującego w czasie rzeczywistym;</w:t>
            </w:r>
          </w:p>
          <w:p w14:paraId="2F0AEFE9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wskaźnik ustawienia ramienia robota wyświetlany na ekranie panelu sterującego w czasie rzeczywistym;</w:t>
            </w:r>
          </w:p>
          <w:p w14:paraId="51A28919" w14:textId="77777777" w:rsidR="008D102D" w:rsidRPr="008D102D" w:rsidRDefault="008D102D" w:rsidP="008D102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panel sterowania wyposażony w przyciski oraz joysticki do obsługi co najmniej następujących funkcji:</w:t>
            </w:r>
          </w:p>
          <w:p w14:paraId="63725A8C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włącznik zasilania panelu sterującego;</w:t>
            </w:r>
          </w:p>
          <w:p w14:paraId="35089E3A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przycisk awaryjnego zatrzymania;</w:t>
            </w:r>
          </w:p>
          <w:p w14:paraId="26AAEA18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kontrola jazdy robota poprzez joystick;</w:t>
            </w:r>
          </w:p>
          <w:p w14:paraId="05E35817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kontrola manipulatora o zmiennej prędkości;</w:t>
            </w:r>
          </w:p>
          <w:p w14:paraId="7DB714C3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możliwość płynnego sterowania od 0 do prędkości maksymalnej;</w:t>
            </w:r>
          </w:p>
          <w:p w14:paraId="73A475B2" w14:textId="77777777" w:rsidR="008D102D" w:rsidRPr="008D102D" w:rsidRDefault="008D102D" w:rsidP="008D102D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 xml:space="preserve"> możliwość włączenia funkcji umożliwiającej ograniczenie prędkości ruchu napędów do  20% prędkości maksymalnej;</w:t>
            </w:r>
          </w:p>
          <w:p w14:paraId="12018498" w14:textId="60127975" w:rsidR="003831D4" w:rsidRPr="00EA1032" w:rsidRDefault="008D102D" w:rsidP="00EA1032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hAnsi="Times New Roman" w:cs="Times New Roman"/>
                <w:sz w:val="20"/>
                <w:szCs w:val="20"/>
              </w:rPr>
              <w:t>sekcja panelu sterowania odpowiedzialna za zainicjowanie wyrzutnika pirotechnicznego/strzelby wyposażona w blokadę z kluczem.</w:t>
            </w:r>
          </w:p>
        </w:tc>
        <w:tc>
          <w:tcPr>
            <w:tcW w:w="502" w:type="pct"/>
          </w:tcPr>
          <w:p w14:paraId="5F486E8B" w14:textId="4410027A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8C5B497" w14:textId="353BE500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596D16FB" w14:textId="77777777" w:rsidTr="00287FA5">
        <w:tc>
          <w:tcPr>
            <w:tcW w:w="373" w:type="pct"/>
          </w:tcPr>
          <w:p w14:paraId="1F23D9FE" w14:textId="3BD03165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7F492C16" w14:textId="77777777" w:rsidR="008D102D" w:rsidRPr="008D102D" w:rsidRDefault="008D102D" w:rsidP="008D102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>System kamer oraz audio:</w:t>
            </w:r>
          </w:p>
          <w:p w14:paraId="352D3158" w14:textId="77777777" w:rsidR="008D102D" w:rsidRPr="008D102D" w:rsidRDefault="008D102D" w:rsidP="008D102D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minimum 4 kolorowe kamery zainstalowane na bazie mobilnej i manipulatorze, w tym: </w:t>
            </w:r>
          </w:p>
          <w:p w14:paraId="21CABF6F" w14:textId="77777777" w:rsidR="008D102D" w:rsidRPr="008D102D" w:rsidRDefault="008D102D" w:rsidP="008D102D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>3 kolorowe kamery z oświetlaczami LED;</w:t>
            </w:r>
          </w:p>
          <w:p w14:paraId="7A1EBD38" w14:textId="77777777" w:rsidR="008D102D" w:rsidRPr="008D102D" w:rsidRDefault="008D102D" w:rsidP="008D102D">
            <w:pPr>
              <w:numPr>
                <w:ilvl w:val="0"/>
                <w:numId w:val="1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kolorowa ruchoma kamera z zoomem nie mniejszym niż 20x i oświetlaczami LED; </w:t>
            </w:r>
          </w:p>
          <w:p w14:paraId="084DFA85" w14:textId="77777777" w:rsidR="008D102D" w:rsidRPr="008D102D" w:rsidRDefault="008D102D" w:rsidP="008D102D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oświetlacze światła białego lub podczerwieni umożliwiające poruszanie się bazy mobilnej i wykonywanie pracy manipulatorem w warunkach braku oświetlenia zewnętrznego; </w:t>
            </w:r>
          </w:p>
          <w:p w14:paraId="3D6EA470" w14:textId="420C1E0A" w:rsidR="003831D4" w:rsidRPr="00EA1032" w:rsidRDefault="008D102D" w:rsidP="00EA1032">
            <w:pPr>
              <w:numPr>
                <w:ilvl w:val="0"/>
                <w:numId w:val="1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>sterowanie kamerą główną w osi pionowej i poziomej oraz powiększeniem, realizowane poprzez przyciski na panelu sterującym.</w:t>
            </w:r>
          </w:p>
        </w:tc>
        <w:tc>
          <w:tcPr>
            <w:tcW w:w="502" w:type="pct"/>
          </w:tcPr>
          <w:p w14:paraId="58A73B3F" w14:textId="0775B9ED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298C292" w14:textId="4A6A6A7A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62D6A358" w14:textId="77777777" w:rsidTr="00287FA5">
        <w:tc>
          <w:tcPr>
            <w:tcW w:w="373" w:type="pct"/>
          </w:tcPr>
          <w:p w14:paraId="42ABB675" w14:textId="56685741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05B55A9F" w14:textId="24E9DD11" w:rsidR="008D102D" w:rsidRPr="00A651FE" w:rsidRDefault="008D102D" w:rsidP="00A651FE">
            <w:pPr>
              <w:tabs>
                <w:tab w:val="left" w:pos="4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wyposażenie:</w:t>
            </w:r>
          </w:p>
          <w:p w14:paraId="19623D23" w14:textId="77777777" w:rsidR="008D102D" w:rsidRPr="008D102D" w:rsidRDefault="008D102D" w:rsidP="00A651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51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uchwyt/adapter umożliwiający współpracę z bezodrzutowym wyrzutnikiem pirotechnicznym typ: RE 70M3 Plus;</w:t>
            </w:r>
          </w:p>
          <w:p w14:paraId="68D0241B" w14:textId="77777777" w:rsidR="008D102D" w:rsidRPr="008D102D" w:rsidRDefault="008D102D" w:rsidP="008D102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00" w:beforeAutospacing="1" w:afterAutospacing="1"/>
              <w:ind w:left="851" w:hanging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uniwersalny uchwyt do urządzenia RTG;</w:t>
            </w:r>
          </w:p>
          <w:p w14:paraId="14060916" w14:textId="77777777" w:rsidR="008D102D" w:rsidRPr="008D102D" w:rsidRDefault="008D102D" w:rsidP="00EA103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18 </w:t>
            </w:r>
            <w:proofErr w:type="spellStart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- apteczka nasobna operatora wraz z wyposażeniem tj. </w:t>
            </w:r>
          </w:p>
          <w:p w14:paraId="46974C56" w14:textId="77777777" w:rsidR="008D102D" w:rsidRPr="008D102D" w:rsidRDefault="008D102D" w:rsidP="00EA1032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opatrunek hemostatyczny CELOX x 2 szt.;</w:t>
            </w:r>
          </w:p>
          <w:p w14:paraId="355853B0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opatrunek wentylowany HY FIN CHEST SAAL x 2 szt.;</w:t>
            </w:r>
          </w:p>
          <w:p w14:paraId="188F559D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nożyczki ratownicze;</w:t>
            </w:r>
          </w:p>
          <w:p w14:paraId="4DD4373C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opaska uciskowa CAT 7;</w:t>
            </w:r>
          </w:p>
          <w:p w14:paraId="6157D269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opatrunek indywidualny;</w:t>
            </w:r>
          </w:p>
          <w:p w14:paraId="012FE947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bandaż CONTROL WRAP;</w:t>
            </w:r>
          </w:p>
          <w:p w14:paraId="2615082F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maseczka z ustnikiem do resuscytacji;</w:t>
            </w:r>
          </w:p>
          <w:p w14:paraId="0FE7C02E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folia NRC;</w:t>
            </w:r>
          </w:p>
          <w:p w14:paraId="48C4602B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rurka nosowo – gardłowa wraz z </w:t>
            </w:r>
            <w:proofErr w:type="spellStart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lubrykantem</w:t>
            </w:r>
            <w:proofErr w:type="spellEnd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0AA1D56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poszkodowanego;</w:t>
            </w:r>
          </w:p>
          <w:p w14:paraId="093447F5" w14:textId="77777777" w:rsidR="008D102D" w:rsidRPr="008D102D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before="100" w:beforeAutospacing="1" w:after="100" w:afterAutospacing="1"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marker;</w:t>
            </w:r>
          </w:p>
          <w:p w14:paraId="1AC06865" w14:textId="77777777" w:rsidR="003831D4" w:rsidRDefault="008D102D" w:rsidP="008D102D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ind w:left="9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(kolor apteczki do uzgodnienia z zamawiającym).</w:t>
            </w:r>
          </w:p>
          <w:p w14:paraId="508370D5" w14:textId="416701A0" w:rsidR="008D102D" w:rsidRPr="008D102D" w:rsidRDefault="008D102D" w:rsidP="008D102D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ind w:left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 </w:t>
            </w:r>
            <w:proofErr w:type="spellStart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kombinezonów taktycznych, trudnopalnych (kolor oliwka) starannie wykonanych, zapewniających długotrwałe użytkowanie,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odpowiednią temperaturę ciała w </w:t>
            </w: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każdych warunkach, składających się z bluzy do noszenia pod kamizelką taktyczną wykonaną z połączenie dwóch materiałów: elastycznego zapewniającego odprowadzanie wilgoci (korpus) oraz z wytrzymałego na rozdarcia (rękawy), a także spodni zapewniających dużą swobodę ruchów przy zachowaniu odpowiedniej wytrzymałości, posiadających: elastyczny pas z zapięciem na rzep ułatwiającym dopas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owanie; dwie kieszenie udowe, z </w:t>
            </w:r>
            <w:r w:rsidRPr="008D10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przodu zapinane na zamek oraz dwie kieszenie udowe po bokach. Spodnie powinny posiadać regulację rzepem obwodu i regulację ochraniaczy na kolanach, a także u dołu nogawek oraz szerokie szlufki mieszczące pas o szerokości do 45 mm (rozmiary kombinezonów taktycznych do uzgodnienia z Zamawiającym).</w:t>
            </w:r>
          </w:p>
        </w:tc>
        <w:tc>
          <w:tcPr>
            <w:tcW w:w="502" w:type="pct"/>
          </w:tcPr>
          <w:p w14:paraId="5D8C7C69" w14:textId="71965FFC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718DAA99" w14:textId="30ED3572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3831D4" w:rsidRPr="004E0C3B" w14:paraId="24A968EB" w14:textId="77777777" w:rsidTr="00287FA5">
        <w:tc>
          <w:tcPr>
            <w:tcW w:w="373" w:type="pct"/>
          </w:tcPr>
          <w:p w14:paraId="2515146A" w14:textId="193177CB" w:rsidR="003831D4" w:rsidRPr="004E0C3B" w:rsidRDefault="003831D4" w:rsidP="008D70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1B68FECB" w14:textId="77777777" w:rsidR="008D102D" w:rsidRPr="003104BF" w:rsidRDefault="008D102D" w:rsidP="003104BF">
            <w:pPr>
              <w:pStyle w:val="Akapitzlist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04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Wymagania w zakresie niezawodności i żywotności</w:t>
            </w:r>
          </w:p>
          <w:p w14:paraId="260363E0" w14:textId="77777777" w:rsidR="008D102D" w:rsidRPr="008D102D" w:rsidRDefault="008D102D" w:rsidP="008D102D">
            <w:pPr>
              <w:pStyle w:val="Akapitzlist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>Urządzenie musi działać niezawodnie zarówno w niskich jak i wysokich temperaturach (od -20 do +50 °C) po wyjęciu ze skrzyni transportowej;</w:t>
            </w:r>
          </w:p>
          <w:p w14:paraId="34BCEA05" w14:textId="005DD3DC" w:rsidR="003831D4" w:rsidRPr="00EA1032" w:rsidRDefault="008D102D" w:rsidP="00EA1032">
            <w:pPr>
              <w:pStyle w:val="Akapitzlist"/>
              <w:numPr>
                <w:ilvl w:val="0"/>
                <w:numId w:val="2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1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urządzenie    musi    być    odporne    na  działanie czynników mechanicznych i środowiskowych występujących w warunkach służby Straży Granicznej (w szczególności: opady atmosferyczne, zapylenie, wibracje, nasłonecznienie). Minimalny stopień ochrony dla panelu IP67, dla złączy IP 68. </w:t>
            </w:r>
          </w:p>
        </w:tc>
        <w:tc>
          <w:tcPr>
            <w:tcW w:w="502" w:type="pct"/>
          </w:tcPr>
          <w:p w14:paraId="4E6A8E8B" w14:textId="64BB12E3" w:rsidR="003831D4" w:rsidRPr="004E0C3B" w:rsidRDefault="003831D4" w:rsidP="008D70E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68EB4455" w14:textId="77D07663" w:rsidR="003831D4" w:rsidRPr="004E0C3B" w:rsidRDefault="003831D4" w:rsidP="008D70E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EA1032" w:rsidRPr="004E0C3B" w14:paraId="641B79B8" w14:textId="77777777" w:rsidTr="00287FA5">
        <w:tc>
          <w:tcPr>
            <w:tcW w:w="373" w:type="pct"/>
          </w:tcPr>
          <w:p w14:paraId="721B7165" w14:textId="77777777" w:rsidR="00EA1032" w:rsidRPr="004E0C3B" w:rsidRDefault="00EA1032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21DA2EB2" w14:textId="361F060B" w:rsidR="00EA1032" w:rsidRPr="00EA1032" w:rsidRDefault="00EA1032" w:rsidP="0012414D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techniczna wraz z instrukcją w języku polskim.</w:t>
            </w:r>
          </w:p>
        </w:tc>
        <w:tc>
          <w:tcPr>
            <w:tcW w:w="502" w:type="pct"/>
          </w:tcPr>
          <w:p w14:paraId="4A3E3802" w14:textId="6E95258E" w:rsidR="00EA1032" w:rsidRPr="004E0C3B" w:rsidRDefault="00EA1032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4FF77A4B" w14:textId="69D8846E" w:rsidR="00EA1032" w:rsidRPr="004E0C3B" w:rsidRDefault="00EA1032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  <w:tr w:rsidR="004E0C3B" w:rsidRPr="004E0C3B" w14:paraId="1F46D389" w14:textId="77777777" w:rsidTr="00287FA5">
        <w:tc>
          <w:tcPr>
            <w:tcW w:w="373" w:type="pct"/>
          </w:tcPr>
          <w:p w14:paraId="196855E1" w14:textId="77777777" w:rsidR="004E0C3B" w:rsidRPr="004E0C3B" w:rsidRDefault="004E0C3B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52B3532E" w14:textId="6F4A2B39" w:rsidR="004E0C3B" w:rsidRPr="00512F35" w:rsidRDefault="00EA1032" w:rsidP="0012414D">
            <w:pPr>
              <w:ind w:left="-3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>Indywidualna karta gwarancyjna urządzenia, wypełniona czytelnie i bez poprawek z wpisanym w niej numerem seryjnym lub innym unikalnym numerem urządzenia (zgodnym z numerem uwidocznionym na obudowie tego urządzenia).</w:t>
            </w:r>
          </w:p>
        </w:tc>
        <w:tc>
          <w:tcPr>
            <w:tcW w:w="502" w:type="pct"/>
          </w:tcPr>
          <w:p w14:paraId="448AFFA0" w14:textId="762BF025" w:rsidR="004E0C3B" w:rsidRPr="004E0C3B" w:rsidRDefault="004E0C3B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spełnia</w:t>
            </w:r>
          </w:p>
        </w:tc>
        <w:tc>
          <w:tcPr>
            <w:tcW w:w="571" w:type="pct"/>
          </w:tcPr>
          <w:p w14:paraId="237D76E4" w14:textId="0EA8AF95" w:rsidR="004E0C3B" w:rsidRPr="004E0C3B" w:rsidRDefault="004E0C3B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C3B">
              <w:rPr>
                <w:rFonts w:ascii="Times New Roman" w:hAnsi="Times New Roman" w:cs="Times New Roman"/>
                <w:sz w:val="20"/>
                <w:szCs w:val="20"/>
              </w:rPr>
              <w:sym w:font="Wingdings 2" w:char="F0A3"/>
            </w:r>
            <w:r w:rsidRPr="004E0C3B">
              <w:rPr>
                <w:rFonts w:ascii="Times New Roman" w:hAnsi="Times New Roman" w:cs="Times New Roman"/>
                <w:sz w:val="20"/>
                <w:szCs w:val="20"/>
              </w:rPr>
              <w:t xml:space="preserve"> nie spełnia</w:t>
            </w:r>
          </w:p>
        </w:tc>
      </w:tr>
      <w:tr w:rsidR="00EA1032" w:rsidRPr="004E0C3B" w14:paraId="6F212149" w14:textId="77777777" w:rsidTr="00287FA5">
        <w:tc>
          <w:tcPr>
            <w:tcW w:w="373" w:type="pct"/>
          </w:tcPr>
          <w:p w14:paraId="40990F44" w14:textId="77777777" w:rsidR="00EA1032" w:rsidRPr="004E0C3B" w:rsidRDefault="00EA1032" w:rsidP="004E0C3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4" w:type="pct"/>
          </w:tcPr>
          <w:p w14:paraId="4AEB8D0D" w14:textId="569CF037" w:rsidR="00EA1032" w:rsidRPr="00EA1032" w:rsidRDefault="00EA1032" w:rsidP="0012414D">
            <w:pPr>
              <w:ind w:lef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 xml:space="preserve"> zgodności urządzenia z ustawą z dnia 17 listopada 2006 r. o systemie zgodności wyrobów przeznaczonym na potrzeby obronności i bezpieczeństwa państwa ( Dz. U. z 2022 r. poz. 747).</w:t>
            </w:r>
          </w:p>
        </w:tc>
        <w:tc>
          <w:tcPr>
            <w:tcW w:w="502" w:type="pct"/>
          </w:tcPr>
          <w:p w14:paraId="498F1466" w14:textId="2912EF7F" w:rsidR="00EA1032" w:rsidRPr="004E0C3B" w:rsidRDefault="00EA1032" w:rsidP="004E0C3B">
            <w:pPr>
              <w:spacing w:line="360" w:lineRule="auto"/>
              <w:ind w:lef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> spełnia</w:t>
            </w:r>
          </w:p>
        </w:tc>
        <w:tc>
          <w:tcPr>
            <w:tcW w:w="571" w:type="pct"/>
          </w:tcPr>
          <w:p w14:paraId="110E5D62" w14:textId="1AE0A9CB" w:rsidR="00EA1032" w:rsidRPr="004E0C3B" w:rsidRDefault="00EA1032" w:rsidP="004E0C3B">
            <w:pPr>
              <w:spacing w:line="360" w:lineRule="auto"/>
              <w:ind w:left="-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1032">
              <w:rPr>
                <w:rFonts w:ascii="Times New Roman" w:hAnsi="Times New Roman" w:cs="Times New Roman"/>
                <w:sz w:val="20"/>
                <w:szCs w:val="20"/>
              </w:rPr>
              <w:t> nie spełnia</w:t>
            </w:r>
          </w:p>
        </w:tc>
      </w:tr>
    </w:tbl>
    <w:p w14:paraId="50FE9D46" w14:textId="77777777" w:rsidR="00BB2490" w:rsidRDefault="00BB2490" w:rsidP="006318B0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243FC8B" w14:textId="41C5814F" w:rsidR="00215BCF" w:rsidRPr="004E0C3B" w:rsidRDefault="00BB2490" w:rsidP="006318B0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</w:t>
      </w:r>
      <w:r w:rsidR="00885B6E" w:rsidRPr="004E0C3B">
        <w:rPr>
          <w:rFonts w:ascii="Times New Roman" w:hAnsi="Times New Roman" w:cs="Times New Roman"/>
          <w:bCs/>
          <w:sz w:val="20"/>
          <w:szCs w:val="20"/>
        </w:rPr>
        <w:t xml:space="preserve"> dniu ……………………. 202</w:t>
      </w:r>
      <w:r w:rsidR="00790A18">
        <w:rPr>
          <w:rFonts w:ascii="Times New Roman" w:hAnsi="Times New Roman" w:cs="Times New Roman"/>
          <w:bCs/>
          <w:sz w:val="20"/>
          <w:szCs w:val="20"/>
        </w:rPr>
        <w:t>2</w:t>
      </w:r>
      <w:r w:rsidR="00885B6E" w:rsidRPr="004E0C3B">
        <w:rPr>
          <w:rFonts w:ascii="Times New Roman" w:hAnsi="Times New Roman" w:cs="Times New Roman"/>
          <w:bCs/>
          <w:sz w:val="20"/>
          <w:szCs w:val="20"/>
        </w:rPr>
        <w:t xml:space="preserve"> r. na terenie placówki Straży Granicznej Wrocław – Strachowice, ul. Graniczna 190 we Wrocławiu dokonano odbioru </w:t>
      </w:r>
      <w:r w:rsidR="003104BF">
        <w:rPr>
          <w:rFonts w:ascii="Times New Roman" w:hAnsi="Times New Roman" w:cs="Times New Roman"/>
          <w:sz w:val="20"/>
          <w:szCs w:val="20"/>
        </w:rPr>
        <w:t>urządzenia określonego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w §</w:t>
      </w:r>
      <w:r w:rsidR="00790A18">
        <w:rPr>
          <w:rFonts w:ascii="Times New Roman" w:hAnsi="Times New Roman" w:cs="Times New Roman"/>
          <w:sz w:val="20"/>
          <w:szCs w:val="20"/>
        </w:rPr>
        <w:t xml:space="preserve"> 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1 ust. 1 </w:t>
      </w:r>
      <w:r w:rsidR="00215BCF" w:rsidRPr="004E0C3B">
        <w:rPr>
          <w:rFonts w:ascii="Times New Roman" w:hAnsi="Times New Roman" w:cs="Times New Roman"/>
          <w:sz w:val="20"/>
          <w:szCs w:val="20"/>
        </w:rPr>
        <w:t xml:space="preserve"> </w:t>
      </w:r>
      <w:r w:rsidR="00885B6E" w:rsidRPr="004E0C3B">
        <w:rPr>
          <w:rFonts w:ascii="Times New Roman" w:hAnsi="Times New Roman" w:cs="Times New Roman"/>
          <w:bCs/>
          <w:sz w:val="20"/>
          <w:szCs w:val="20"/>
        </w:rPr>
        <w:t xml:space="preserve">umowy. </w:t>
      </w:r>
    </w:p>
    <w:p w14:paraId="4BD903A1" w14:textId="01490DDB" w:rsidR="00870240" w:rsidRPr="004E0C3B" w:rsidRDefault="006D2591" w:rsidP="006318B0">
      <w:pPr>
        <w:pStyle w:val="Akapitzlist"/>
        <w:spacing w:before="120"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Ponadto, w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dniu ………….. 202</w:t>
      </w:r>
      <w:r w:rsidR="00350297">
        <w:rPr>
          <w:rFonts w:ascii="Times New Roman" w:hAnsi="Times New Roman" w:cs="Times New Roman"/>
          <w:sz w:val="20"/>
          <w:szCs w:val="20"/>
        </w:rPr>
        <w:t>2</w:t>
      </w:r>
      <w:r w:rsidR="00870240" w:rsidRPr="004E0C3B">
        <w:rPr>
          <w:rFonts w:ascii="Times New Roman" w:hAnsi="Times New Roman" w:cs="Times New Roman"/>
          <w:sz w:val="20"/>
          <w:szCs w:val="20"/>
        </w:rPr>
        <w:t xml:space="preserve"> r. Wykonawca przekazał Zamawiającemu </w:t>
      </w:r>
      <w:r w:rsidR="0027283A" w:rsidRPr="004E0C3B">
        <w:rPr>
          <w:rFonts w:ascii="Times New Roman" w:hAnsi="Times New Roman" w:cs="Times New Roman"/>
          <w:sz w:val="20"/>
          <w:szCs w:val="20"/>
        </w:rPr>
        <w:t>wraz</w:t>
      </w:r>
      <w:r w:rsidR="00EA29F5">
        <w:rPr>
          <w:rFonts w:ascii="Times New Roman" w:hAnsi="Times New Roman" w:cs="Times New Roman"/>
          <w:sz w:val="20"/>
          <w:szCs w:val="20"/>
        </w:rPr>
        <w:t xml:space="preserve"> z</w:t>
      </w:r>
      <w:r w:rsidR="003104BF">
        <w:rPr>
          <w:rFonts w:ascii="Times New Roman" w:hAnsi="Times New Roman" w:cs="Times New Roman"/>
          <w:sz w:val="20"/>
          <w:szCs w:val="20"/>
        </w:rPr>
        <w:t xml:space="preserve"> mobilnym </w:t>
      </w:r>
      <w:r w:rsidR="00BB2490">
        <w:rPr>
          <w:rFonts w:ascii="Times New Roman" w:hAnsi="Times New Roman" w:cs="Times New Roman"/>
          <w:sz w:val="20"/>
          <w:szCs w:val="20"/>
        </w:rPr>
        <w:t xml:space="preserve">robotem </w:t>
      </w:r>
      <w:bookmarkStart w:id="0" w:name="_GoBack"/>
      <w:bookmarkEnd w:id="0"/>
      <w:r w:rsidR="003104BF">
        <w:rPr>
          <w:rFonts w:ascii="Times New Roman" w:hAnsi="Times New Roman" w:cs="Times New Roman"/>
          <w:sz w:val="20"/>
          <w:szCs w:val="20"/>
        </w:rPr>
        <w:t>pirotechnicznym</w:t>
      </w:r>
      <w:r w:rsidR="0027283A" w:rsidRPr="004E0C3B">
        <w:rPr>
          <w:rFonts w:ascii="Times New Roman" w:hAnsi="Times New Roman" w:cs="Times New Roman"/>
          <w:sz w:val="20"/>
          <w:szCs w:val="20"/>
        </w:rPr>
        <w:t>:</w:t>
      </w:r>
    </w:p>
    <w:p w14:paraId="5F6D12D3" w14:textId="41ADC33E" w:rsidR="00870240" w:rsidRPr="004E0C3B" w:rsidRDefault="00870240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0955B84C" w14:textId="15559444" w:rsidR="0027283A" w:rsidRPr="004E0C3B" w:rsidRDefault="0027283A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62D5254B" w14:textId="0F25BE10" w:rsidR="00287FA5" w:rsidRPr="004E0C3B" w:rsidRDefault="00287FA5" w:rsidP="006318B0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3664F303" w14:textId="37DE8486" w:rsidR="00EA1032" w:rsidRPr="00EA1032" w:rsidRDefault="00A95317" w:rsidP="00EA1032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D2591" w:rsidRPr="004E0C3B">
        <w:rPr>
          <w:rFonts w:ascii="Times New Roman" w:hAnsi="Times New Roman" w:cs="Times New Roman"/>
          <w:sz w:val="20"/>
          <w:szCs w:val="20"/>
        </w:rPr>
        <w:t>…………</w:t>
      </w:r>
      <w:r w:rsidR="004C1D8E" w:rsidRPr="004E0C3B">
        <w:rPr>
          <w:rFonts w:ascii="Times New Roman" w:hAnsi="Times New Roman" w:cs="Times New Roman"/>
          <w:sz w:val="20"/>
          <w:szCs w:val="20"/>
        </w:rPr>
        <w:t>…………</w:t>
      </w:r>
      <w:r w:rsidRPr="004E0C3B">
        <w:rPr>
          <w:rFonts w:ascii="Times New Roman" w:hAnsi="Times New Roman" w:cs="Times New Roman"/>
          <w:sz w:val="20"/>
          <w:szCs w:val="20"/>
        </w:rPr>
        <w:t>…</w:t>
      </w:r>
      <w:r w:rsidR="00287FA5" w:rsidRPr="004E0C3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C705F7E" w14:textId="354C3E1C" w:rsidR="00870240" w:rsidRPr="004E0C3B" w:rsidRDefault="00870240" w:rsidP="006318B0">
      <w:pPr>
        <w:pStyle w:val="Akapitzlist"/>
        <w:spacing w:before="24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lastRenderedPageBreak/>
        <w:t>Zamawiając</w:t>
      </w:r>
      <w:r w:rsidR="00350297">
        <w:rPr>
          <w:rFonts w:ascii="Times New Roman" w:hAnsi="Times New Roman" w:cs="Times New Roman"/>
          <w:b/>
          <w:bCs/>
          <w:sz w:val="20"/>
          <w:szCs w:val="20"/>
        </w:rPr>
        <w:t>y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18B66898" w14:textId="3E6C138B" w:rsidR="00870240" w:rsidRPr="004E0C3B" w:rsidRDefault="004C1D8E" w:rsidP="00177A0E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="00870240"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6EDDBFD4" w14:textId="3B1BAD47" w:rsidR="00870240" w:rsidRPr="006318B0" w:rsidRDefault="00870240" w:rsidP="006318B0">
      <w:pPr>
        <w:pStyle w:val="Akapitzlist"/>
        <w:spacing w:after="120" w:line="360" w:lineRule="auto"/>
        <w:ind w:left="0" w:firstLine="1276"/>
        <w:contextualSpacing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C1D8E"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14:paraId="0B7B3D46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11EA51E4" w14:textId="2FD34CF8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28520FFE" w14:textId="09454182" w:rsidR="00870240" w:rsidRPr="004E0C3B" w:rsidRDefault="00870240" w:rsidP="006318B0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E0C3B">
        <w:rPr>
          <w:rFonts w:ascii="Times New Roman" w:hAnsi="Times New Roman" w:cs="Times New Roman"/>
          <w:b/>
          <w:bCs/>
          <w:sz w:val="20"/>
          <w:szCs w:val="20"/>
        </w:rPr>
        <w:t>Wykonawc</w:t>
      </w:r>
      <w:r w:rsidR="0035029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5F50B76F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369A08B3" w14:textId="6A432048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4E4C79AB" w14:textId="77777777" w:rsidR="004C1D8E" w:rsidRPr="004E0C3B" w:rsidRDefault="004C1D8E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66E46943" w14:textId="5DA30872" w:rsidR="004C1D8E" w:rsidRPr="006318B0" w:rsidRDefault="004C1D8E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4CA198BE" w14:textId="402F0DC0" w:rsidR="00350297" w:rsidRDefault="00350297" w:rsidP="006318B0">
      <w:pPr>
        <w:pStyle w:val="Akapitzlist"/>
        <w:spacing w:before="480" w:after="120" w:line="36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Użytkownik końcowy</w:t>
      </w:r>
      <w:r w:rsidRPr="004E0C3B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6F375FA" w14:textId="77777777" w:rsidR="00350297" w:rsidRPr="004E0C3B" w:rsidRDefault="00350297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2501F5DA" w14:textId="7622E403" w:rsidR="00350297" w:rsidRPr="006318B0" w:rsidRDefault="00350297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p w14:paraId="6E48ADD6" w14:textId="77777777" w:rsidR="00350297" w:rsidRPr="004E0C3B" w:rsidRDefault="00350297" w:rsidP="006318B0">
      <w:pPr>
        <w:pStyle w:val="Akapitzlist"/>
        <w:spacing w:before="36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E0C3B"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4E0C3B">
        <w:rPr>
          <w:rFonts w:ascii="Times New Roman" w:hAnsi="Times New Roman" w:cs="Times New Roman"/>
          <w:sz w:val="20"/>
          <w:szCs w:val="20"/>
        </w:rPr>
        <w:tab/>
      </w:r>
      <w:r w:rsidRPr="004E0C3B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14:paraId="7541CFE4" w14:textId="7DB15362" w:rsidR="00350297" w:rsidRPr="006318B0" w:rsidRDefault="00350297" w:rsidP="006318B0">
      <w:pPr>
        <w:pStyle w:val="Akapitzlist"/>
        <w:spacing w:line="360" w:lineRule="auto"/>
        <w:ind w:left="0" w:firstLine="12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>(imię, nazwisko)</w:t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18B0">
        <w:rPr>
          <w:rFonts w:ascii="Times New Roman" w:hAnsi="Times New Roman" w:cs="Times New Roman"/>
          <w:sz w:val="24"/>
          <w:szCs w:val="24"/>
          <w:vertAlign w:val="superscript"/>
        </w:rPr>
        <w:tab/>
        <w:t>(podpis)</w:t>
      </w:r>
    </w:p>
    <w:sectPr w:rsidR="00350297" w:rsidRPr="006318B0">
      <w:head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C9A14" w14:textId="77777777" w:rsidR="000E4C21" w:rsidRDefault="000E4C21" w:rsidP="00572422">
      <w:pPr>
        <w:spacing w:after="0" w:line="240" w:lineRule="auto"/>
      </w:pPr>
      <w:r>
        <w:separator/>
      </w:r>
    </w:p>
  </w:endnote>
  <w:endnote w:type="continuationSeparator" w:id="0">
    <w:p w14:paraId="7A6888B5" w14:textId="77777777" w:rsidR="000E4C21" w:rsidRDefault="000E4C21" w:rsidP="0057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39A2B" w14:textId="77777777" w:rsidR="000E4C21" w:rsidRDefault="000E4C21" w:rsidP="00572422">
      <w:pPr>
        <w:spacing w:after="0" w:line="240" w:lineRule="auto"/>
      </w:pPr>
      <w:r>
        <w:separator/>
      </w:r>
    </w:p>
  </w:footnote>
  <w:footnote w:type="continuationSeparator" w:id="0">
    <w:p w14:paraId="67D9D835" w14:textId="77777777" w:rsidR="000E4C21" w:rsidRDefault="000E4C21" w:rsidP="0057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CD90" w14:textId="77640E83" w:rsidR="00572422" w:rsidRPr="006318B0" w:rsidRDefault="00572422" w:rsidP="00D858BE">
    <w:pPr>
      <w:tabs>
        <w:tab w:val="left" w:pos="8647"/>
      </w:tabs>
      <w:spacing w:line="360" w:lineRule="auto"/>
      <w:jc w:val="right"/>
      <w:rPr>
        <w:rFonts w:ascii="Times New Roman" w:hAnsi="Times New Roman" w:cs="Times New Roman"/>
        <w:b/>
        <w:i/>
        <w:sz w:val="18"/>
        <w:szCs w:val="18"/>
      </w:rPr>
    </w:pPr>
    <w:r w:rsidRPr="006318B0">
      <w:rPr>
        <w:rFonts w:ascii="Times New Roman" w:hAnsi="Times New Roman" w:cs="Times New Roman"/>
        <w:b/>
        <w:i/>
        <w:sz w:val="18"/>
        <w:szCs w:val="18"/>
      </w:rPr>
      <w:t xml:space="preserve">Załącznik nr </w:t>
    </w:r>
    <w:r w:rsidR="00D858BE">
      <w:rPr>
        <w:rFonts w:ascii="Times New Roman" w:hAnsi="Times New Roman" w:cs="Times New Roman"/>
        <w:b/>
        <w:i/>
        <w:sz w:val="18"/>
        <w:szCs w:val="18"/>
      </w:rPr>
      <w:t>6</w:t>
    </w:r>
    <w:r w:rsidR="00EA1032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="00525F75" w:rsidRPr="006318B0">
      <w:rPr>
        <w:rFonts w:ascii="Times New Roman" w:hAnsi="Times New Roman" w:cs="Times New Roman"/>
        <w:b/>
        <w:i/>
        <w:sz w:val="18"/>
        <w:szCs w:val="18"/>
      </w:rPr>
      <w:t>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DB5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868"/>
    <w:multiLevelType w:val="hybridMultilevel"/>
    <w:tmpl w:val="0B1A3E86"/>
    <w:lvl w:ilvl="0" w:tplc="0415000B">
      <w:start w:val="1"/>
      <w:numFmt w:val="bullet"/>
      <w:lvlText w:val=""/>
      <w:lvlJc w:val="left"/>
      <w:pPr>
        <w:ind w:left="11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3" w15:restartNumberingAfterBreak="0">
    <w:nsid w:val="1597726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624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563759"/>
    <w:multiLevelType w:val="hybridMultilevel"/>
    <w:tmpl w:val="1D8AB236"/>
    <w:lvl w:ilvl="0" w:tplc="469AEE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64577"/>
    <w:multiLevelType w:val="hybridMultilevel"/>
    <w:tmpl w:val="C20AA986"/>
    <w:lvl w:ilvl="0" w:tplc="11623A94">
      <w:start w:val="1"/>
      <w:numFmt w:val="lowerLetter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D97D54"/>
    <w:multiLevelType w:val="hybridMultilevel"/>
    <w:tmpl w:val="557E4C0A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9275D9"/>
    <w:multiLevelType w:val="hybridMultilevel"/>
    <w:tmpl w:val="A2B2FC0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FA91A88"/>
    <w:multiLevelType w:val="multilevel"/>
    <w:tmpl w:val="024ED494"/>
    <w:lvl w:ilvl="0">
      <w:start w:val="1"/>
      <w:numFmt w:val="lowerLetter"/>
      <w:lvlText w:val="%1."/>
      <w:lvlJc w:val="left"/>
      <w:pPr>
        <w:ind w:left="-680" w:firstLine="0"/>
      </w:pPr>
      <w:rPr>
        <w:rFonts w:ascii="Times New Roman" w:eastAsia="Andale Sans U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-4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440"/>
      </w:pPr>
      <w:rPr>
        <w:rFonts w:hint="default"/>
      </w:rPr>
    </w:lvl>
  </w:abstractNum>
  <w:abstractNum w:abstractNumId="11" w15:restartNumberingAfterBreak="0">
    <w:nsid w:val="398E3D79"/>
    <w:multiLevelType w:val="hybridMultilevel"/>
    <w:tmpl w:val="8A289212"/>
    <w:lvl w:ilvl="0" w:tplc="584260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E4431"/>
    <w:multiLevelType w:val="hybridMultilevel"/>
    <w:tmpl w:val="9B628F9A"/>
    <w:lvl w:ilvl="0" w:tplc="7E1C89D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1743E"/>
    <w:multiLevelType w:val="hybridMultilevel"/>
    <w:tmpl w:val="63008C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A7F44"/>
    <w:multiLevelType w:val="hybridMultilevel"/>
    <w:tmpl w:val="42BC7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1F80"/>
    <w:multiLevelType w:val="hybridMultilevel"/>
    <w:tmpl w:val="720A7B2E"/>
    <w:lvl w:ilvl="0" w:tplc="3A5C33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155F7"/>
    <w:multiLevelType w:val="multilevel"/>
    <w:tmpl w:val="6B82CD4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"/>
      <w:lvlJc w:val="left"/>
      <w:pPr>
        <w:ind w:left="63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4" w:hanging="1440"/>
      </w:pPr>
      <w:rPr>
        <w:rFonts w:hint="default"/>
      </w:rPr>
    </w:lvl>
  </w:abstractNum>
  <w:abstractNum w:abstractNumId="18" w15:restartNumberingAfterBreak="0">
    <w:nsid w:val="5EFF32F2"/>
    <w:multiLevelType w:val="singleLevel"/>
    <w:tmpl w:val="31A4E862"/>
    <w:lvl w:ilvl="0">
      <w:start w:val="1"/>
      <w:numFmt w:val="lowerLetter"/>
      <w:lvlText w:val="%1."/>
      <w:legacy w:legacy="1" w:legacySpace="0" w:legacyIndent="365"/>
      <w:lvlJc w:val="left"/>
      <w:rPr>
        <w:rFonts w:ascii="Times New Roman" w:eastAsia="Times New Roman" w:hAnsi="Times New Roman" w:cs="Times New Roman" w:hint="default"/>
      </w:rPr>
    </w:lvl>
  </w:abstractNum>
  <w:abstractNum w:abstractNumId="19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60485"/>
    <w:multiLevelType w:val="hybridMultilevel"/>
    <w:tmpl w:val="4B4AB0A2"/>
    <w:lvl w:ilvl="0" w:tplc="D74AB0FE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60EE3"/>
    <w:multiLevelType w:val="hybridMultilevel"/>
    <w:tmpl w:val="3356FB52"/>
    <w:lvl w:ilvl="0" w:tplc="0A98B8FA">
      <w:start w:val="1"/>
      <w:numFmt w:val="lowerLetter"/>
      <w:lvlText w:val="%1."/>
      <w:lvlJc w:val="left"/>
      <w:pPr>
        <w:ind w:left="780" w:hanging="360"/>
      </w:pPr>
      <w:rPr>
        <w:rFonts w:ascii="Times New Roman" w:eastAsia="Andale Sans U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12"/>
  </w:num>
  <w:num w:numId="10">
    <w:abstractNumId w:val="19"/>
  </w:num>
  <w:num w:numId="11">
    <w:abstractNumId w:val="14"/>
  </w:num>
  <w:num w:numId="12">
    <w:abstractNumId w:val="6"/>
  </w:num>
  <w:num w:numId="13">
    <w:abstractNumId w:val="20"/>
  </w:num>
  <w:num w:numId="14">
    <w:abstractNumId w:val="10"/>
  </w:num>
  <w:num w:numId="15">
    <w:abstractNumId w:val="9"/>
  </w:num>
  <w:num w:numId="16">
    <w:abstractNumId w:val="7"/>
  </w:num>
  <w:num w:numId="17">
    <w:abstractNumId w:val="13"/>
  </w:num>
  <w:num w:numId="18">
    <w:abstractNumId w:val="8"/>
  </w:num>
  <w:num w:numId="19">
    <w:abstractNumId w:val="18"/>
  </w:num>
  <w:num w:numId="20">
    <w:abstractNumId w:val="2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05"/>
    <w:rsid w:val="00030C11"/>
    <w:rsid w:val="000336E5"/>
    <w:rsid w:val="00071721"/>
    <w:rsid w:val="00074905"/>
    <w:rsid w:val="00082EA0"/>
    <w:rsid w:val="000E4C21"/>
    <w:rsid w:val="001026C2"/>
    <w:rsid w:val="0012414D"/>
    <w:rsid w:val="00142A50"/>
    <w:rsid w:val="001521F7"/>
    <w:rsid w:val="001610AF"/>
    <w:rsid w:val="00177A0E"/>
    <w:rsid w:val="001813DB"/>
    <w:rsid w:val="00196CFF"/>
    <w:rsid w:val="001D0B23"/>
    <w:rsid w:val="001E5F15"/>
    <w:rsid w:val="00215BCF"/>
    <w:rsid w:val="002352C6"/>
    <w:rsid w:val="0026001D"/>
    <w:rsid w:val="002654E8"/>
    <w:rsid w:val="0027283A"/>
    <w:rsid w:val="00287FA5"/>
    <w:rsid w:val="002B1390"/>
    <w:rsid w:val="002F25F1"/>
    <w:rsid w:val="003104BF"/>
    <w:rsid w:val="0031677B"/>
    <w:rsid w:val="00334520"/>
    <w:rsid w:val="00343189"/>
    <w:rsid w:val="00350297"/>
    <w:rsid w:val="00360A28"/>
    <w:rsid w:val="003831D4"/>
    <w:rsid w:val="003F0C72"/>
    <w:rsid w:val="00420FCF"/>
    <w:rsid w:val="0045476D"/>
    <w:rsid w:val="004576AE"/>
    <w:rsid w:val="004C1D8E"/>
    <w:rsid w:val="004C508A"/>
    <w:rsid w:val="004C658D"/>
    <w:rsid w:val="004E0C3B"/>
    <w:rsid w:val="00512F35"/>
    <w:rsid w:val="0051601C"/>
    <w:rsid w:val="00516BDD"/>
    <w:rsid w:val="00525F75"/>
    <w:rsid w:val="00526156"/>
    <w:rsid w:val="005558BF"/>
    <w:rsid w:val="00572422"/>
    <w:rsid w:val="00596818"/>
    <w:rsid w:val="005D0C38"/>
    <w:rsid w:val="00607DFA"/>
    <w:rsid w:val="006318B0"/>
    <w:rsid w:val="00651977"/>
    <w:rsid w:val="0065528A"/>
    <w:rsid w:val="006A10EC"/>
    <w:rsid w:val="006D2591"/>
    <w:rsid w:val="006E39C9"/>
    <w:rsid w:val="006F684C"/>
    <w:rsid w:val="007864F0"/>
    <w:rsid w:val="00790A18"/>
    <w:rsid w:val="007D79E1"/>
    <w:rsid w:val="008375EC"/>
    <w:rsid w:val="00844912"/>
    <w:rsid w:val="00870240"/>
    <w:rsid w:val="00885B6E"/>
    <w:rsid w:val="008A08BC"/>
    <w:rsid w:val="008C3C7B"/>
    <w:rsid w:val="008D102D"/>
    <w:rsid w:val="008D70EB"/>
    <w:rsid w:val="00935DB6"/>
    <w:rsid w:val="009413A8"/>
    <w:rsid w:val="009978C4"/>
    <w:rsid w:val="009A0361"/>
    <w:rsid w:val="009E6820"/>
    <w:rsid w:val="00A651FE"/>
    <w:rsid w:val="00A876F1"/>
    <w:rsid w:val="00A95317"/>
    <w:rsid w:val="00AC6B79"/>
    <w:rsid w:val="00B22C6B"/>
    <w:rsid w:val="00B40499"/>
    <w:rsid w:val="00B729E8"/>
    <w:rsid w:val="00B77585"/>
    <w:rsid w:val="00BA14B8"/>
    <w:rsid w:val="00BA49E5"/>
    <w:rsid w:val="00BB2490"/>
    <w:rsid w:val="00BB3FD3"/>
    <w:rsid w:val="00BC7666"/>
    <w:rsid w:val="00C042F9"/>
    <w:rsid w:val="00C06F4A"/>
    <w:rsid w:val="00C33A3D"/>
    <w:rsid w:val="00C65409"/>
    <w:rsid w:val="00C65683"/>
    <w:rsid w:val="00C876CD"/>
    <w:rsid w:val="00CC410B"/>
    <w:rsid w:val="00CF5C27"/>
    <w:rsid w:val="00D52834"/>
    <w:rsid w:val="00D722BB"/>
    <w:rsid w:val="00D85529"/>
    <w:rsid w:val="00D858BE"/>
    <w:rsid w:val="00D87EA6"/>
    <w:rsid w:val="00DB0034"/>
    <w:rsid w:val="00DB0D57"/>
    <w:rsid w:val="00DE115B"/>
    <w:rsid w:val="00DE30D6"/>
    <w:rsid w:val="00DF4429"/>
    <w:rsid w:val="00EA1032"/>
    <w:rsid w:val="00EA29F5"/>
    <w:rsid w:val="00F028BD"/>
    <w:rsid w:val="00F10F49"/>
    <w:rsid w:val="00F36C79"/>
    <w:rsid w:val="00F71D1D"/>
    <w:rsid w:val="00F93AD1"/>
    <w:rsid w:val="00F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B2B6"/>
  <w15:docId w15:val="{B44770DD-66FA-46B5-BFE1-5DE71C3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53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0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8BC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8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D2591"/>
  </w:style>
  <w:style w:type="paragraph" w:styleId="Nagwek">
    <w:name w:val="header"/>
    <w:basedOn w:val="Normalny"/>
    <w:link w:val="Nagwek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22"/>
  </w:style>
  <w:style w:type="paragraph" w:styleId="Stopka">
    <w:name w:val="footer"/>
    <w:basedOn w:val="Normalny"/>
    <w:link w:val="StopkaZnak"/>
    <w:uiPriority w:val="99"/>
    <w:unhideWhenUsed/>
    <w:rsid w:val="00572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22"/>
  </w:style>
  <w:style w:type="paragraph" w:styleId="Tekstdymka">
    <w:name w:val="Balloon Text"/>
    <w:basedOn w:val="Normalny"/>
    <w:link w:val="TekstdymkaZnak"/>
    <w:uiPriority w:val="99"/>
    <w:semiHidden/>
    <w:unhideWhenUsed/>
    <w:rsid w:val="0031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Otmar</dc:creator>
  <cp:keywords/>
  <dc:description/>
  <cp:lastModifiedBy>Edyta Turlejska</cp:lastModifiedBy>
  <cp:revision>6</cp:revision>
  <cp:lastPrinted>2022-09-07T12:17:00Z</cp:lastPrinted>
  <dcterms:created xsi:type="dcterms:W3CDTF">2022-08-10T13:12:00Z</dcterms:created>
  <dcterms:modified xsi:type="dcterms:W3CDTF">2022-09-07T12:29:00Z</dcterms:modified>
</cp:coreProperties>
</file>