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B674E" w14:textId="77777777" w:rsidR="00810B78" w:rsidRDefault="00DA110A">
      <w:pPr>
        <w:spacing w:after="102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47AF2038" wp14:editId="2473EF6B">
            <wp:extent cx="2533650" cy="457200"/>
            <wp:effectExtent l="0" t="0" r="0" b="0"/>
            <wp:docPr id="9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84" cy="47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B4A501" wp14:editId="432AD5A1">
            <wp:extent cx="2428875" cy="4476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6CC30" w14:textId="239E805C" w:rsidR="00810B78" w:rsidRDefault="00A87067" w:rsidP="00A87067">
      <w:pPr>
        <w:spacing w:after="0" w:line="259" w:lineRule="auto"/>
        <w:ind w:left="0" w:right="0" w:firstLine="0"/>
        <w:jc w:val="right"/>
        <w:rPr>
          <w:b/>
          <w:i/>
          <w:color w:val="000000" w:themeColor="text1"/>
          <w:sz w:val="18"/>
          <w:szCs w:val="18"/>
        </w:rPr>
      </w:pPr>
      <w:r w:rsidRPr="00A87067">
        <w:rPr>
          <w:b/>
          <w:i/>
          <w:color w:val="000000" w:themeColor="text1"/>
          <w:sz w:val="18"/>
          <w:szCs w:val="18"/>
        </w:rPr>
        <w:t>Załącznik nr 7 do SWZ</w:t>
      </w:r>
    </w:p>
    <w:p w14:paraId="12AF1B79" w14:textId="62BDA076" w:rsidR="00A87067" w:rsidRDefault="00A87067" w:rsidP="00A87067">
      <w:pPr>
        <w:spacing w:after="0" w:line="259" w:lineRule="auto"/>
        <w:ind w:left="0" w:right="0" w:firstLine="0"/>
        <w:jc w:val="right"/>
        <w:rPr>
          <w:b/>
          <w:i/>
          <w:color w:val="000000" w:themeColor="text1"/>
          <w:sz w:val="18"/>
          <w:szCs w:val="18"/>
        </w:rPr>
      </w:pPr>
    </w:p>
    <w:p w14:paraId="1FC1AEDA" w14:textId="77777777" w:rsidR="00A87067" w:rsidRPr="00A87067" w:rsidRDefault="00A87067" w:rsidP="00A87067">
      <w:pPr>
        <w:spacing w:after="0" w:line="259" w:lineRule="auto"/>
        <w:ind w:left="0" w:right="0" w:firstLine="0"/>
        <w:jc w:val="right"/>
        <w:rPr>
          <w:b/>
          <w:i/>
          <w:color w:val="000000" w:themeColor="text1"/>
          <w:sz w:val="18"/>
          <w:szCs w:val="18"/>
        </w:rPr>
      </w:pPr>
    </w:p>
    <w:p w14:paraId="512437C3" w14:textId="2D29A0FF" w:rsidR="00810B78" w:rsidRPr="0061354D" w:rsidRDefault="00A87067" w:rsidP="0061354D">
      <w:pPr>
        <w:spacing w:after="0" w:line="360" w:lineRule="auto"/>
        <w:ind w:left="1" w:right="0" w:firstLine="0"/>
        <w:jc w:val="center"/>
        <w:rPr>
          <w:color w:val="000000" w:themeColor="text1"/>
          <w:sz w:val="18"/>
          <w:szCs w:val="18"/>
        </w:rPr>
      </w:pPr>
      <w:r w:rsidRPr="0061354D">
        <w:rPr>
          <w:b/>
          <w:color w:val="000000" w:themeColor="text1"/>
          <w:sz w:val="18"/>
          <w:szCs w:val="18"/>
        </w:rPr>
        <w:t>PROJEKT UMOWY</w:t>
      </w:r>
      <w:r w:rsidR="003A3C3E" w:rsidRPr="0061354D">
        <w:rPr>
          <w:b/>
          <w:color w:val="000000" w:themeColor="text1"/>
          <w:sz w:val="18"/>
          <w:szCs w:val="18"/>
        </w:rPr>
        <w:t xml:space="preserve"> </w:t>
      </w:r>
    </w:p>
    <w:p w14:paraId="757C0403" w14:textId="77777777" w:rsidR="00810B78" w:rsidRPr="0061354D" w:rsidRDefault="003A3C3E" w:rsidP="0061354D">
      <w:pPr>
        <w:spacing w:after="0" w:line="360" w:lineRule="auto"/>
        <w:ind w:left="595" w:right="0" w:firstLine="0"/>
        <w:jc w:val="center"/>
        <w:rPr>
          <w:color w:val="000000" w:themeColor="text1"/>
          <w:sz w:val="18"/>
          <w:szCs w:val="18"/>
        </w:rPr>
      </w:pPr>
      <w:r w:rsidRPr="0061354D">
        <w:rPr>
          <w:b/>
          <w:color w:val="000000" w:themeColor="text1"/>
          <w:sz w:val="18"/>
          <w:szCs w:val="18"/>
        </w:rPr>
        <w:tab/>
      </w:r>
    </w:p>
    <w:p w14:paraId="31B2CE91" w14:textId="77777777" w:rsidR="00810B78" w:rsidRPr="0061354D" w:rsidRDefault="003A3C3E" w:rsidP="0061354D">
      <w:pPr>
        <w:spacing w:after="0" w:line="360" w:lineRule="auto"/>
        <w:jc w:val="center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zawarta w dniu……………………2</w:t>
      </w:r>
      <w:r w:rsidR="00F76626" w:rsidRPr="0061354D">
        <w:rPr>
          <w:color w:val="000000" w:themeColor="text1"/>
          <w:sz w:val="18"/>
          <w:szCs w:val="18"/>
        </w:rPr>
        <w:t>023</w:t>
      </w:r>
      <w:r w:rsidRPr="0061354D">
        <w:rPr>
          <w:color w:val="000000" w:themeColor="text1"/>
          <w:sz w:val="18"/>
          <w:szCs w:val="18"/>
        </w:rPr>
        <w:t xml:space="preserve"> r. pomiędzy: </w:t>
      </w:r>
    </w:p>
    <w:p w14:paraId="33AB64AC" w14:textId="77777777" w:rsidR="00810B78" w:rsidRPr="0061354D" w:rsidRDefault="003A3C3E" w:rsidP="0061354D">
      <w:pPr>
        <w:spacing w:after="0" w:line="360" w:lineRule="auto"/>
        <w:ind w:left="-5" w:right="0"/>
        <w:rPr>
          <w:color w:val="000000" w:themeColor="text1"/>
          <w:sz w:val="18"/>
          <w:szCs w:val="18"/>
        </w:rPr>
      </w:pPr>
      <w:r w:rsidRPr="0061354D">
        <w:rPr>
          <w:b/>
          <w:color w:val="000000" w:themeColor="text1"/>
          <w:sz w:val="18"/>
          <w:szCs w:val="18"/>
        </w:rPr>
        <w:t xml:space="preserve">Dolnośląskim Urzędem Wojewódzkim we Wrocławiu, </w:t>
      </w:r>
      <w:r w:rsidR="00037E6E" w:rsidRPr="0061354D">
        <w:rPr>
          <w:color w:val="000000" w:themeColor="text1"/>
          <w:sz w:val="18"/>
          <w:szCs w:val="18"/>
        </w:rPr>
        <w:t>PI. Powstańców W</w:t>
      </w:r>
      <w:r w:rsidRPr="0061354D">
        <w:rPr>
          <w:color w:val="000000" w:themeColor="text1"/>
          <w:sz w:val="18"/>
          <w:szCs w:val="18"/>
        </w:rPr>
        <w:t xml:space="preserve">arszawy 1, 50-153 Wrocław, posiadającym REGON 000514377, NIP 8961003245, reprezentowanym przez: </w:t>
      </w:r>
    </w:p>
    <w:p w14:paraId="2E596AF8" w14:textId="77777777" w:rsidR="0061354D" w:rsidRDefault="0061354D" w:rsidP="0061354D">
      <w:pPr>
        <w:spacing w:after="0" w:line="360" w:lineRule="auto"/>
        <w:ind w:left="0" w:right="0" w:firstLine="0"/>
        <w:jc w:val="left"/>
        <w:rPr>
          <w:b/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…………………………………</w:t>
      </w:r>
      <w:r>
        <w:rPr>
          <w:b/>
          <w:color w:val="000000" w:themeColor="text1"/>
          <w:sz w:val="18"/>
          <w:szCs w:val="18"/>
        </w:rPr>
        <w:t xml:space="preserve"> </w:t>
      </w:r>
      <w:r w:rsidR="003A3C3E" w:rsidRPr="0061354D">
        <w:rPr>
          <w:b/>
          <w:color w:val="000000" w:themeColor="text1"/>
          <w:sz w:val="18"/>
          <w:szCs w:val="18"/>
        </w:rPr>
        <w:t xml:space="preserve">Dyrektora Generalnego, </w:t>
      </w:r>
      <w:r w:rsidR="003A3C3E" w:rsidRPr="0061354D">
        <w:rPr>
          <w:color w:val="000000" w:themeColor="text1"/>
          <w:sz w:val="18"/>
          <w:szCs w:val="18"/>
        </w:rPr>
        <w:t xml:space="preserve">zwanym dalej </w:t>
      </w:r>
      <w:r w:rsidR="003A3C3E" w:rsidRPr="0061354D">
        <w:rPr>
          <w:b/>
          <w:color w:val="000000" w:themeColor="text1"/>
          <w:sz w:val="18"/>
          <w:szCs w:val="18"/>
        </w:rPr>
        <w:t xml:space="preserve">„Zamawiającym" </w:t>
      </w:r>
    </w:p>
    <w:p w14:paraId="68165F0A" w14:textId="02631641" w:rsidR="00810B78" w:rsidRPr="0061354D" w:rsidRDefault="003A3C3E" w:rsidP="0061354D">
      <w:pPr>
        <w:spacing w:after="0" w:line="360" w:lineRule="auto"/>
        <w:ind w:left="0" w:right="0" w:firstLine="0"/>
        <w:jc w:val="left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a </w:t>
      </w:r>
    </w:p>
    <w:p w14:paraId="3D49005D" w14:textId="70A36AC6" w:rsidR="00810B78" w:rsidRPr="0061354D" w:rsidRDefault="000108D0" w:rsidP="0061354D">
      <w:pPr>
        <w:spacing w:after="0" w:line="360" w:lineRule="auto"/>
        <w:ind w:left="-5"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…………………………………………………………</w:t>
      </w:r>
      <w:r w:rsidR="0061354D">
        <w:rPr>
          <w:color w:val="000000" w:themeColor="text1"/>
          <w:sz w:val="18"/>
          <w:szCs w:val="18"/>
        </w:rPr>
        <w:t>…………………………………………………………………………</w:t>
      </w:r>
      <w:r w:rsidR="003A3C3E" w:rsidRPr="0061354D">
        <w:rPr>
          <w:color w:val="000000" w:themeColor="text1"/>
          <w:sz w:val="18"/>
          <w:szCs w:val="18"/>
        </w:rPr>
        <w:t xml:space="preserve">REGON: </w:t>
      </w:r>
      <w:r w:rsidRPr="0061354D">
        <w:rPr>
          <w:color w:val="000000" w:themeColor="text1"/>
          <w:sz w:val="18"/>
          <w:szCs w:val="18"/>
        </w:rPr>
        <w:t>…………………………….</w:t>
      </w:r>
      <w:r w:rsidR="003A3C3E" w:rsidRPr="0061354D">
        <w:rPr>
          <w:color w:val="000000" w:themeColor="text1"/>
          <w:sz w:val="18"/>
          <w:szCs w:val="18"/>
        </w:rPr>
        <w:t>, reprezentowaną przez:</w:t>
      </w:r>
      <w:r w:rsidR="0061354D">
        <w:rPr>
          <w:color w:val="000000" w:themeColor="text1"/>
          <w:sz w:val="18"/>
          <w:szCs w:val="18"/>
        </w:rPr>
        <w:t xml:space="preserve"> …………………………………………………………………</w:t>
      </w:r>
    </w:p>
    <w:p w14:paraId="349FC1AF" w14:textId="0FA1581F" w:rsidR="00810B78" w:rsidRPr="0061354D" w:rsidRDefault="00810B78" w:rsidP="0061354D">
      <w:pPr>
        <w:spacing w:after="0" w:line="360" w:lineRule="auto"/>
        <w:ind w:left="-5" w:right="0"/>
        <w:rPr>
          <w:color w:val="000000" w:themeColor="text1"/>
          <w:sz w:val="18"/>
          <w:szCs w:val="18"/>
        </w:rPr>
      </w:pPr>
    </w:p>
    <w:p w14:paraId="6FD61E81" w14:textId="77777777" w:rsidR="00810B78" w:rsidRPr="0061354D" w:rsidRDefault="003A3C3E" w:rsidP="0061354D">
      <w:pPr>
        <w:spacing w:after="0" w:line="360" w:lineRule="auto"/>
        <w:ind w:left="-5"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Zwaną dalej </w:t>
      </w:r>
      <w:r w:rsidRPr="0061354D">
        <w:rPr>
          <w:b/>
          <w:color w:val="000000" w:themeColor="text1"/>
          <w:sz w:val="18"/>
          <w:szCs w:val="18"/>
        </w:rPr>
        <w:t xml:space="preserve">„Wykonawcą” </w:t>
      </w:r>
    </w:p>
    <w:p w14:paraId="045D2318" w14:textId="77777777" w:rsidR="00810B78" w:rsidRPr="0061354D" w:rsidRDefault="003A3C3E" w:rsidP="0061354D">
      <w:pPr>
        <w:spacing w:after="0" w:line="360" w:lineRule="auto"/>
        <w:ind w:left="-5"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Zamawiający i Wykonawca zwani są także w treści umowy każdy z osobna „Stroną" lub łącznie „Stronami". </w:t>
      </w:r>
    </w:p>
    <w:p w14:paraId="0417F650" w14:textId="484411A9" w:rsidR="00810B78" w:rsidRDefault="003A3C3E" w:rsidP="0061354D">
      <w:pPr>
        <w:spacing w:after="0" w:line="360" w:lineRule="auto"/>
        <w:ind w:left="-5"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W wyniku rozstrzygniętego postępowania o udzielenie zamówienia publicznego</w:t>
      </w:r>
      <w:r w:rsidR="00F76626" w:rsidRPr="0061354D">
        <w:rPr>
          <w:color w:val="000000" w:themeColor="text1"/>
          <w:sz w:val="18"/>
          <w:szCs w:val="18"/>
        </w:rPr>
        <w:t>,</w:t>
      </w:r>
      <w:r w:rsidRPr="0061354D">
        <w:rPr>
          <w:color w:val="000000" w:themeColor="text1"/>
          <w:sz w:val="18"/>
          <w:szCs w:val="18"/>
        </w:rPr>
        <w:t xml:space="preserve"> przeprowadzonego  </w:t>
      </w:r>
      <w:r w:rsidR="0051191B" w:rsidRPr="0061354D">
        <w:rPr>
          <w:color w:val="000000" w:themeColor="text1"/>
          <w:sz w:val="18"/>
          <w:szCs w:val="18"/>
        </w:rPr>
        <w:t>na podstawie art. 275  pkt. 1</w:t>
      </w:r>
      <w:r w:rsidRPr="0061354D">
        <w:rPr>
          <w:color w:val="000000" w:themeColor="text1"/>
          <w:sz w:val="18"/>
          <w:szCs w:val="18"/>
        </w:rPr>
        <w:t xml:space="preserve">ustawy z dnia </w:t>
      </w:r>
      <w:r w:rsidR="0051191B" w:rsidRPr="0061354D">
        <w:rPr>
          <w:color w:val="000000" w:themeColor="text1"/>
          <w:sz w:val="18"/>
          <w:szCs w:val="18"/>
        </w:rPr>
        <w:t xml:space="preserve">11 września 2019 r. </w:t>
      </w:r>
      <w:r w:rsidRPr="0061354D">
        <w:rPr>
          <w:color w:val="000000" w:themeColor="text1"/>
          <w:sz w:val="18"/>
          <w:szCs w:val="18"/>
        </w:rPr>
        <w:t>Prawo zamówień publicznych (Dz. U. z 20</w:t>
      </w:r>
      <w:r w:rsidR="0051191B" w:rsidRPr="0061354D">
        <w:rPr>
          <w:color w:val="000000" w:themeColor="text1"/>
          <w:sz w:val="18"/>
          <w:szCs w:val="18"/>
        </w:rPr>
        <w:t>22</w:t>
      </w:r>
      <w:r w:rsidRPr="0061354D">
        <w:rPr>
          <w:color w:val="000000" w:themeColor="text1"/>
          <w:sz w:val="18"/>
          <w:szCs w:val="18"/>
        </w:rPr>
        <w:t xml:space="preserve"> r. poz. </w:t>
      </w:r>
      <w:r w:rsidR="0051191B" w:rsidRPr="0061354D">
        <w:rPr>
          <w:color w:val="000000" w:themeColor="text1"/>
          <w:sz w:val="18"/>
          <w:szCs w:val="18"/>
        </w:rPr>
        <w:t>1710 ze zm.</w:t>
      </w:r>
      <w:r w:rsidRPr="0061354D">
        <w:rPr>
          <w:color w:val="000000" w:themeColor="text1"/>
          <w:sz w:val="18"/>
          <w:szCs w:val="18"/>
        </w:rPr>
        <w:t>)</w:t>
      </w:r>
      <w:r w:rsidR="00FB6871" w:rsidRPr="0061354D">
        <w:rPr>
          <w:color w:val="000000" w:themeColor="text1"/>
          <w:sz w:val="18"/>
          <w:szCs w:val="18"/>
        </w:rPr>
        <w:t xml:space="preserve">, zwanej dalej „ustawą </w:t>
      </w:r>
      <w:proofErr w:type="spellStart"/>
      <w:r w:rsidR="00FB6871" w:rsidRPr="0061354D">
        <w:rPr>
          <w:color w:val="000000" w:themeColor="text1"/>
          <w:sz w:val="18"/>
          <w:szCs w:val="18"/>
        </w:rPr>
        <w:t>Pzp</w:t>
      </w:r>
      <w:proofErr w:type="spellEnd"/>
      <w:r w:rsidR="00FB6871" w:rsidRPr="0061354D">
        <w:rPr>
          <w:color w:val="000000" w:themeColor="text1"/>
          <w:sz w:val="18"/>
          <w:szCs w:val="18"/>
        </w:rPr>
        <w:t xml:space="preserve">”,  </w:t>
      </w:r>
      <w:r w:rsidRPr="0061354D">
        <w:rPr>
          <w:color w:val="000000" w:themeColor="text1"/>
          <w:sz w:val="18"/>
          <w:szCs w:val="18"/>
        </w:rPr>
        <w:t xml:space="preserve"> dotyczącego zadania pn. „Świadczenie usług telefonii stacjonarnej dla potrzeb Dolnośląskiego Urzędu Wojewódzkiego we Wrocławiu oraz jego Delegatur w Legnicy, Wałbrzychu i </w:t>
      </w:r>
      <w:r w:rsidR="007960DA" w:rsidRPr="0061354D">
        <w:rPr>
          <w:color w:val="000000" w:themeColor="text1"/>
          <w:sz w:val="18"/>
          <w:szCs w:val="18"/>
        </w:rPr>
        <w:t>J</w:t>
      </w:r>
      <w:r w:rsidRPr="0061354D">
        <w:rPr>
          <w:color w:val="000000" w:themeColor="text1"/>
          <w:sz w:val="18"/>
          <w:szCs w:val="18"/>
        </w:rPr>
        <w:t xml:space="preserve">eleniej Górze”, została zawarta umowa o następującej treści: </w:t>
      </w:r>
    </w:p>
    <w:p w14:paraId="7666513D" w14:textId="77777777" w:rsidR="0061354D" w:rsidRPr="0061354D" w:rsidRDefault="0061354D" w:rsidP="0061354D">
      <w:pPr>
        <w:spacing w:after="0" w:line="360" w:lineRule="auto"/>
        <w:ind w:left="-5" w:right="0"/>
        <w:rPr>
          <w:color w:val="000000" w:themeColor="text1"/>
          <w:sz w:val="18"/>
          <w:szCs w:val="18"/>
        </w:rPr>
      </w:pPr>
    </w:p>
    <w:p w14:paraId="2650FD15" w14:textId="77777777" w:rsidR="00D83B7E" w:rsidRPr="0061354D" w:rsidRDefault="003A3C3E" w:rsidP="0061354D">
      <w:pPr>
        <w:spacing w:after="0" w:line="360" w:lineRule="auto"/>
        <w:ind w:right="3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§1</w:t>
      </w:r>
    </w:p>
    <w:p w14:paraId="0C09D3F1" w14:textId="77777777" w:rsidR="00810B78" w:rsidRPr="0061354D" w:rsidRDefault="00D83B7E" w:rsidP="0061354D">
      <w:pPr>
        <w:spacing w:after="0" w:line="360" w:lineRule="auto"/>
        <w:ind w:right="3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Przedmiot umowy</w:t>
      </w:r>
    </w:p>
    <w:p w14:paraId="701478B3" w14:textId="2A920F41" w:rsidR="00810B78" w:rsidRPr="0061354D" w:rsidRDefault="003A3C3E" w:rsidP="0061354D">
      <w:pPr>
        <w:numPr>
          <w:ilvl w:val="0"/>
          <w:numId w:val="1"/>
        </w:numPr>
        <w:spacing w:after="0" w:line="360" w:lineRule="auto"/>
        <w:ind w:right="0" w:hanging="22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Przedmiotem umowy jest świadczenie usług telefonii stacjonarnej dla potrzeb Dolnośląskiego Urzędu Wojewódzkiego we Wrocławiu </w:t>
      </w:r>
      <w:r w:rsidR="00100619" w:rsidRPr="0061354D">
        <w:rPr>
          <w:color w:val="000000" w:themeColor="text1"/>
          <w:sz w:val="18"/>
          <w:szCs w:val="18"/>
        </w:rPr>
        <w:t xml:space="preserve"> w lokalizacjach:</w:t>
      </w:r>
      <w:r w:rsidR="009F3ED3" w:rsidRPr="0061354D">
        <w:rPr>
          <w:color w:val="000000" w:themeColor="text1"/>
          <w:sz w:val="18"/>
          <w:szCs w:val="18"/>
        </w:rPr>
        <w:t xml:space="preserve"> Plac Pow</w:t>
      </w:r>
      <w:r w:rsidR="00153E39" w:rsidRPr="0061354D">
        <w:rPr>
          <w:color w:val="000000" w:themeColor="text1"/>
          <w:sz w:val="18"/>
          <w:szCs w:val="18"/>
        </w:rPr>
        <w:t>s</w:t>
      </w:r>
      <w:r w:rsidR="009F3ED3" w:rsidRPr="0061354D">
        <w:rPr>
          <w:color w:val="000000" w:themeColor="text1"/>
          <w:sz w:val="18"/>
          <w:szCs w:val="18"/>
        </w:rPr>
        <w:t>t</w:t>
      </w:r>
      <w:r w:rsidR="00153E39" w:rsidRPr="0061354D">
        <w:rPr>
          <w:color w:val="000000" w:themeColor="text1"/>
          <w:sz w:val="18"/>
          <w:szCs w:val="18"/>
        </w:rPr>
        <w:t>a</w:t>
      </w:r>
      <w:r w:rsidR="009F3ED3" w:rsidRPr="0061354D">
        <w:rPr>
          <w:color w:val="000000" w:themeColor="text1"/>
          <w:sz w:val="18"/>
          <w:szCs w:val="18"/>
        </w:rPr>
        <w:t xml:space="preserve">ńców Warszawy 1 we Wrocławiu, </w:t>
      </w:r>
      <w:r w:rsidR="00100619" w:rsidRPr="0061354D">
        <w:rPr>
          <w:color w:val="000000" w:themeColor="text1"/>
          <w:sz w:val="18"/>
          <w:szCs w:val="18"/>
        </w:rPr>
        <w:t xml:space="preserve"> </w:t>
      </w:r>
      <w:proofErr w:type="spellStart"/>
      <w:r w:rsidR="00037E6E" w:rsidRPr="0061354D">
        <w:rPr>
          <w:color w:val="000000" w:themeColor="text1"/>
          <w:sz w:val="18"/>
          <w:szCs w:val="18"/>
        </w:rPr>
        <w:t>ul.Ładna</w:t>
      </w:r>
      <w:proofErr w:type="spellEnd"/>
      <w:r w:rsidR="00037E6E" w:rsidRPr="0061354D">
        <w:rPr>
          <w:color w:val="000000" w:themeColor="text1"/>
          <w:sz w:val="18"/>
          <w:szCs w:val="18"/>
        </w:rPr>
        <w:t xml:space="preserve"> 22</w:t>
      </w:r>
      <w:r w:rsidR="00100619" w:rsidRPr="0061354D">
        <w:rPr>
          <w:color w:val="000000" w:themeColor="text1"/>
          <w:sz w:val="18"/>
          <w:szCs w:val="18"/>
        </w:rPr>
        <w:t xml:space="preserve"> we Wrocławiu, </w:t>
      </w:r>
      <w:r w:rsidRPr="0061354D">
        <w:rPr>
          <w:color w:val="000000" w:themeColor="text1"/>
          <w:sz w:val="18"/>
          <w:szCs w:val="18"/>
        </w:rPr>
        <w:t>Delegatur</w:t>
      </w:r>
      <w:r w:rsidR="004A2AFE" w:rsidRPr="0061354D">
        <w:rPr>
          <w:color w:val="000000" w:themeColor="text1"/>
          <w:sz w:val="18"/>
          <w:szCs w:val="18"/>
        </w:rPr>
        <w:t>a</w:t>
      </w:r>
      <w:r w:rsidRPr="0061354D">
        <w:rPr>
          <w:color w:val="000000" w:themeColor="text1"/>
          <w:sz w:val="18"/>
          <w:szCs w:val="18"/>
        </w:rPr>
        <w:t xml:space="preserve"> </w:t>
      </w:r>
      <w:r w:rsidR="0061354D">
        <w:rPr>
          <w:color w:val="000000" w:themeColor="text1"/>
          <w:sz w:val="18"/>
          <w:szCs w:val="18"/>
        </w:rPr>
        <w:br/>
      </w:r>
      <w:r w:rsidRPr="0061354D">
        <w:rPr>
          <w:color w:val="000000" w:themeColor="text1"/>
          <w:sz w:val="18"/>
          <w:szCs w:val="18"/>
        </w:rPr>
        <w:t>w Legnic</w:t>
      </w:r>
      <w:r w:rsidR="00100619" w:rsidRPr="0061354D">
        <w:rPr>
          <w:color w:val="000000" w:themeColor="text1"/>
          <w:sz w:val="18"/>
          <w:szCs w:val="18"/>
        </w:rPr>
        <w:t>y -</w:t>
      </w:r>
      <w:r w:rsidR="00FA5AE1" w:rsidRPr="0061354D">
        <w:rPr>
          <w:color w:val="000000" w:themeColor="text1"/>
          <w:sz w:val="18"/>
          <w:szCs w:val="18"/>
        </w:rPr>
        <w:t xml:space="preserve"> </w:t>
      </w:r>
      <w:r w:rsidR="00100619" w:rsidRPr="0061354D">
        <w:rPr>
          <w:color w:val="000000" w:themeColor="text1"/>
          <w:sz w:val="18"/>
          <w:szCs w:val="18"/>
        </w:rPr>
        <w:t xml:space="preserve">ul. </w:t>
      </w:r>
      <w:proofErr w:type="spellStart"/>
      <w:r w:rsidR="002A5362" w:rsidRPr="0061354D">
        <w:rPr>
          <w:color w:val="000000" w:themeColor="text1"/>
          <w:sz w:val="18"/>
          <w:szCs w:val="18"/>
        </w:rPr>
        <w:t>ul.</w:t>
      </w:r>
      <w:r w:rsidR="00263DF4" w:rsidRPr="0061354D">
        <w:rPr>
          <w:color w:val="000000" w:themeColor="text1"/>
          <w:sz w:val="18"/>
          <w:szCs w:val="18"/>
        </w:rPr>
        <w:t>Skarbka</w:t>
      </w:r>
      <w:proofErr w:type="spellEnd"/>
      <w:r w:rsidR="00263DF4" w:rsidRPr="0061354D">
        <w:rPr>
          <w:color w:val="000000" w:themeColor="text1"/>
          <w:sz w:val="18"/>
          <w:szCs w:val="18"/>
        </w:rPr>
        <w:t xml:space="preserve"> 3,</w:t>
      </w:r>
      <w:r w:rsidRPr="0061354D">
        <w:rPr>
          <w:color w:val="000000" w:themeColor="text1"/>
          <w:sz w:val="18"/>
          <w:szCs w:val="18"/>
        </w:rPr>
        <w:t xml:space="preserve"> </w:t>
      </w:r>
      <w:proofErr w:type="spellStart"/>
      <w:r w:rsidR="00100619" w:rsidRPr="0061354D">
        <w:rPr>
          <w:color w:val="000000" w:themeColor="text1"/>
          <w:sz w:val="18"/>
          <w:szCs w:val="18"/>
        </w:rPr>
        <w:t>Delagatura</w:t>
      </w:r>
      <w:proofErr w:type="spellEnd"/>
      <w:r w:rsidR="00100619" w:rsidRPr="0061354D">
        <w:rPr>
          <w:color w:val="000000" w:themeColor="text1"/>
          <w:sz w:val="18"/>
          <w:szCs w:val="18"/>
        </w:rPr>
        <w:t xml:space="preserve"> w </w:t>
      </w:r>
      <w:r w:rsidRPr="0061354D">
        <w:rPr>
          <w:color w:val="000000" w:themeColor="text1"/>
          <w:sz w:val="18"/>
          <w:szCs w:val="18"/>
        </w:rPr>
        <w:t>Wałbrzychu</w:t>
      </w:r>
      <w:r w:rsidR="002A5362" w:rsidRPr="0061354D">
        <w:rPr>
          <w:color w:val="000000" w:themeColor="text1"/>
          <w:sz w:val="18"/>
          <w:szCs w:val="18"/>
        </w:rPr>
        <w:t xml:space="preserve"> </w:t>
      </w:r>
      <w:r w:rsidR="00100619" w:rsidRPr="0061354D">
        <w:rPr>
          <w:color w:val="000000" w:themeColor="text1"/>
          <w:sz w:val="18"/>
          <w:szCs w:val="18"/>
        </w:rPr>
        <w:t xml:space="preserve">- </w:t>
      </w:r>
      <w:proofErr w:type="spellStart"/>
      <w:r w:rsidR="002A5362" w:rsidRPr="0061354D">
        <w:rPr>
          <w:color w:val="000000" w:themeColor="text1"/>
          <w:sz w:val="18"/>
          <w:szCs w:val="18"/>
        </w:rPr>
        <w:t>ul.</w:t>
      </w:r>
      <w:r w:rsidR="00263DF4" w:rsidRPr="0061354D">
        <w:rPr>
          <w:color w:val="000000" w:themeColor="text1"/>
          <w:sz w:val="18"/>
          <w:szCs w:val="18"/>
        </w:rPr>
        <w:t>Słowackiego</w:t>
      </w:r>
      <w:proofErr w:type="spellEnd"/>
      <w:r w:rsidR="00263DF4" w:rsidRPr="0061354D">
        <w:rPr>
          <w:color w:val="000000" w:themeColor="text1"/>
          <w:sz w:val="18"/>
          <w:szCs w:val="18"/>
        </w:rPr>
        <w:t xml:space="preserve"> 23</w:t>
      </w:r>
      <w:r w:rsidRPr="0061354D">
        <w:rPr>
          <w:color w:val="000000" w:themeColor="text1"/>
          <w:sz w:val="18"/>
          <w:szCs w:val="18"/>
        </w:rPr>
        <w:t xml:space="preserve"> i </w:t>
      </w:r>
      <w:proofErr w:type="spellStart"/>
      <w:r w:rsidR="00100619" w:rsidRPr="0061354D">
        <w:rPr>
          <w:color w:val="000000" w:themeColor="text1"/>
          <w:sz w:val="18"/>
          <w:szCs w:val="18"/>
        </w:rPr>
        <w:t>Degatura</w:t>
      </w:r>
      <w:proofErr w:type="spellEnd"/>
      <w:r w:rsidR="00100619" w:rsidRPr="0061354D">
        <w:rPr>
          <w:color w:val="000000" w:themeColor="text1"/>
          <w:sz w:val="18"/>
          <w:szCs w:val="18"/>
        </w:rPr>
        <w:t xml:space="preserve"> w </w:t>
      </w:r>
      <w:r w:rsidRPr="0061354D">
        <w:rPr>
          <w:color w:val="000000" w:themeColor="text1"/>
          <w:sz w:val="18"/>
          <w:szCs w:val="18"/>
        </w:rPr>
        <w:t>Jeleniej Górze</w:t>
      </w:r>
      <w:r w:rsidR="002A5362" w:rsidRPr="0061354D">
        <w:rPr>
          <w:color w:val="000000" w:themeColor="text1"/>
          <w:sz w:val="18"/>
          <w:szCs w:val="18"/>
        </w:rPr>
        <w:t xml:space="preserve"> </w:t>
      </w:r>
      <w:r w:rsidR="00100619" w:rsidRPr="0061354D">
        <w:rPr>
          <w:color w:val="000000" w:themeColor="text1"/>
          <w:sz w:val="18"/>
          <w:szCs w:val="18"/>
        </w:rPr>
        <w:t xml:space="preserve">- </w:t>
      </w:r>
      <w:r w:rsidR="002A5362" w:rsidRPr="0061354D">
        <w:rPr>
          <w:color w:val="000000" w:themeColor="text1"/>
          <w:sz w:val="18"/>
          <w:szCs w:val="18"/>
        </w:rPr>
        <w:t xml:space="preserve">ul. </w:t>
      </w:r>
      <w:r w:rsidR="00263DF4" w:rsidRPr="0061354D">
        <w:rPr>
          <w:color w:val="000000" w:themeColor="text1"/>
          <w:sz w:val="18"/>
          <w:szCs w:val="18"/>
        </w:rPr>
        <w:t>Piłsudskiego 12</w:t>
      </w:r>
      <w:r w:rsidRPr="0061354D">
        <w:rPr>
          <w:color w:val="000000" w:themeColor="text1"/>
          <w:sz w:val="18"/>
          <w:szCs w:val="18"/>
        </w:rPr>
        <w:t xml:space="preserve">, polegających na: </w:t>
      </w:r>
    </w:p>
    <w:p w14:paraId="5C67550D" w14:textId="77777777" w:rsidR="00810B78" w:rsidRPr="0061354D" w:rsidRDefault="003A3C3E" w:rsidP="0061354D">
      <w:pPr>
        <w:numPr>
          <w:ilvl w:val="1"/>
          <w:numId w:val="1"/>
        </w:numPr>
        <w:spacing w:after="0" w:line="360" w:lineRule="auto"/>
        <w:ind w:right="0" w:hanging="24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świadczeniu usług telefonicznych w zakresie połączeń: lokalnych, strefowych, międzystrefowych, międzynarodowych, do sieci komórkowych oraz innych połączeń do sieci publicznej, w tym serwisy informacyjne, infolinia, itp., </w:t>
      </w:r>
    </w:p>
    <w:p w14:paraId="0336AE77" w14:textId="77777777" w:rsidR="00810B78" w:rsidRPr="0061354D" w:rsidRDefault="003A3C3E" w:rsidP="0061354D">
      <w:pPr>
        <w:numPr>
          <w:ilvl w:val="1"/>
          <w:numId w:val="1"/>
        </w:numPr>
        <w:spacing w:after="0" w:line="360" w:lineRule="auto"/>
        <w:ind w:right="0" w:hanging="24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zapewnieniu stałego dostępu dla linii analogowych (</w:t>
      </w:r>
      <w:r w:rsidR="006E4FD7" w:rsidRPr="0061354D">
        <w:rPr>
          <w:color w:val="000000" w:themeColor="text1"/>
          <w:sz w:val="18"/>
          <w:szCs w:val="18"/>
        </w:rPr>
        <w:t>PSTN</w:t>
      </w:r>
      <w:r w:rsidRPr="0061354D">
        <w:rPr>
          <w:color w:val="000000" w:themeColor="text1"/>
          <w:sz w:val="18"/>
          <w:szCs w:val="18"/>
        </w:rPr>
        <w:t xml:space="preserve">), </w:t>
      </w:r>
    </w:p>
    <w:p w14:paraId="63CFBD6E" w14:textId="77777777" w:rsidR="00810B78" w:rsidRPr="0061354D" w:rsidRDefault="003A3C3E" w:rsidP="0061354D">
      <w:pPr>
        <w:numPr>
          <w:ilvl w:val="1"/>
          <w:numId w:val="1"/>
        </w:numPr>
        <w:spacing w:after="0" w:line="360" w:lineRule="auto"/>
        <w:ind w:right="0" w:hanging="24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zapewnieniu stałego dostępu dla linii cyfrowej ISDN (2B oraz 30B+D), </w:t>
      </w:r>
    </w:p>
    <w:p w14:paraId="33A319A1" w14:textId="0E3FDF34" w:rsidR="00810B78" w:rsidRPr="0061354D" w:rsidRDefault="00693C73" w:rsidP="0061354D">
      <w:pPr>
        <w:numPr>
          <w:ilvl w:val="1"/>
          <w:numId w:val="1"/>
        </w:numPr>
        <w:spacing w:after="0" w:line="360" w:lineRule="auto"/>
        <w:ind w:right="0" w:hanging="24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dzierżawie central</w:t>
      </w:r>
      <w:r w:rsidR="003A3C3E" w:rsidRPr="0061354D">
        <w:rPr>
          <w:color w:val="000000" w:themeColor="text1"/>
          <w:sz w:val="18"/>
          <w:szCs w:val="18"/>
        </w:rPr>
        <w:t xml:space="preserve"> telefonicznych</w:t>
      </w:r>
      <w:r w:rsidR="00775470" w:rsidRPr="0061354D">
        <w:rPr>
          <w:color w:val="000000" w:themeColor="text1"/>
          <w:sz w:val="18"/>
          <w:szCs w:val="18"/>
        </w:rPr>
        <w:t>,</w:t>
      </w:r>
    </w:p>
    <w:p w14:paraId="131AF8DA" w14:textId="0628DB39" w:rsidR="00693C73" w:rsidRPr="0061354D" w:rsidRDefault="00983B52" w:rsidP="0061354D">
      <w:pPr>
        <w:numPr>
          <w:ilvl w:val="1"/>
          <w:numId w:val="1"/>
        </w:numPr>
        <w:spacing w:after="0" w:line="360" w:lineRule="auto"/>
        <w:ind w:right="0" w:hanging="24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d</w:t>
      </w:r>
      <w:r w:rsidR="00693C73" w:rsidRPr="0061354D">
        <w:rPr>
          <w:color w:val="000000" w:themeColor="text1"/>
          <w:sz w:val="18"/>
          <w:szCs w:val="18"/>
        </w:rPr>
        <w:t xml:space="preserve">zierżawie aparatów </w:t>
      </w:r>
      <w:r w:rsidR="008534A1" w:rsidRPr="0061354D">
        <w:rPr>
          <w:color w:val="000000" w:themeColor="text1"/>
          <w:sz w:val="18"/>
          <w:szCs w:val="18"/>
        </w:rPr>
        <w:t>telefonicznych do wewnę</w:t>
      </w:r>
      <w:r w:rsidR="006E4FD7" w:rsidRPr="0061354D">
        <w:rPr>
          <w:color w:val="000000" w:themeColor="text1"/>
          <w:sz w:val="18"/>
          <w:szCs w:val="18"/>
        </w:rPr>
        <w:t>trznej telefonii bezprzewodowej w ilości 50</w:t>
      </w:r>
      <w:r w:rsidR="00FA5AE1" w:rsidRPr="0061354D">
        <w:rPr>
          <w:color w:val="000000" w:themeColor="text1"/>
          <w:sz w:val="18"/>
          <w:szCs w:val="18"/>
        </w:rPr>
        <w:t xml:space="preserve"> </w:t>
      </w:r>
      <w:proofErr w:type="spellStart"/>
      <w:r w:rsidR="006E4FD7" w:rsidRPr="0061354D">
        <w:rPr>
          <w:color w:val="000000" w:themeColor="text1"/>
          <w:sz w:val="18"/>
          <w:szCs w:val="18"/>
        </w:rPr>
        <w:t>szt</w:t>
      </w:r>
      <w:proofErr w:type="spellEnd"/>
      <w:r w:rsidR="00775470" w:rsidRPr="0061354D">
        <w:rPr>
          <w:color w:val="000000" w:themeColor="text1"/>
          <w:sz w:val="18"/>
          <w:szCs w:val="18"/>
        </w:rPr>
        <w:t xml:space="preserve">, </w:t>
      </w:r>
    </w:p>
    <w:p w14:paraId="0CC981FD" w14:textId="5DAB0D44" w:rsidR="006E4FD7" w:rsidRPr="0061354D" w:rsidRDefault="006E4FD7" w:rsidP="0061354D">
      <w:pPr>
        <w:numPr>
          <w:ilvl w:val="1"/>
          <w:numId w:val="1"/>
        </w:numPr>
        <w:spacing w:after="0" w:line="360" w:lineRule="auto"/>
        <w:ind w:right="0" w:hanging="24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dzierżawie  cyfrowych aparatów  telefonicznych  w  ilości 464</w:t>
      </w:r>
      <w:r w:rsidR="00FA5AE1" w:rsidRPr="0061354D">
        <w:rPr>
          <w:color w:val="000000" w:themeColor="text1"/>
          <w:sz w:val="18"/>
          <w:szCs w:val="18"/>
        </w:rPr>
        <w:t xml:space="preserve"> </w:t>
      </w:r>
      <w:proofErr w:type="spellStart"/>
      <w:r w:rsidRPr="0061354D">
        <w:rPr>
          <w:color w:val="000000" w:themeColor="text1"/>
          <w:sz w:val="18"/>
          <w:szCs w:val="18"/>
        </w:rPr>
        <w:t>szt</w:t>
      </w:r>
      <w:proofErr w:type="spellEnd"/>
      <w:r w:rsidRPr="0061354D">
        <w:rPr>
          <w:color w:val="000000" w:themeColor="text1"/>
          <w:sz w:val="18"/>
          <w:szCs w:val="18"/>
        </w:rPr>
        <w:t xml:space="preserve"> jeśli zamawiający nie posiada </w:t>
      </w:r>
      <w:r w:rsidR="00B63EE1" w:rsidRPr="0061354D">
        <w:rPr>
          <w:color w:val="000000" w:themeColor="text1"/>
          <w:sz w:val="18"/>
          <w:szCs w:val="18"/>
        </w:rPr>
        <w:t>aparatów  kompa</w:t>
      </w:r>
      <w:r w:rsidR="0062225C" w:rsidRPr="0061354D">
        <w:rPr>
          <w:color w:val="000000" w:themeColor="text1"/>
          <w:sz w:val="18"/>
          <w:szCs w:val="18"/>
        </w:rPr>
        <w:t xml:space="preserve">tybilnych z </w:t>
      </w:r>
      <w:proofErr w:type="spellStart"/>
      <w:r w:rsidR="0062225C" w:rsidRPr="0061354D">
        <w:rPr>
          <w:color w:val="000000" w:themeColor="text1"/>
          <w:sz w:val="18"/>
          <w:szCs w:val="18"/>
        </w:rPr>
        <w:t>proponową</w:t>
      </w:r>
      <w:proofErr w:type="spellEnd"/>
      <w:r w:rsidR="0062225C" w:rsidRPr="0061354D">
        <w:rPr>
          <w:color w:val="000000" w:themeColor="text1"/>
          <w:sz w:val="18"/>
          <w:szCs w:val="18"/>
        </w:rPr>
        <w:t xml:space="preserve"> </w:t>
      </w:r>
      <w:proofErr w:type="spellStart"/>
      <w:r w:rsidR="0062225C" w:rsidRPr="0061354D">
        <w:rPr>
          <w:color w:val="000000" w:themeColor="text1"/>
          <w:sz w:val="18"/>
          <w:szCs w:val="18"/>
        </w:rPr>
        <w:t>centalą</w:t>
      </w:r>
      <w:proofErr w:type="spellEnd"/>
      <w:r w:rsidRPr="0061354D">
        <w:rPr>
          <w:color w:val="000000" w:themeColor="text1"/>
          <w:sz w:val="18"/>
          <w:szCs w:val="18"/>
        </w:rPr>
        <w:t>.</w:t>
      </w:r>
    </w:p>
    <w:p w14:paraId="298C82A1" w14:textId="4060062F" w:rsidR="00810B78" w:rsidRPr="0061354D" w:rsidRDefault="003A3C3E" w:rsidP="0061354D">
      <w:pPr>
        <w:numPr>
          <w:ilvl w:val="0"/>
          <w:numId w:val="1"/>
        </w:numPr>
        <w:spacing w:after="0" w:line="360" w:lineRule="auto"/>
        <w:ind w:right="0" w:hanging="22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Wykonawca zobowiązuje się do świadczenia usług wymienionych w ust. 1 w zakresie i na warunkach określonych </w:t>
      </w:r>
      <w:r w:rsidR="0061354D">
        <w:rPr>
          <w:color w:val="000000" w:themeColor="text1"/>
          <w:sz w:val="18"/>
          <w:szCs w:val="18"/>
        </w:rPr>
        <w:br/>
      </w:r>
      <w:r w:rsidRPr="0061354D">
        <w:rPr>
          <w:color w:val="000000" w:themeColor="text1"/>
          <w:sz w:val="18"/>
          <w:szCs w:val="18"/>
        </w:rPr>
        <w:t xml:space="preserve">w załączniku nr 1 do umowy. </w:t>
      </w:r>
    </w:p>
    <w:p w14:paraId="0E7C2B6A" w14:textId="77777777" w:rsidR="00810B78" w:rsidRPr="0061354D" w:rsidRDefault="003A3C3E" w:rsidP="0061354D">
      <w:pPr>
        <w:numPr>
          <w:ilvl w:val="0"/>
          <w:numId w:val="1"/>
        </w:numPr>
        <w:spacing w:after="0" w:line="360" w:lineRule="auto"/>
        <w:ind w:right="0" w:hanging="22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Wykonawca zobowiązuje się, że pokryje wszystkie koszty związane z realizacją zamówienia m. in. transport, ubezpieczenie, urządzenia, materiały, szkolenia. </w:t>
      </w:r>
      <w:bookmarkStart w:id="0" w:name="_GoBack"/>
      <w:bookmarkEnd w:id="0"/>
    </w:p>
    <w:p w14:paraId="4C9A3B94" w14:textId="77777777" w:rsidR="00810B78" w:rsidRPr="0061354D" w:rsidRDefault="003A3C3E" w:rsidP="0061354D">
      <w:pPr>
        <w:numPr>
          <w:ilvl w:val="0"/>
          <w:numId w:val="1"/>
        </w:numPr>
        <w:spacing w:after="0" w:line="360" w:lineRule="auto"/>
        <w:ind w:right="0" w:hanging="22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Wykonane usługi telekomunikacyjne rozliczane będą w systemie sekundowym </w:t>
      </w:r>
      <w:proofErr w:type="spellStart"/>
      <w:r w:rsidRPr="0061354D">
        <w:rPr>
          <w:color w:val="000000" w:themeColor="text1"/>
          <w:sz w:val="18"/>
          <w:szCs w:val="18"/>
        </w:rPr>
        <w:t>ls</w:t>
      </w:r>
      <w:proofErr w:type="spellEnd"/>
      <w:r w:rsidRPr="0061354D">
        <w:rPr>
          <w:color w:val="000000" w:themeColor="text1"/>
          <w:sz w:val="18"/>
          <w:szCs w:val="18"/>
        </w:rPr>
        <w:t>/</w:t>
      </w:r>
      <w:proofErr w:type="spellStart"/>
      <w:r w:rsidRPr="0061354D">
        <w:rPr>
          <w:color w:val="000000" w:themeColor="text1"/>
          <w:sz w:val="18"/>
          <w:szCs w:val="18"/>
        </w:rPr>
        <w:t>ls</w:t>
      </w:r>
      <w:proofErr w:type="spellEnd"/>
      <w:r w:rsidRPr="0061354D">
        <w:rPr>
          <w:color w:val="000000" w:themeColor="text1"/>
          <w:sz w:val="18"/>
          <w:szCs w:val="18"/>
        </w:rPr>
        <w:t xml:space="preserve"> bez opłaty inicjującej, z wyłączeniem połączeń do Ogólnopolskiego Biura Numerów 118913, do numerów skróconych i specjalnych, do niektórych rodzajów płatnych infolinii o numeracji rozpoczynającej się od prefiksu 80x, numerów usług internetowych o prefiksie 20x oraz numerów o podwyższonej płatności, tzw. „Premium </w:t>
      </w:r>
      <w:proofErr w:type="spellStart"/>
      <w:r w:rsidRPr="0061354D">
        <w:rPr>
          <w:color w:val="000000" w:themeColor="text1"/>
          <w:sz w:val="18"/>
          <w:szCs w:val="18"/>
        </w:rPr>
        <w:t>rate</w:t>
      </w:r>
      <w:proofErr w:type="spellEnd"/>
      <w:r w:rsidRPr="0061354D">
        <w:rPr>
          <w:color w:val="000000" w:themeColor="text1"/>
          <w:sz w:val="18"/>
          <w:szCs w:val="18"/>
        </w:rPr>
        <w:t xml:space="preserve">". </w:t>
      </w:r>
    </w:p>
    <w:p w14:paraId="53EC6DD6" w14:textId="77777777" w:rsidR="00810B78" w:rsidRPr="0061354D" w:rsidRDefault="003A3C3E" w:rsidP="0061354D">
      <w:pPr>
        <w:numPr>
          <w:ilvl w:val="0"/>
          <w:numId w:val="1"/>
        </w:numPr>
        <w:spacing w:after="0" w:line="360" w:lineRule="auto"/>
        <w:ind w:right="0" w:hanging="22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Szczegółowy zakres i warunki wykonywania usług telekomunikacyjnych realizowanych na podstawie niniejszej umowy określone są w Regulaminie świadczenia usług telekomunikacyjnych w sieci stacjonarnej i Regulaminie świadczenia usług ISDN</w:t>
      </w:r>
      <w:r w:rsidR="006811ED" w:rsidRPr="0061354D">
        <w:rPr>
          <w:color w:val="000000" w:themeColor="text1"/>
          <w:sz w:val="18"/>
          <w:szCs w:val="18"/>
        </w:rPr>
        <w:t xml:space="preserve"> stan</w:t>
      </w:r>
      <w:r w:rsidRPr="0061354D">
        <w:rPr>
          <w:color w:val="000000" w:themeColor="text1"/>
          <w:sz w:val="18"/>
          <w:szCs w:val="18"/>
        </w:rPr>
        <w:t xml:space="preserve">owiących załączniki nr 2 do umowy. </w:t>
      </w:r>
    </w:p>
    <w:p w14:paraId="303E991D" w14:textId="77777777" w:rsidR="00810B78" w:rsidRPr="0061354D" w:rsidRDefault="003A3C3E" w:rsidP="0061354D">
      <w:pPr>
        <w:numPr>
          <w:ilvl w:val="0"/>
          <w:numId w:val="1"/>
        </w:numPr>
        <w:spacing w:after="0" w:line="360" w:lineRule="auto"/>
        <w:ind w:right="0" w:hanging="22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Regulaminy wiążą Strony niniejszej umowy w zakresie nieuregulowanym niniejszą umową. </w:t>
      </w:r>
    </w:p>
    <w:p w14:paraId="6C84B65D" w14:textId="77777777" w:rsidR="00810B78" w:rsidRPr="0061354D" w:rsidRDefault="00810B78" w:rsidP="0061354D">
      <w:pPr>
        <w:spacing w:after="0" w:line="360" w:lineRule="auto"/>
        <w:ind w:left="53" w:right="0" w:firstLine="0"/>
        <w:jc w:val="center"/>
        <w:rPr>
          <w:color w:val="000000" w:themeColor="text1"/>
          <w:sz w:val="18"/>
          <w:szCs w:val="18"/>
        </w:rPr>
      </w:pPr>
    </w:p>
    <w:p w14:paraId="3A54FCE8" w14:textId="77777777" w:rsidR="00810B78" w:rsidRPr="0061354D" w:rsidRDefault="003A3C3E" w:rsidP="0061354D">
      <w:pPr>
        <w:spacing w:after="0" w:line="360" w:lineRule="auto"/>
        <w:ind w:right="2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 xml:space="preserve">§2 </w:t>
      </w:r>
    </w:p>
    <w:p w14:paraId="69771224" w14:textId="77777777" w:rsidR="00D83B7E" w:rsidRPr="0061354D" w:rsidRDefault="00D83B7E" w:rsidP="0061354D">
      <w:pPr>
        <w:spacing w:after="0" w:line="360" w:lineRule="auto"/>
        <w:ind w:right="2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Obowiązki Wykonawcy</w:t>
      </w:r>
    </w:p>
    <w:p w14:paraId="17FFE252" w14:textId="007A6632" w:rsidR="00810B78" w:rsidRPr="0061354D" w:rsidRDefault="003A3C3E" w:rsidP="0061354D">
      <w:pPr>
        <w:numPr>
          <w:ilvl w:val="0"/>
          <w:numId w:val="28"/>
        </w:numPr>
        <w:spacing w:after="0" w:line="360" w:lineRule="auto"/>
        <w:ind w:right="0" w:hanging="22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Wykonawca zapewni 24 godzinny serwis obsługujący świadczone usługi, który będzie usuwał wszelkie awarie w terminie nie dłuższym niż </w:t>
      </w:r>
      <w:r w:rsidR="00FA16CF" w:rsidRPr="0061354D">
        <w:rPr>
          <w:color w:val="000000" w:themeColor="text1"/>
          <w:sz w:val="18"/>
          <w:szCs w:val="18"/>
        </w:rPr>
        <w:t xml:space="preserve">……. </w:t>
      </w:r>
      <w:r w:rsidRPr="0061354D">
        <w:rPr>
          <w:color w:val="000000" w:themeColor="text1"/>
          <w:sz w:val="18"/>
          <w:szCs w:val="18"/>
        </w:rPr>
        <w:t xml:space="preserve">godziny od momentu zgłoszenia, a czas reakcji (rozumiany jako początek działań zmierzających do usunięcia awarii) na awarię łącza wyniesie maksymalnie 1 godzinę od momentu zgłoszenia. </w:t>
      </w:r>
    </w:p>
    <w:p w14:paraId="4E9A2533" w14:textId="4CEAC4D7" w:rsidR="00693C73" w:rsidRPr="0061354D" w:rsidRDefault="00693C73" w:rsidP="0061354D">
      <w:pPr>
        <w:numPr>
          <w:ilvl w:val="0"/>
          <w:numId w:val="28"/>
        </w:numPr>
        <w:spacing w:after="0" w:line="360" w:lineRule="auto"/>
        <w:ind w:right="0" w:hanging="22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Wykonawca </w:t>
      </w:r>
      <w:r w:rsidR="00237D03" w:rsidRPr="0061354D">
        <w:rPr>
          <w:color w:val="000000" w:themeColor="text1"/>
          <w:sz w:val="18"/>
          <w:szCs w:val="18"/>
        </w:rPr>
        <w:t xml:space="preserve">wskazuje </w:t>
      </w:r>
      <w:r w:rsidRPr="0061354D">
        <w:rPr>
          <w:color w:val="000000" w:themeColor="text1"/>
          <w:sz w:val="18"/>
          <w:szCs w:val="18"/>
        </w:rPr>
        <w:t>numer kontaktowy dostępny 24h  dla sytuacji  awaryjnych</w:t>
      </w:r>
      <w:r w:rsidR="00237D03" w:rsidRPr="0061354D">
        <w:rPr>
          <w:color w:val="000000" w:themeColor="text1"/>
          <w:sz w:val="18"/>
          <w:szCs w:val="18"/>
        </w:rPr>
        <w:t>:</w:t>
      </w:r>
      <w:r w:rsidR="00FB6871" w:rsidRPr="0061354D">
        <w:rPr>
          <w:color w:val="000000" w:themeColor="text1"/>
          <w:sz w:val="18"/>
          <w:szCs w:val="18"/>
        </w:rPr>
        <w:t xml:space="preserve"> </w:t>
      </w:r>
      <w:r w:rsidR="00237D03" w:rsidRPr="0061354D">
        <w:rPr>
          <w:color w:val="000000" w:themeColor="text1"/>
          <w:sz w:val="18"/>
          <w:szCs w:val="18"/>
        </w:rPr>
        <w:t>............</w:t>
      </w:r>
    </w:p>
    <w:p w14:paraId="0A920553" w14:textId="77777777" w:rsidR="00810B78" w:rsidRPr="0061354D" w:rsidRDefault="003A3C3E" w:rsidP="0061354D">
      <w:pPr>
        <w:numPr>
          <w:ilvl w:val="0"/>
          <w:numId w:val="28"/>
        </w:numPr>
        <w:spacing w:after="0" w:line="360" w:lineRule="auto"/>
        <w:ind w:right="0" w:hanging="22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Wykonawca do realizacji umowy zapewni wykwalifikowaną kadrę techniczną z praktyczną znajomością sprzętu zainstalowanego u Zamawiającego. </w:t>
      </w:r>
    </w:p>
    <w:p w14:paraId="1EE2F4EE" w14:textId="784B3F75" w:rsidR="00810B78" w:rsidRPr="0061354D" w:rsidRDefault="003A3C3E" w:rsidP="0061354D">
      <w:pPr>
        <w:numPr>
          <w:ilvl w:val="0"/>
          <w:numId w:val="28"/>
        </w:numPr>
        <w:spacing w:after="0" w:line="360" w:lineRule="auto"/>
        <w:ind w:right="0" w:hanging="22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Na podstawie art. </w:t>
      </w:r>
      <w:r w:rsidR="00A00BF9" w:rsidRPr="0061354D">
        <w:rPr>
          <w:color w:val="000000" w:themeColor="text1"/>
          <w:sz w:val="18"/>
          <w:szCs w:val="18"/>
        </w:rPr>
        <w:t>95</w:t>
      </w:r>
      <w:r w:rsidR="004D320A" w:rsidRPr="0061354D">
        <w:rPr>
          <w:color w:val="000000" w:themeColor="text1"/>
          <w:sz w:val="18"/>
          <w:szCs w:val="18"/>
        </w:rPr>
        <w:t xml:space="preserve"> </w:t>
      </w:r>
      <w:r w:rsidRPr="0061354D">
        <w:rPr>
          <w:color w:val="000000" w:themeColor="text1"/>
          <w:sz w:val="18"/>
          <w:szCs w:val="18"/>
        </w:rPr>
        <w:t xml:space="preserve">ust. </w:t>
      </w:r>
      <w:r w:rsidR="00A00BF9" w:rsidRPr="0061354D">
        <w:rPr>
          <w:color w:val="000000" w:themeColor="text1"/>
          <w:sz w:val="18"/>
          <w:szCs w:val="18"/>
        </w:rPr>
        <w:t>1</w:t>
      </w:r>
      <w:r w:rsidRPr="0061354D">
        <w:rPr>
          <w:color w:val="000000" w:themeColor="text1"/>
          <w:sz w:val="18"/>
          <w:szCs w:val="18"/>
        </w:rPr>
        <w:t xml:space="preserve"> ustawy </w:t>
      </w:r>
      <w:proofErr w:type="spellStart"/>
      <w:r w:rsidRPr="0061354D">
        <w:rPr>
          <w:color w:val="000000" w:themeColor="text1"/>
          <w:sz w:val="18"/>
          <w:szCs w:val="18"/>
        </w:rPr>
        <w:t>Pzp</w:t>
      </w:r>
      <w:proofErr w:type="spellEnd"/>
      <w:r w:rsidRPr="0061354D">
        <w:rPr>
          <w:color w:val="000000" w:themeColor="text1"/>
          <w:sz w:val="18"/>
          <w:szCs w:val="18"/>
        </w:rPr>
        <w:t xml:space="preserve"> Zamawiający wymaga zatrudnienia przez Wykonawcę lub podwykonawcę, na podstawie umowy o pracę, osób wykonujących przy realizacji przedmiotu zamówienia - w sposób określony w art. 22 § 1 ustawy z dnia 26 czerwca 1974 r. Kodeks pracy (Dz. U. z 20</w:t>
      </w:r>
      <w:r w:rsidR="00983B52" w:rsidRPr="0061354D">
        <w:rPr>
          <w:color w:val="000000" w:themeColor="text1"/>
          <w:sz w:val="18"/>
          <w:szCs w:val="18"/>
        </w:rPr>
        <w:t>2</w:t>
      </w:r>
      <w:r w:rsidR="00743C2A" w:rsidRPr="0061354D">
        <w:rPr>
          <w:color w:val="000000" w:themeColor="text1"/>
          <w:sz w:val="18"/>
          <w:szCs w:val="18"/>
        </w:rPr>
        <w:t>2</w:t>
      </w:r>
      <w:r w:rsidRPr="0061354D">
        <w:rPr>
          <w:color w:val="000000" w:themeColor="text1"/>
          <w:sz w:val="18"/>
          <w:szCs w:val="18"/>
        </w:rPr>
        <w:t xml:space="preserve"> r., poz. </w:t>
      </w:r>
      <w:r w:rsidR="00743C2A" w:rsidRPr="0061354D">
        <w:rPr>
          <w:color w:val="000000" w:themeColor="text1"/>
          <w:sz w:val="18"/>
          <w:szCs w:val="18"/>
        </w:rPr>
        <w:t>1510 ze zm.</w:t>
      </w:r>
      <w:r w:rsidRPr="0061354D">
        <w:rPr>
          <w:color w:val="000000" w:themeColor="text1"/>
          <w:sz w:val="18"/>
          <w:szCs w:val="18"/>
        </w:rPr>
        <w:t xml:space="preserve">) - czynności serwisowe i monterskie. </w:t>
      </w:r>
    </w:p>
    <w:p w14:paraId="03DB15A6" w14:textId="00532E4A" w:rsidR="00810B78" w:rsidRPr="0061354D" w:rsidRDefault="003A3C3E" w:rsidP="0061354D">
      <w:pPr>
        <w:numPr>
          <w:ilvl w:val="0"/>
          <w:numId w:val="28"/>
        </w:numPr>
        <w:spacing w:after="0" w:line="360" w:lineRule="auto"/>
        <w:ind w:right="0" w:hanging="22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Zamawiający zastrzega sobie prawo do kontroli, na każdym etapie realizacji umowy, spełniania przez Wykonawcę obowiązku określonego w ust. 4, w postaci żądania przedłożenia </w:t>
      </w:r>
      <w:r w:rsidR="00EF4E16" w:rsidRPr="0061354D">
        <w:rPr>
          <w:color w:val="000000" w:themeColor="text1"/>
          <w:sz w:val="18"/>
          <w:szCs w:val="18"/>
        </w:rPr>
        <w:t xml:space="preserve">w wyznaczonym terminie </w:t>
      </w:r>
      <w:r w:rsidRPr="0061354D">
        <w:rPr>
          <w:color w:val="000000" w:themeColor="text1"/>
          <w:sz w:val="18"/>
          <w:szCs w:val="18"/>
        </w:rPr>
        <w:t xml:space="preserve">oświadczeń lub dokumentów potwierdzających </w:t>
      </w:r>
      <w:r w:rsidR="00BB0078" w:rsidRPr="0061354D">
        <w:rPr>
          <w:color w:val="000000" w:themeColor="text1"/>
          <w:sz w:val="18"/>
          <w:szCs w:val="18"/>
        </w:rPr>
        <w:t>realizację tego obowiązku .</w:t>
      </w:r>
      <w:r w:rsidRPr="0061354D">
        <w:rPr>
          <w:color w:val="000000" w:themeColor="text1"/>
          <w:sz w:val="18"/>
          <w:szCs w:val="18"/>
        </w:rPr>
        <w:t xml:space="preserve"> </w:t>
      </w:r>
    </w:p>
    <w:p w14:paraId="799E0B8D" w14:textId="202E832E" w:rsidR="00810B78" w:rsidRPr="001F222C" w:rsidRDefault="003A3C3E" w:rsidP="001F222C">
      <w:pPr>
        <w:numPr>
          <w:ilvl w:val="0"/>
          <w:numId w:val="28"/>
        </w:numPr>
        <w:spacing w:after="0" w:line="360" w:lineRule="auto"/>
        <w:ind w:right="0" w:hanging="22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Wymagania określone w ust. 4 i 5 obejmują również wszystkich podwykonawców. Niedotrzymanie ich</w:t>
      </w:r>
      <w:r w:rsidR="00BB60F9" w:rsidRPr="0061354D">
        <w:rPr>
          <w:color w:val="000000" w:themeColor="text1"/>
          <w:sz w:val="18"/>
          <w:szCs w:val="18"/>
        </w:rPr>
        <w:t xml:space="preserve"> przez podwykonawców </w:t>
      </w:r>
      <w:r w:rsidRPr="0061354D">
        <w:rPr>
          <w:color w:val="000000" w:themeColor="text1"/>
          <w:sz w:val="18"/>
          <w:szCs w:val="18"/>
        </w:rPr>
        <w:t xml:space="preserve"> obciążać będzie Wykonawcę. </w:t>
      </w:r>
    </w:p>
    <w:p w14:paraId="3F2E2A9E" w14:textId="77777777" w:rsidR="00810B78" w:rsidRPr="0061354D" w:rsidRDefault="003A3C3E" w:rsidP="0061354D">
      <w:pPr>
        <w:spacing w:after="0" w:line="360" w:lineRule="auto"/>
        <w:ind w:right="2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 xml:space="preserve">§3 </w:t>
      </w:r>
    </w:p>
    <w:p w14:paraId="0B1077C7" w14:textId="1DDA3B7E" w:rsidR="009E36F2" w:rsidRPr="0061354D" w:rsidRDefault="00D83B7E" w:rsidP="0061354D">
      <w:pPr>
        <w:spacing w:after="0" w:line="360" w:lineRule="auto"/>
        <w:ind w:right="2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Termin realizacji przedmiotu umowy</w:t>
      </w:r>
    </w:p>
    <w:p w14:paraId="66BA9C74" w14:textId="58290D50" w:rsidR="00810B78" w:rsidRPr="0061354D" w:rsidRDefault="003A3C3E" w:rsidP="0061354D">
      <w:pPr>
        <w:pStyle w:val="Akapitzlist"/>
        <w:numPr>
          <w:ilvl w:val="0"/>
          <w:numId w:val="27"/>
        </w:numPr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Niniejsza umowa zostaje zawarta na czas określony</w:t>
      </w:r>
      <w:r w:rsidR="0061354D">
        <w:rPr>
          <w:color w:val="000000" w:themeColor="text1"/>
          <w:sz w:val="18"/>
          <w:szCs w:val="18"/>
        </w:rPr>
        <w:t xml:space="preserve"> </w:t>
      </w:r>
      <w:r w:rsidRPr="0061354D">
        <w:rPr>
          <w:b/>
          <w:color w:val="000000" w:themeColor="text1"/>
          <w:sz w:val="18"/>
          <w:szCs w:val="18"/>
        </w:rPr>
        <w:t>od dnia</w:t>
      </w:r>
      <w:r w:rsidRPr="0061354D">
        <w:rPr>
          <w:color w:val="000000" w:themeColor="text1"/>
          <w:sz w:val="18"/>
          <w:szCs w:val="18"/>
        </w:rPr>
        <w:t xml:space="preserve"> </w:t>
      </w:r>
      <w:r w:rsidR="00D84B1B" w:rsidRPr="0061354D">
        <w:rPr>
          <w:b/>
          <w:color w:val="000000" w:themeColor="text1"/>
          <w:sz w:val="18"/>
          <w:szCs w:val="18"/>
        </w:rPr>
        <w:t>1 maja</w:t>
      </w:r>
      <w:r w:rsidR="00743C2A" w:rsidRPr="0061354D">
        <w:rPr>
          <w:b/>
          <w:color w:val="000000" w:themeColor="text1"/>
          <w:sz w:val="18"/>
          <w:szCs w:val="18"/>
        </w:rPr>
        <w:t xml:space="preserve"> 2023 </w:t>
      </w:r>
      <w:r w:rsidRPr="0061354D">
        <w:rPr>
          <w:b/>
          <w:color w:val="000000" w:themeColor="text1"/>
          <w:sz w:val="18"/>
          <w:szCs w:val="18"/>
        </w:rPr>
        <w:t>r</w:t>
      </w:r>
      <w:r w:rsidR="007F0B41" w:rsidRPr="0061354D">
        <w:rPr>
          <w:b/>
          <w:color w:val="000000" w:themeColor="text1"/>
          <w:sz w:val="18"/>
          <w:szCs w:val="18"/>
        </w:rPr>
        <w:t>.</w:t>
      </w:r>
      <w:r w:rsidRPr="0061354D">
        <w:rPr>
          <w:b/>
          <w:color w:val="000000" w:themeColor="text1"/>
          <w:sz w:val="18"/>
          <w:szCs w:val="18"/>
        </w:rPr>
        <w:t xml:space="preserve">  do </w:t>
      </w:r>
      <w:r w:rsidR="00D84B1B" w:rsidRPr="0061354D">
        <w:rPr>
          <w:b/>
          <w:color w:val="000000" w:themeColor="text1"/>
          <w:sz w:val="18"/>
          <w:szCs w:val="18"/>
        </w:rPr>
        <w:t>30 kwietnia</w:t>
      </w:r>
      <w:r w:rsidR="00743C2A" w:rsidRPr="0061354D">
        <w:rPr>
          <w:b/>
          <w:color w:val="000000" w:themeColor="text1"/>
          <w:sz w:val="18"/>
          <w:szCs w:val="18"/>
        </w:rPr>
        <w:t xml:space="preserve"> 2025 </w:t>
      </w:r>
      <w:r w:rsidRPr="0061354D">
        <w:rPr>
          <w:b/>
          <w:color w:val="000000" w:themeColor="text1"/>
          <w:sz w:val="18"/>
          <w:szCs w:val="18"/>
        </w:rPr>
        <w:t>r</w:t>
      </w:r>
      <w:r w:rsidR="00794ED5" w:rsidRPr="0061354D">
        <w:rPr>
          <w:color w:val="000000" w:themeColor="text1"/>
          <w:sz w:val="18"/>
          <w:szCs w:val="18"/>
        </w:rPr>
        <w:t>.</w:t>
      </w:r>
    </w:p>
    <w:p w14:paraId="20110B33" w14:textId="0AF4FC84" w:rsidR="00A167FC" w:rsidRPr="001F222C" w:rsidRDefault="00F27396" w:rsidP="001F222C">
      <w:pPr>
        <w:pStyle w:val="Akapitzlist"/>
        <w:numPr>
          <w:ilvl w:val="0"/>
          <w:numId w:val="27"/>
        </w:numPr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rFonts w:eastAsiaTheme="minorEastAsia"/>
          <w:color w:val="000000" w:themeColor="text1"/>
          <w:sz w:val="18"/>
          <w:szCs w:val="18"/>
        </w:rPr>
        <w:t>Umowa wygasa po upływie terminu, o którym mowa w ust. 1, bez konieczności</w:t>
      </w:r>
      <w:r w:rsidR="001559E5" w:rsidRPr="0061354D">
        <w:rPr>
          <w:rFonts w:eastAsiaTheme="minorEastAsia"/>
          <w:color w:val="000000" w:themeColor="text1"/>
          <w:sz w:val="18"/>
          <w:szCs w:val="18"/>
        </w:rPr>
        <w:t xml:space="preserve"> </w:t>
      </w:r>
      <w:r w:rsidRPr="0061354D">
        <w:rPr>
          <w:rFonts w:eastAsiaTheme="minorEastAsia"/>
          <w:color w:val="000000" w:themeColor="text1"/>
          <w:sz w:val="18"/>
          <w:szCs w:val="18"/>
        </w:rPr>
        <w:t>składania dodatkowych oświadczeń przez Zamawiającego.</w:t>
      </w:r>
    </w:p>
    <w:p w14:paraId="48E75D12" w14:textId="77777777" w:rsidR="0041307F" w:rsidRPr="0061354D" w:rsidRDefault="003A3C3E" w:rsidP="0061354D">
      <w:pPr>
        <w:spacing w:after="0" w:line="360" w:lineRule="auto"/>
        <w:ind w:left="-15" w:right="0" w:firstLine="4426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§4</w:t>
      </w:r>
    </w:p>
    <w:p w14:paraId="6EEA688F" w14:textId="77777777" w:rsidR="00D91B27" w:rsidRPr="0061354D" w:rsidRDefault="00D91B27" w:rsidP="0061354D">
      <w:pPr>
        <w:spacing w:after="0" w:line="360" w:lineRule="auto"/>
        <w:ind w:left="-15" w:right="0" w:firstLine="2567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Wartość przedmiotu umowy i warunki płatności</w:t>
      </w:r>
    </w:p>
    <w:p w14:paraId="31BA1ACE" w14:textId="63FD7A34" w:rsidR="00810B78" w:rsidRPr="0061354D" w:rsidRDefault="003A3C3E" w:rsidP="001F222C">
      <w:pPr>
        <w:pStyle w:val="Akapitzlist"/>
        <w:numPr>
          <w:ilvl w:val="0"/>
          <w:numId w:val="29"/>
        </w:numPr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Wynagrodzenie Wykonawcy z tytułu realizacji umowy wynikać będzie z miesięcznych rozliczeń pomiędzy stronami umowy, które obejmować będą opłaty abonamentowe oraz ceny za połączenia wynikające z rzeczywistego czasu połączeń i stawek za czas połączeń, podane w ofercie Wykonawcy. Do opłat i cen netto doliczony będzie podatek od towarów</w:t>
      </w:r>
      <w:r w:rsidR="00A038A9">
        <w:rPr>
          <w:color w:val="000000" w:themeColor="text1"/>
          <w:sz w:val="18"/>
          <w:szCs w:val="18"/>
        </w:rPr>
        <w:br/>
      </w:r>
      <w:r w:rsidRPr="0061354D">
        <w:rPr>
          <w:color w:val="000000" w:themeColor="text1"/>
          <w:sz w:val="18"/>
          <w:szCs w:val="18"/>
        </w:rPr>
        <w:t xml:space="preserve"> i usług (VAT) w wysokości obowiązującej w dniu wystawienia faktury. </w:t>
      </w:r>
    </w:p>
    <w:p w14:paraId="4BA31731" w14:textId="77777777" w:rsidR="00810B78" w:rsidRPr="0061354D" w:rsidRDefault="003A3C3E" w:rsidP="001F222C">
      <w:pPr>
        <w:pStyle w:val="Akapitzlist"/>
        <w:numPr>
          <w:ilvl w:val="0"/>
          <w:numId w:val="29"/>
        </w:numPr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Na dzień zawarcia umowy szacunkowe wynagrodzenie należne z tytułu wykonania umowy - wartość brutto umowy wynosi </w:t>
      </w:r>
      <w:r w:rsidR="00004CBC" w:rsidRPr="0061354D">
        <w:rPr>
          <w:color w:val="000000" w:themeColor="text1"/>
          <w:sz w:val="18"/>
          <w:szCs w:val="18"/>
        </w:rPr>
        <w:t>………………………………………………………………</w:t>
      </w:r>
      <w:r w:rsidRPr="0061354D">
        <w:rPr>
          <w:color w:val="000000" w:themeColor="text1"/>
          <w:sz w:val="18"/>
          <w:szCs w:val="18"/>
        </w:rPr>
        <w:t xml:space="preserve">brutto. </w:t>
      </w:r>
    </w:p>
    <w:p w14:paraId="4ABDA225" w14:textId="60A6399F" w:rsidR="00810B78" w:rsidRPr="0061354D" w:rsidRDefault="003A3C3E" w:rsidP="001F222C">
      <w:pPr>
        <w:pStyle w:val="Akapitzlist"/>
        <w:numPr>
          <w:ilvl w:val="0"/>
          <w:numId w:val="29"/>
        </w:numPr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Wynagrodzenie umowne brutto, za usługi będące przedmiotem umowy, obejmuje wszystkie koszty związane </w:t>
      </w:r>
      <w:r w:rsidR="00A038A9">
        <w:rPr>
          <w:color w:val="000000" w:themeColor="text1"/>
          <w:sz w:val="18"/>
          <w:szCs w:val="18"/>
        </w:rPr>
        <w:br/>
      </w:r>
      <w:r w:rsidRPr="0061354D">
        <w:rPr>
          <w:color w:val="000000" w:themeColor="text1"/>
          <w:sz w:val="18"/>
          <w:szCs w:val="18"/>
        </w:rPr>
        <w:t xml:space="preserve">z wykonaniem przedmiotu umowy. </w:t>
      </w:r>
    </w:p>
    <w:p w14:paraId="68023C22" w14:textId="77777777" w:rsidR="00810B78" w:rsidRPr="0061354D" w:rsidRDefault="003A3C3E" w:rsidP="001F222C">
      <w:pPr>
        <w:pStyle w:val="Akapitzlist"/>
        <w:numPr>
          <w:ilvl w:val="0"/>
          <w:numId w:val="29"/>
        </w:numPr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 przypadku korzystania przez Zamawiającego z usług telekomunikacyjnych, których nie można było przewidzieć na dzień zawarcia umowy, koszt tych usług zostanie ustalony na podstawie aktualnego cennika Wykonawcy ważnego na dzień wykonania usługi. </w:t>
      </w:r>
    </w:p>
    <w:p w14:paraId="38C9C443" w14:textId="77777777" w:rsidR="00810B78" w:rsidRPr="0061354D" w:rsidRDefault="003A3C3E" w:rsidP="001F222C">
      <w:pPr>
        <w:pStyle w:val="Akapitzlist"/>
        <w:numPr>
          <w:ilvl w:val="0"/>
          <w:numId w:val="29"/>
        </w:numPr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Wykonawca bez pisemnej zgody Zamawiającego nie przeniesie wierzytelności wynikających  z niniejszej umowy na osoby trzecie. </w:t>
      </w:r>
    </w:p>
    <w:p w14:paraId="2F7B0500" w14:textId="77777777" w:rsidR="00BE1097" w:rsidRPr="0061354D" w:rsidRDefault="00BE1097" w:rsidP="001F222C">
      <w:pPr>
        <w:pStyle w:val="Akapitzlist"/>
        <w:numPr>
          <w:ilvl w:val="0"/>
          <w:numId w:val="29"/>
        </w:numPr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rFonts w:eastAsia="Verdana,Bold"/>
          <w:iCs/>
          <w:color w:val="000000" w:themeColor="text1"/>
          <w:sz w:val="18"/>
          <w:szCs w:val="18"/>
        </w:rPr>
        <w:t>Zamawiający przewiduje możliwość zmiany wynagrodzenia Wykonawcy w przypadku:</w:t>
      </w:r>
    </w:p>
    <w:p w14:paraId="1D7B8F7E" w14:textId="77777777" w:rsidR="00BE1097" w:rsidRPr="0061354D" w:rsidRDefault="00BE1097" w:rsidP="0061354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right="0" w:hanging="283"/>
        <w:rPr>
          <w:rFonts w:eastAsia="Verdana,Bold"/>
          <w:iCs/>
          <w:color w:val="000000" w:themeColor="text1"/>
          <w:sz w:val="18"/>
          <w:szCs w:val="18"/>
        </w:rPr>
      </w:pPr>
      <w:r w:rsidRPr="0061354D">
        <w:rPr>
          <w:rFonts w:eastAsia="Verdana,Bold"/>
          <w:iCs/>
          <w:color w:val="000000" w:themeColor="text1"/>
          <w:sz w:val="18"/>
          <w:szCs w:val="18"/>
        </w:rPr>
        <w:t xml:space="preserve">zmiany stawki podatku VAT od towarów i usług, </w:t>
      </w:r>
    </w:p>
    <w:p w14:paraId="283C9AFC" w14:textId="77777777" w:rsidR="00BE1097" w:rsidRPr="0061354D" w:rsidRDefault="00BE1097" w:rsidP="0061354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right="0" w:hanging="283"/>
        <w:rPr>
          <w:rFonts w:eastAsia="Verdana,Bold"/>
          <w:iCs/>
          <w:color w:val="000000" w:themeColor="text1"/>
          <w:sz w:val="18"/>
          <w:szCs w:val="18"/>
        </w:rPr>
      </w:pPr>
      <w:r w:rsidRPr="0061354D">
        <w:rPr>
          <w:rFonts w:eastAsia="Verdana,Bold"/>
          <w:iCs/>
          <w:color w:val="000000" w:themeColor="text1"/>
          <w:sz w:val="18"/>
          <w:szCs w:val="18"/>
        </w:rPr>
        <w:t>zmiany wysokości minimalnego wynagrodzenia za pracę albo wysokości minimalnej stawki godzinowej, ustalonych na podstawie przepisów ustawy z dnia 10 października 2002 r. o minimalnym wynagrodzenia za pracę,</w:t>
      </w:r>
    </w:p>
    <w:p w14:paraId="38127097" w14:textId="77777777" w:rsidR="00BE1097" w:rsidRPr="0061354D" w:rsidRDefault="00BE1097" w:rsidP="0061354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right="0" w:hanging="283"/>
        <w:rPr>
          <w:rFonts w:eastAsia="Verdana,Bold"/>
          <w:iCs/>
          <w:color w:val="000000" w:themeColor="text1"/>
          <w:sz w:val="18"/>
          <w:szCs w:val="18"/>
        </w:rPr>
      </w:pPr>
      <w:r w:rsidRPr="0061354D">
        <w:rPr>
          <w:rFonts w:eastAsia="Verdana,Bold"/>
          <w:iCs/>
          <w:color w:val="000000" w:themeColor="text1"/>
          <w:sz w:val="18"/>
          <w:szCs w:val="18"/>
        </w:rPr>
        <w:t xml:space="preserve">zmiany zasad gromadzenia i wysokości wpłat do pracowniczych planów kapitałowych, o których mowa </w:t>
      </w:r>
      <w:r w:rsidRPr="0061354D">
        <w:rPr>
          <w:rFonts w:eastAsia="Verdana,Bold"/>
          <w:iCs/>
          <w:color w:val="000000" w:themeColor="text1"/>
          <w:sz w:val="18"/>
          <w:szCs w:val="18"/>
        </w:rPr>
        <w:br/>
        <w:t>w ustawie z dnia 4 października 2018 r. o pracowniczych planach kapitałowych,</w:t>
      </w:r>
    </w:p>
    <w:p w14:paraId="36762FCA" w14:textId="77777777" w:rsidR="00BE1097" w:rsidRPr="0061354D" w:rsidRDefault="00BE1097" w:rsidP="0061354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right="0" w:hanging="283"/>
        <w:rPr>
          <w:rFonts w:eastAsia="Verdana,Bold"/>
          <w:iCs/>
          <w:color w:val="000000" w:themeColor="text1"/>
          <w:sz w:val="18"/>
          <w:szCs w:val="18"/>
        </w:rPr>
      </w:pPr>
      <w:r w:rsidRPr="0061354D">
        <w:rPr>
          <w:rFonts w:eastAsia="Verdana,Bold"/>
          <w:iCs/>
          <w:color w:val="000000" w:themeColor="text1"/>
          <w:sz w:val="18"/>
          <w:szCs w:val="18"/>
        </w:rPr>
        <w:t>zmiany zasad podlegania ubezpieczeniom społecznym lub ubezpieczeniu zdrowotnemu lub wysokości stawki składki na ubezpieczenia społeczne lub zdrowotne,</w:t>
      </w:r>
    </w:p>
    <w:p w14:paraId="6F14378A" w14:textId="77777777" w:rsidR="00BE1097" w:rsidRPr="0061354D" w:rsidRDefault="00BE1097" w:rsidP="0061354D">
      <w:pPr>
        <w:autoSpaceDE w:val="0"/>
        <w:autoSpaceDN w:val="0"/>
        <w:adjustRightInd w:val="0"/>
        <w:spacing w:after="0" w:line="360" w:lineRule="auto"/>
        <w:ind w:left="567"/>
        <w:rPr>
          <w:rFonts w:eastAsia="Verdana,Bold"/>
          <w:iCs/>
          <w:color w:val="000000" w:themeColor="text1"/>
          <w:sz w:val="18"/>
          <w:szCs w:val="18"/>
        </w:rPr>
      </w:pPr>
      <w:r w:rsidRPr="0061354D">
        <w:rPr>
          <w:rFonts w:eastAsia="Verdana,Bold"/>
          <w:iCs/>
          <w:color w:val="000000" w:themeColor="text1"/>
          <w:sz w:val="18"/>
          <w:szCs w:val="18"/>
        </w:rPr>
        <w:t>– jeżeli zmiany te będą miały wpływ na koszty wykonania zamówienia przez Wykonawcę.</w:t>
      </w:r>
    </w:p>
    <w:p w14:paraId="75A39D32" w14:textId="77777777" w:rsidR="00D54186" w:rsidRPr="0061354D" w:rsidRDefault="00BE1097" w:rsidP="001F222C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eastAsia="Verdana,Bold"/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Strony wprowadzą zmianę wysokości wynagrodzenia odpowiednią do kwoty, o jaką wskutek tych zmian zmianie ulegnie koszt wykonania umowy przez Wykonawcę. W celu wykazania wpływu powyżej wskazanych zmian na koszty wykonania umowy Wykonawca przedstawi Zamawiającemu szczegółową kalkulację kosztów według stanu sprzed danej zmiany oraz </w:t>
      </w:r>
      <w:r w:rsidRPr="0061354D">
        <w:rPr>
          <w:color w:val="000000" w:themeColor="text1"/>
          <w:sz w:val="18"/>
          <w:szCs w:val="18"/>
        </w:rPr>
        <w:lastRenderedPageBreak/>
        <w:t>szczegółową kalkulację kosztów według stanu po wprowadzeniu zmiany, oraz wskaże kwotę, o jaką Wynagrodzenie powinno ulec zmianie. Zamawiający niezwłocznie ustosunkuje się do przedstawionych kalkulacji, w szczególności poprzez zaakceptowanie wskazanej przez Wykonawcę kwoty lub poprzez zgłoszenie zastrzeżeń i żądanie wyjaśnień co do poszczególnych elementów kalkulacji.</w:t>
      </w:r>
    </w:p>
    <w:p w14:paraId="20D26EF1" w14:textId="21A3442B" w:rsidR="00D54186" w:rsidRPr="0061354D" w:rsidRDefault="00BE1097" w:rsidP="001F222C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eastAsia="Verdana,Bold"/>
          <w:color w:val="000000" w:themeColor="text1"/>
          <w:sz w:val="18"/>
          <w:szCs w:val="18"/>
        </w:rPr>
      </w:pPr>
      <w:r w:rsidRPr="0061354D">
        <w:rPr>
          <w:rFonts w:eastAsia="Verdana,Bold"/>
          <w:color w:val="000000" w:themeColor="text1"/>
          <w:sz w:val="18"/>
          <w:szCs w:val="18"/>
        </w:rPr>
        <w:t xml:space="preserve">W wypadku zmiany, o której mowa </w:t>
      </w:r>
      <w:r w:rsidR="00565EB2" w:rsidRPr="0061354D">
        <w:rPr>
          <w:rFonts w:eastAsia="Verdana,Bold"/>
          <w:color w:val="000000" w:themeColor="text1"/>
          <w:sz w:val="18"/>
          <w:szCs w:val="18"/>
        </w:rPr>
        <w:t>w ust. 6</w:t>
      </w:r>
      <w:r w:rsidRPr="0061354D">
        <w:rPr>
          <w:rFonts w:eastAsia="Verdana,Bold"/>
          <w:color w:val="000000" w:themeColor="text1"/>
          <w:sz w:val="18"/>
          <w:szCs w:val="18"/>
        </w:rPr>
        <w:t xml:space="preserve"> pkt 2 niniejszego paragrafu wynagrodzenie </w:t>
      </w:r>
      <w:r w:rsidR="009B7401" w:rsidRPr="0061354D">
        <w:rPr>
          <w:rFonts w:eastAsia="Verdana,Bold"/>
          <w:color w:val="000000" w:themeColor="text1"/>
          <w:sz w:val="18"/>
          <w:szCs w:val="18"/>
        </w:rPr>
        <w:t>W</w:t>
      </w:r>
      <w:r w:rsidRPr="0061354D">
        <w:rPr>
          <w:rFonts w:eastAsia="Verdana,Bold"/>
          <w:color w:val="000000" w:themeColor="text1"/>
          <w:sz w:val="18"/>
          <w:szCs w:val="18"/>
        </w:rPr>
        <w:t xml:space="preserve">ykonawcy ulegnie zmianie </w:t>
      </w:r>
      <w:r w:rsidR="0076523C">
        <w:rPr>
          <w:rFonts w:eastAsia="Verdana,Bold"/>
          <w:color w:val="000000" w:themeColor="text1"/>
          <w:sz w:val="18"/>
          <w:szCs w:val="18"/>
        </w:rPr>
        <w:br/>
      </w:r>
      <w:r w:rsidRPr="0061354D">
        <w:rPr>
          <w:rFonts w:eastAsia="Verdana,Bold"/>
          <w:color w:val="000000" w:themeColor="text1"/>
          <w:sz w:val="18"/>
          <w:szCs w:val="18"/>
        </w:rPr>
        <w:t xml:space="preserve">o wartość wzrostu całkowitego kosztu </w:t>
      </w:r>
      <w:r w:rsidR="009B7401" w:rsidRPr="0061354D">
        <w:rPr>
          <w:rFonts w:eastAsia="Verdana,Bold"/>
          <w:color w:val="000000" w:themeColor="text1"/>
          <w:sz w:val="18"/>
          <w:szCs w:val="18"/>
        </w:rPr>
        <w:t>W</w:t>
      </w:r>
      <w:r w:rsidRPr="0061354D">
        <w:rPr>
          <w:rFonts w:eastAsia="Verdana,Bold"/>
          <w:color w:val="000000" w:themeColor="text1"/>
          <w:sz w:val="18"/>
          <w:szCs w:val="18"/>
        </w:rPr>
        <w:t>ykonawcy, wynikającą ze zwiększenia wynagrodzeń osób bezpośrednio wykonujących zamówienie, do wysokości aktualnie obowiązującego minimalnego wynagrodzenia, albo wysokości minimalnej stawki godzinowej, z uwzględnieniem wszystkich obciążeń publicznoprawnych.</w:t>
      </w:r>
    </w:p>
    <w:p w14:paraId="43F6DD0E" w14:textId="5B5426A5" w:rsidR="00D54186" w:rsidRPr="0061354D" w:rsidRDefault="00BE1097" w:rsidP="001F222C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eastAsia="Verdana,Bold"/>
          <w:color w:val="000000" w:themeColor="text1"/>
          <w:sz w:val="18"/>
          <w:szCs w:val="18"/>
        </w:rPr>
      </w:pPr>
      <w:r w:rsidRPr="0061354D">
        <w:rPr>
          <w:rFonts w:eastAsia="Verdana,Bold"/>
          <w:color w:val="000000" w:themeColor="text1"/>
          <w:sz w:val="18"/>
          <w:szCs w:val="18"/>
        </w:rPr>
        <w:t>Obowiązek wykazan</w:t>
      </w:r>
      <w:r w:rsidR="00565EB2" w:rsidRPr="0061354D">
        <w:rPr>
          <w:rFonts w:eastAsia="Verdana,Bold"/>
          <w:color w:val="000000" w:themeColor="text1"/>
          <w:sz w:val="18"/>
          <w:szCs w:val="18"/>
        </w:rPr>
        <w:t>ia, iż zmiany określone w ust. 6</w:t>
      </w:r>
      <w:r w:rsidRPr="0061354D">
        <w:rPr>
          <w:rFonts w:eastAsia="Verdana,Bold"/>
          <w:color w:val="000000" w:themeColor="text1"/>
          <w:sz w:val="18"/>
          <w:szCs w:val="18"/>
        </w:rPr>
        <w:t xml:space="preserve"> pkt 2-4 niniejszego paragrafu mają bezpośredni wpływ na koszty wykonania zamówienia spoczywa na </w:t>
      </w:r>
      <w:r w:rsidR="00BB4048" w:rsidRPr="0061354D">
        <w:rPr>
          <w:rFonts w:eastAsia="Verdana,Bold"/>
          <w:color w:val="000000" w:themeColor="text1"/>
          <w:sz w:val="18"/>
          <w:szCs w:val="18"/>
        </w:rPr>
        <w:t>W</w:t>
      </w:r>
      <w:r w:rsidRPr="0061354D">
        <w:rPr>
          <w:rFonts w:eastAsia="Verdana,Bold"/>
          <w:color w:val="000000" w:themeColor="text1"/>
          <w:sz w:val="18"/>
          <w:szCs w:val="18"/>
        </w:rPr>
        <w:t xml:space="preserve">ykonawcy. </w:t>
      </w:r>
    </w:p>
    <w:p w14:paraId="708B4331" w14:textId="5BFFB307" w:rsidR="00BE1097" w:rsidRPr="0061354D" w:rsidRDefault="00BE1097" w:rsidP="001F222C">
      <w:pPr>
        <w:pStyle w:val="Akapitzlist"/>
        <w:numPr>
          <w:ilvl w:val="0"/>
          <w:numId w:val="29"/>
        </w:numPr>
        <w:spacing w:after="0" w:line="360" w:lineRule="auto"/>
        <w:ind w:right="0"/>
        <w:rPr>
          <w:rFonts w:eastAsia="Verdana,Bold"/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 przypadku zmiany ceny materiałów lub kosztów związanych z realizacją zamówienia, każda ze Stron może wnosić </w:t>
      </w:r>
      <w:r w:rsidR="0076523C">
        <w:rPr>
          <w:color w:val="000000" w:themeColor="text1"/>
          <w:sz w:val="18"/>
          <w:szCs w:val="18"/>
        </w:rPr>
        <w:br/>
      </w:r>
      <w:r w:rsidRPr="0061354D">
        <w:rPr>
          <w:color w:val="000000" w:themeColor="text1"/>
          <w:sz w:val="18"/>
          <w:szCs w:val="18"/>
        </w:rPr>
        <w:t xml:space="preserve">o odpowiednio podwyższenie bądź obniżenie wynagrodzenia należnego Wykonawcy. W takim przypadku, stawka wynagrodzenia za świadczenie usługi zostanie zwaloryzowana o średnioroczny wskaźnik cen towarów i usług konsumpcyjnych obwieszczany przez Prezesa Głównego Urzędu Statystycznego, o ile wartość tego wskaźnika przewyższa 0,5% rok do roku, wstecznie, tj. ze skutkiem na dzień 1 stycznia danego roku, z tym, że nie więcej niż 3% rok do roku. Wynagrodzenie może zostać zwaloryzowane po raz pierwszy nie wcześniej niż po upływie 12 miesięcy od dnia zawarcia umowy. Zastrzega się,  że uprawnienie Wykonawcy wygasa, jeżeli Zamawiający w terminie miesiąca od dnia opublikowania wskaźnika nie otrzyma od Wykonawcy wniosku, w którym wykazany zostanie wpływ zmiany ceny materiałów lub kosztów związanych z realizacją zamówienia na koszty wykonania zamówienia przez Wykonawcę. Wykonawca zobowiązany jest do zmiany wynagrodzenia przysługującego podwykonawcy, z którym zawarł umowę, </w:t>
      </w:r>
      <w:r w:rsidR="0076523C">
        <w:rPr>
          <w:color w:val="000000" w:themeColor="text1"/>
          <w:sz w:val="18"/>
          <w:szCs w:val="18"/>
        </w:rPr>
        <w:br/>
        <w:t xml:space="preserve">w </w:t>
      </w:r>
      <w:r w:rsidRPr="0061354D">
        <w:rPr>
          <w:color w:val="000000" w:themeColor="text1"/>
          <w:sz w:val="18"/>
          <w:szCs w:val="18"/>
        </w:rPr>
        <w:t>zakresie odpowiadającym zmianom cen materiałów lub kosztów dotyczących zobowiązania podwykonawcy.</w:t>
      </w:r>
    </w:p>
    <w:p w14:paraId="299D983A" w14:textId="77777777" w:rsidR="00810B78" w:rsidRPr="0061354D" w:rsidRDefault="00810B78" w:rsidP="0061354D">
      <w:pPr>
        <w:spacing w:after="0" w:line="360" w:lineRule="auto"/>
        <w:ind w:left="53" w:right="0" w:firstLine="0"/>
        <w:jc w:val="center"/>
        <w:rPr>
          <w:color w:val="000000" w:themeColor="text1"/>
          <w:sz w:val="18"/>
          <w:szCs w:val="18"/>
        </w:rPr>
      </w:pPr>
    </w:p>
    <w:p w14:paraId="1DE5B26D" w14:textId="77777777" w:rsidR="00EB363C" w:rsidRPr="0061354D" w:rsidRDefault="003A3C3E" w:rsidP="0061354D">
      <w:pPr>
        <w:spacing w:after="0" w:line="360" w:lineRule="auto"/>
        <w:ind w:right="2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§5</w:t>
      </w:r>
    </w:p>
    <w:p w14:paraId="0FFAD2C5" w14:textId="77777777" w:rsidR="00EB363C" w:rsidRPr="0061354D" w:rsidRDefault="00EB363C" w:rsidP="0061354D">
      <w:pPr>
        <w:spacing w:after="0" w:line="360" w:lineRule="auto"/>
        <w:ind w:right="2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Płatność za usługi</w:t>
      </w:r>
    </w:p>
    <w:p w14:paraId="24749ADF" w14:textId="77777777" w:rsidR="00EB363C" w:rsidRPr="0061354D" w:rsidRDefault="00EB363C" w:rsidP="006135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rFonts w:eastAsia="Calibri"/>
          <w:color w:val="000000" w:themeColor="text1"/>
          <w:sz w:val="18"/>
          <w:szCs w:val="18"/>
        </w:rPr>
      </w:pPr>
      <w:r w:rsidRPr="0061354D">
        <w:rPr>
          <w:rFonts w:eastAsia="Calibri"/>
          <w:color w:val="000000" w:themeColor="text1"/>
          <w:sz w:val="18"/>
          <w:szCs w:val="18"/>
        </w:rPr>
        <w:t>Płatność za wykonanie przedmiotu umowy będzie następować w okresach miesięcznych, po wykonaniu usługi za miesiąc poprzedni na podstawie prawidłowo wystawionych faktur VAT, płatnych na rachunek w nich wskazany</w:t>
      </w:r>
      <w:r w:rsidRPr="0061354D">
        <w:rPr>
          <w:color w:val="000000" w:themeColor="text1"/>
          <w:sz w:val="18"/>
          <w:szCs w:val="18"/>
        </w:rPr>
        <w:t xml:space="preserve"> w terminie do 21 dni od dnia otrzymania </w:t>
      </w:r>
      <w:r w:rsidR="007863BE" w:rsidRPr="0061354D">
        <w:rPr>
          <w:color w:val="000000" w:themeColor="text1"/>
          <w:sz w:val="18"/>
          <w:szCs w:val="18"/>
        </w:rPr>
        <w:t xml:space="preserve"> prawidłowo wystawionej </w:t>
      </w:r>
      <w:r w:rsidRPr="0061354D">
        <w:rPr>
          <w:color w:val="000000" w:themeColor="text1"/>
          <w:sz w:val="18"/>
          <w:szCs w:val="18"/>
        </w:rPr>
        <w:t>przez Zamawiającego</w:t>
      </w:r>
      <w:r w:rsidR="007863BE" w:rsidRPr="0061354D">
        <w:rPr>
          <w:color w:val="000000" w:themeColor="text1"/>
          <w:sz w:val="18"/>
          <w:szCs w:val="18"/>
        </w:rPr>
        <w:t xml:space="preserve"> faktury</w:t>
      </w:r>
      <w:r w:rsidRPr="0061354D">
        <w:rPr>
          <w:color w:val="000000" w:themeColor="text1"/>
          <w:sz w:val="18"/>
          <w:szCs w:val="18"/>
        </w:rPr>
        <w:t>.</w:t>
      </w:r>
      <w:r w:rsidRPr="0061354D">
        <w:rPr>
          <w:rFonts w:eastAsia="Calibri"/>
          <w:color w:val="000000" w:themeColor="text1"/>
          <w:sz w:val="18"/>
          <w:szCs w:val="18"/>
        </w:rPr>
        <w:t xml:space="preserve"> Faktury będą doręczane Zamawiającemu na adres:</w:t>
      </w:r>
    </w:p>
    <w:p w14:paraId="2866258B" w14:textId="77777777" w:rsidR="00EB363C" w:rsidRPr="0061354D" w:rsidRDefault="00EB363C" w:rsidP="0061354D">
      <w:pPr>
        <w:spacing w:after="0" w:line="360" w:lineRule="auto"/>
        <w:ind w:left="284"/>
        <w:rPr>
          <w:rFonts w:eastAsia="Calibri"/>
          <w:b/>
          <w:color w:val="000000" w:themeColor="text1"/>
          <w:sz w:val="18"/>
          <w:szCs w:val="18"/>
        </w:rPr>
      </w:pPr>
      <w:r w:rsidRPr="0061354D">
        <w:rPr>
          <w:rFonts w:eastAsia="Calibri"/>
          <w:b/>
          <w:color w:val="000000" w:themeColor="text1"/>
          <w:sz w:val="18"/>
          <w:szCs w:val="18"/>
        </w:rPr>
        <w:t>Dolnośląski Urząd Wojewódzki we Wrocławiu</w:t>
      </w:r>
    </w:p>
    <w:p w14:paraId="71BB18BD" w14:textId="77777777" w:rsidR="00EB363C" w:rsidRPr="0061354D" w:rsidRDefault="00EB363C" w:rsidP="0061354D">
      <w:pPr>
        <w:spacing w:after="0" w:line="360" w:lineRule="auto"/>
        <w:ind w:left="284"/>
        <w:rPr>
          <w:rFonts w:eastAsia="Calibri"/>
          <w:b/>
          <w:color w:val="000000" w:themeColor="text1"/>
          <w:sz w:val="18"/>
          <w:szCs w:val="18"/>
        </w:rPr>
      </w:pPr>
      <w:r w:rsidRPr="0061354D">
        <w:rPr>
          <w:rFonts w:eastAsia="Calibri"/>
          <w:b/>
          <w:color w:val="000000" w:themeColor="text1"/>
          <w:sz w:val="18"/>
          <w:szCs w:val="18"/>
        </w:rPr>
        <w:t>Pl. Powstańców Warszawy 1</w:t>
      </w:r>
    </w:p>
    <w:p w14:paraId="31B1034C" w14:textId="77777777" w:rsidR="00EB363C" w:rsidRPr="0061354D" w:rsidRDefault="00EB363C" w:rsidP="0061354D">
      <w:pPr>
        <w:tabs>
          <w:tab w:val="left" w:pos="284"/>
        </w:tabs>
        <w:spacing w:after="0" w:line="360" w:lineRule="auto"/>
        <w:ind w:left="284"/>
        <w:rPr>
          <w:rFonts w:eastAsia="Calibri"/>
          <w:b/>
          <w:color w:val="000000" w:themeColor="text1"/>
          <w:sz w:val="18"/>
          <w:szCs w:val="18"/>
        </w:rPr>
      </w:pPr>
      <w:r w:rsidRPr="0061354D">
        <w:rPr>
          <w:rFonts w:eastAsia="Calibri"/>
          <w:b/>
          <w:color w:val="000000" w:themeColor="text1"/>
          <w:sz w:val="18"/>
          <w:szCs w:val="18"/>
        </w:rPr>
        <w:t>50-153 Wrocław</w:t>
      </w:r>
    </w:p>
    <w:p w14:paraId="6ED83F2B" w14:textId="77777777" w:rsidR="00EB363C" w:rsidRPr="0061354D" w:rsidRDefault="007863BE" w:rsidP="0061354D">
      <w:pPr>
        <w:tabs>
          <w:tab w:val="left" w:pos="284"/>
        </w:tabs>
        <w:spacing w:after="0" w:line="360" w:lineRule="auto"/>
        <w:ind w:left="284"/>
        <w:rPr>
          <w:rFonts w:eastAsia="Calibri"/>
          <w:color w:val="000000" w:themeColor="text1"/>
          <w:sz w:val="18"/>
          <w:szCs w:val="18"/>
        </w:rPr>
      </w:pPr>
      <w:r w:rsidRPr="0061354D">
        <w:rPr>
          <w:rFonts w:eastAsia="Calibri"/>
          <w:color w:val="000000" w:themeColor="text1"/>
          <w:sz w:val="18"/>
          <w:szCs w:val="18"/>
        </w:rPr>
        <w:t>lub</w:t>
      </w:r>
      <w:r w:rsidR="00EB363C" w:rsidRPr="0061354D">
        <w:rPr>
          <w:rFonts w:eastAsia="Calibri"/>
          <w:color w:val="000000" w:themeColor="text1"/>
          <w:sz w:val="18"/>
          <w:szCs w:val="18"/>
        </w:rPr>
        <w:t xml:space="preserve"> elektronicznie na adres</w:t>
      </w:r>
      <w:r w:rsidRPr="0061354D">
        <w:rPr>
          <w:rFonts w:eastAsia="Calibri"/>
          <w:color w:val="000000" w:themeColor="text1"/>
          <w:sz w:val="18"/>
          <w:szCs w:val="18"/>
        </w:rPr>
        <w:t xml:space="preserve"> e-mail</w:t>
      </w:r>
      <w:r w:rsidR="00EB363C" w:rsidRPr="0061354D">
        <w:rPr>
          <w:rFonts w:eastAsia="Calibri"/>
          <w:color w:val="000000" w:themeColor="text1"/>
          <w:sz w:val="18"/>
          <w:szCs w:val="18"/>
        </w:rPr>
        <w:t xml:space="preserve">: </w:t>
      </w:r>
      <w:hyperlink r:id="rId10" w:history="1">
        <w:r w:rsidR="00EB363C" w:rsidRPr="0061354D">
          <w:rPr>
            <w:rStyle w:val="Hipercze"/>
            <w:rFonts w:eastAsia="Calibri"/>
            <w:color w:val="000000" w:themeColor="text1"/>
            <w:sz w:val="18"/>
            <w:szCs w:val="18"/>
          </w:rPr>
          <w:t>faktury@duw.pl</w:t>
        </w:r>
      </w:hyperlink>
    </w:p>
    <w:p w14:paraId="78FC362D" w14:textId="686ED44C" w:rsidR="00037E6E" w:rsidRPr="0061354D" w:rsidRDefault="00037E6E" w:rsidP="006135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rFonts w:eastAsia="Calibri"/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Zamawiający </w:t>
      </w:r>
      <w:r w:rsidR="0041307F" w:rsidRPr="0061354D">
        <w:rPr>
          <w:color w:val="000000" w:themeColor="text1"/>
          <w:sz w:val="18"/>
          <w:szCs w:val="18"/>
        </w:rPr>
        <w:t xml:space="preserve">rozpocznie wnoszenie opłat według umowy od </w:t>
      </w:r>
      <w:r w:rsidR="00983B52" w:rsidRPr="0061354D">
        <w:rPr>
          <w:color w:val="000000" w:themeColor="text1"/>
          <w:sz w:val="18"/>
          <w:szCs w:val="18"/>
        </w:rPr>
        <w:t>dnia</w:t>
      </w:r>
      <w:r w:rsidR="0041307F" w:rsidRPr="0061354D">
        <w:rPr>
          <w:color w:val="000000" w:themeColor="text1"/>
          <w:sz w:val="18"/>
          <w:szCs w:val="18"/>
        </w:rPr>
        <w:t xml:space="preserve"> uruchomienia wszystkich usług</w:t>
      </w:r>
      <w:r w:rsidR="007C5D24" w:rsidRPr="0061354D">
        <w:rPr>
          <w:color w:val="000000" w:themeColor="text1"/>
          <w:sz w:val="18"/>
          <w:szCs w:val="18"/>
        </w:rPr>
        <w:t>.</w:t>
      </w:r>
    </w:p>
    <w:p w14:paraId="7EB7495D" w14:textId="10B01C2C" w:rsidR="007863BE" w:rsidRPr="0061354D" w:rsidRDefault="007863BE" w:rsidP="006135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rFonts w:eastAsia="Calibri"/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Za</w:t>
      </w:r>
      <w:r w:rsidR="00AA1AE1" w:rsidRPr="0061354D">
        <w:rPr>
          <w:color w:val="000000" w:themeColor="text1"/>
          <w:sz w:val="18"/>
          <w:szCs w:val="18"/>
        </w:rPr>
        <w:t xml:space="preserve"> </w:t>
      </w:r>
      <w:r w:rsidRPr="0061354D">
        <w:rPr>
          <w:color w:val="000000" w:themeColor="text1"/>
          <w:sz w:val="18"/>
          <w:szCs w:val="18"/>
        </w:rPr>
        <w:t>dzień zapłaty uważa się dzień obciążenia rachunku bankowego Zamawiającego</w:t>
      </w:r>
    </w:p>
    <w:p w14:paraId="58868013" w14:textId="34864E26" w:rsidR="007863BE" w:rsidRPr="0061354D" w:rsidRDefault="007863BE" w:rsidP="006135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rFonts w:eastAsia="Calibri"/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Wykonawca</w:t>
      </w:r>
      <w:r w:rsidR="00EC121E" w:rsidRPr="0061354D">
        <w:rPr>
          <w:color w:val="000000" w:themeColor="text1"/>
          <w:sz w:val="18"/>
          <w:szCs w:val="18"/>
        </w:rPr>
        <w:t xml:space="preserve"> </w:t>
      </w:r>
      <w:r w:rsidRPr="0061354D">
        <w:rPr>
          <w:color w:val="000000" w:themeColor="text1"/>
          <w:sz w:val="18"/>
          <w:szCs w:val="18"/>
        </w:rPr>
        <w:t xml:space="preserve">ma prawo do naliczenia odsetek ustawowych w przypadku nieterminowego uregulowania przez Zamawiającego należności wynikającej z prawidłowo wystawionej </w:t>
      </w:r>
      <w:r w:rsidR="00EC121E" w:rsidRPr="0061354D">
        <w:rPr>
          <w:color w:val="000000" w:themeColor="text1"/>
          <w:sz w:val="18"/>
          <w:szCs w:val="18"/>
        </w:rPr>
        <w:t xml:space="preserve">i doręczonej </w:t>
      </w:r>
      <w:r w:rsidRPr="0061354D">
        <w:rPr>
          <w:color w:val="000000" w:themeColor="text1"/>
          <w:sz w:val="18"/>
          <w:szCs w:val="18"/>
        </w:rPr>
        <w:t>faktury.</w:t>
      </w:r>
    </w:p>
    <w:p w14:paraId="3AEC4C84" w14:textId="77777777" w:rsidR="006220FF" w:rsidRPr="0061354D" w:rsidRDefault="007863BE" w:rsidP="006135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rFonts w:eastAsia="Calibri"/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Wykonawca </w:t>
      </w:r>
      <w:r w:rsidR="006220FF" w:rsidRPr="0061354D">
        <w:rPr>
          <w:rFonts w:eastAsia="Verdana,Bold"/>
          <w:iCs/>
          <w:color w:val="000000" w:themeColor="text1"/>
          <w:sz w:val="18"/>
          <w:szCs w:val="18"/>
        </w:rPr>
        <w:t>oświadcza, że numer rachunku rozliczeniowego wskazany we wszystkich fakturach jest rachunkiem:</w:t>
      </w:r>
    </w:p>
    <w:p w14:paraId="16404836" w14:textId="08091D4A" w:rsidR="006220FF" w:rsidRPr="0061354D" w:rsidRDefault="006220FF" w:rsidP="0061354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right="0" w:hanging="283"/>
        <w:rPr>
          <w:rFonts w:eastAsia="Verdana,Bold"/>
          <w:iCs/>
          <w:color w:val="000000" w:themeColor="text1"/>
          <w:sz w:val="18"/>
          <w:szCs w:val="18"/>
        </w:rPr>
      </w:pPr>
      <w:r w:rsidRPr="0061354D">
        <w:rPr>
          <w:rFonts w:eastAsia="Verdana,Bold"/>
          <w:iCs/>
          <w:color w:val="000000" w:themeColor="text1"/>
          <w:sz w:val="18"/>
          <w:szCs w:val="18"/>
        </w:rPr>
        <w:t>dla którego, zgodnie z Rozdziałem 3a ustawy z dnia 29 sierpnia 1997 r. – Prawo Bankowe(tj. Dz. U. z 20</w:t>
      </w:r>
      <w:r w:rsidR="004E1175" w:rsidRPr="0061354D">
        <w:rPr>
          <w:rFonts w:eastAsia="Verdana,Bold"/>
          <w:iCs/>
          <w:color w:val="000000" w:themeColor="text1"/>
          <w:sz w:val="18"/>
          <w:szCs w:val="18"/>
        </w:rPr>
        <w:t>23 r. poz.180</w:t>
      </w:r>
      <w:r w:rsidRPr="0061354D">
        <w:rPr>
          <w:rFonts w:eastAsia="Verdana,Bold"/>
          <w:iCs/>
          <w:color w:val="000000" w:themeColor="text1"/>
          <w:sz w:val="18"/>
          <w:szCs w:val="18"/>
        </w:rPr>
        <w:t xml:space="preserve">), prowadzony jest rachunek VAT, </w:t>
      </w:r>
    </w:p>
    <w:p w14:paraId="3B1EF471" w14:textId="1F70D821" w:rsidR="006D1B8E" w:rsidRPr="0061354D" w:rsidRDefault="006D1B8E" w:rsidP="0061354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right="0" w:hanging="283"/>
        <w:rPr>
          <w:rFonts w:eastAsia="Verdana,Bold"/>
          <w:iCs/>
          <w:color w:val="000000" w:themeColor="text1"/>
          <w:sz w:val="18"/>
          <w:szCs w:val="18"/>
        </w:rPr>
      </w:pPr>
      <w:r w:rsidRPr="0061354D">
        <w:rPr>
          <w:rFonts w:eastAsia="Verdana,Bold"/>
          <w:iCs/>
          <w:color w:val="000000" w:themeColor="text1"/>
          <w:sz w:val="18"/>
          <w:szCs w:val="18"/>
        </w:rPr>
        <w:t>umożliwiającym</w:t>
      </w:r>
      <w:r w:rsidR="00EC121E" w:rsidRPr="0061354D">
        <w:rPr>
          <w:rFonts w:eastAsia="Verdana,Bold"/>
          <w:iCs/>
          <w:color w:val="000000" w:themeColor="text1"/>
          <w:sz w:val="18"/>
          <w:szCs w:val="18"/>
        </w:rPr>
        <w:t xml:space="preserve"> </w:t>
      </w:r>
      <w:r w:rsidRPr="0061354D">
        <w:rPr>
          <w:rFonts w:eastAsia="Verdana,Bold"/>
          <w:iCs/>
          <w:color w:val="000000" w:themeColor="text1"/>
          <w:sz w:val="18"/>
          <w:szCs w:val="18"/>
        </w:rPr>
        <w:t xml:space="preserve">płatność w  ramach mechanizmu podzielonej płatności (MPP Split </w:t>
      </w:r>
      <w:proofErr w:type="spellStart"/>
      <w:r w:rsidRPr="0061354D">
        <w:rPr>
          <w:rFonts w:eastAsia="Verdana,Bold"/>
          <w:iCs/>
          <w:color w:val="000000" w:themeColor="text1"/>
          <w:sz w:val="18"/>
          <w:szCs w:val="18"/>
        </w:rPr>
        <w:t>Payment</w:t>
      </w:r>
      <w:proofErr w:type="spellEnd"/>
      <w:r w:rsidRPr="0061354D">
        <w:rPr>
          <w:rFonts w:eastAsia="Verdana,Bold"/>
          <w:iCs/>
          <w:color w:val="000000" w:themeColor="text1"/>
          <w:sz w:val="18"/>
          <w:szCs w:val="18"/>
        </w:rPr>
        <w:t>),</w:t>
      </w:r>
    </w:p>
    <w:p w14:paraId="62DAE35B" w14:textId="5200C79C" w:rsidR="000C5EFB" w:rsidRPr="00F0302E" w:rsidRDefault="007863BE" w:rsidP="00F0302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right="0" w:hanging="283"/>
        <w:rPr>
          <w:rFonts w:eastAsia="Verdana,Bold"/>
          <w:iCs/>
          <w:color w:val="000000" w:themeColor="text1"/>
          <w:sz w:val="18"/>
          <w:szCs w:val="18"/>
        </w:rPr>
      </w:pPr>
      <w:r w:rsidRPr="0061354D">
        <w:rPr>
          <w:rFonts w:eastAsia="Verdana,Bold"/>
          <w:iCs/>
          <w:color w:val="000000" w:themeColor="text1"/>
          <w:sz w:val="18"/>
          <w:szCs w:val="18"/>
        </w:rPr>
        <w:t>znajdującym</w:t>
      </w:r>
      <w:r w:rsidR="00CD29E7" w:rsidRPr="0061354D">
        <w:rPr>
          <w:rFonts w:eastAsia="Verdana,Bold"/>
          <w:iCs/>
          <w:color w:val="000000" w:themeColor="text1"/>
          <w:sz w:val="18"/>
          <w:szCs w:val="18"/>
        </w:rPr>
        <w:t xml:space="preserve"> </w:t>
      </w:r>
      <w:r w:rsidRPr="0061354D">
        <w:rPr>
          <w:rFonts w:eastAsia="Verdana,Bold"/>
          <w:iCs/>
          <w:color w:val="000000" w:themeColor="text1"/>
          <w:sz w:val="18"/>
          <w:szCs w:val="18"/>
        </w:rPr>
        <w:t>się w elektronicznym wykazie podmiotów prowadzonym przez Szefa Administracji Skarbowej</w:t>
      </w:r>
      <w:r w:rsidR="00967229" w:rsidRPr="0061354D">
        <w:rPr>
          <w:rFonts w:eastAsia="Verdana,Bold"/>
          <w:iCs/>
          <w:color w:val="000000" w:themeColor="text1"/>
          <w:sz w:val="18"/>
          <w:szCs w:val="18"/>
        </w:rPr>
        <w:t xml:space="preserve"> na </w:t>
      </w:r>
      <w:proofErr w:type="spellStart"/>
      <w:r w:rsidR="00967229" w:rsidRPr="0061354D">
        <w:rPr>
          <w:rFonts w:eastAsia="Verdana,Bold"/>
          <w:iCs/>
          <w:color w:val="000000" w:themeColor="text1"/>
          <w:sz w:val="18"/>
          <w:szCs w:val="18"/>
        </w:rPr>
        <w:t>podsatwie</w:t>
      </w:r>
      <w:proofErr w:type="spellEnd"/>
      <w:r w:rsidR="00967229" w:rsidRPr="0061354D">
        <w:rPr>
          <w:rFonts w:eastAsia="Verdana,Bold"/>
          <w:iCs/>
          <w:color w:val="000000" w:themeColor="text1"/>
          <w:sz w:val="18"/>
          <w:szCs w:val="18"/>
        </w:rPr>
        <w:t xml:space="preserve"> </w:t>
      </w:r>
      <w:r w:rsidR="00967229" w:rsidRPr="0061354D">
        <w:rPr>
          <w:color w:val="000000" w:themeColor="text1"/>
          <w:sz w:val="18"/>
          <w:szCs w:val="18"/>
        </w:rPr>
        <w:t xml:space="preserve">na podstawie art. 96 b ustawy z dnia 11 marca 2004 r. o podatku od towarów </w:t>
      </w:r>
      <w:r w:rsidR="00AA1AE1" w:rsidRPr="0061354D">
        <w:rPr>
          <w:color w:val="000000" w:themeColor="text1"/>
          <w:sz w:val="18"/>
          <w:szCs w:val="18"/>
        </w:rPr>
        <w:br/>
      </w:r>
      <w:r w:rsidR="00967229" w:rsidRPr="0061354D">
        <w:rPr>
          <w:color w:val="000000" w:themeColor="text1"/>
          <w:sz w:val="18"/>
          <w:szCs w:val="18"/>
        </w:rPr>
        <w:t>i usług</w:t>
      </w:r>
      <w:r w:rsidR="00B626B3" w:rsidRPr="0061354D">
        <w:rPr>
          <w:color w:val="000000" w:themeColor="text1"/>
          <w:sz w:val="18"/>
          <w:szCs w:val="18"/>
        </w:rPr>
        <w:t xml:space="preserve"> (</w:t>
      </w:r>
      <w:r w:rsidR="007F0B41" w:rsidRPr="0061354D">
        <w:rPr>
          <w:color w:val="000000" w:themeColor="text1"/>
          <w:sz w:val="18"/>
          <w:szCs w:val="18"/>
        </w:rPr>
        <w:t>D</w:t>
      </w:r>
      <w:r w:rsidR="00B626B3" w:rsidRPr="0061354D">
        <w:rPr>
          <w:color w:val="000000" w:themeColor="text1"/>
          <w:sz w:val="18"/>
          <w:szCs w:val="18"/>
        </w:rPr>
        <w:t>z.U. z 2022r. poz</w:t>
      </w:r>
      <w:r w:rsidR="007F0B41" w:rsidRPr="0061354D">
        <w:rPr>
          <w:color w:val="000000" w:themeColor="text1"/>
          <w:sz w:val="18"/>
          <w:szCs w:val="18"/>
        </w:rPr>
        <w:t xml:space="preserve">.931 z późn.zm.) </w:t>
      </w:r>
      <w:r w:rsidR="00CD29E7" w:rsidRPr="0061354D">
        <w:rPr>
          <w:color w:val="000000" w:themeColor="text1"/>
          <w:sz w:val="18"/>
          <w:szCs w:val="18"/>
        </w:rPr>
        <w:t>.</w:t>
      </w:r>
    </w:p>
    <w:p w14:paraId="63D85EB8" w14:textId="437B0E28" w:rsidR="00810B78" w:rsidRPr="0061354D" w:rsidRDefault="003A3C3E" w:rsidP="0061354D">
      <w:pPr>
        <w:spacing w:after="0" w:line="360" w:lineRule="auto"/>
        <w:ind w:right="2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 xml:space="preserve">§6 </w:t>
      </w:r>
    </w:p>
    <w:p w14:paraId="7EB691EE" w14:textId="77777777" w:rsidR="00474AC7" w:rsidRPr="0061354D" w:rsidRDefault="00474AC7" w:rsidP="0061354D">
      <w:pPr>
        <w:spacing w:after="0" w:line="360" w:lineRule="auto"/>
        <w:ind w:right="2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Kary umowne</w:t>
      </w:r>
    </w:p>
    <w:p w14:paraId="3D09568A" w14:textId="77777777" w:rsidR="00810B78" w:rsidRPr="0061354D" w:rsidRDefault="003A3C3E" w:rsidP="004F26C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Wykonawca ponosi wobec Zamawiającego pełną odpowiedzialność za wyrządzone szkody, będące następstwem nienależytego wykonania czynności objętych niniejszą umową. </w:t>
      </w:r>
    </w:p>
    <w:p w14:paraId="2A49C85F" w14:textId="46B9CC93" w:rsidR="00810B78" w:rsidRPr="0061354D" w:rsidRDefault="003A3C3E" w:rsidP="004F26C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Naliczenie ewentualnych kar umownych będzie odbywało się w formie księgowych not obciążeniowych. Zamawiający poinformuje Wykonawcę o naliczeniu kar umownych na piśmie. Zapłata kary umownej nie zwalnia Wykonawcy </w:t>
      </w:r>
      <w:r w:rsidR="004F26CF">
        <w:rPr>
          <w:color w:val="000000" w:themeColor="text1"/>
          <w:sz w:val="18"/>
          <w:szCs w:val="18"/>
        </w:rPr>
        <w:br/>
      </w:r>
      <w:r w:rsidRPr="0061354D">
        <w:rPr>
          <w:color w:val="000000" w:themeColor="text1"/>
          <w:sz w:val="18"/>
          <w:szCs w:val="18"/>
        </w:rPr>
        <w:lastRenderedPageBreak/>
        <w:t>z obowiązku realizacji umowy. Zamawiający zastrzega sobie możliwość potrącenia kary umownej z wynagrodzenia Wykonawcy poprzez potrącenie z faktury</w:t>
      </w:r>
      <w:r w:rsidR="00985B49" w:rsidRPr="0061354D">
        <w:rPr>
          <w:color w:val="000000" w:themeColor="text1"/>
          <w:sz w:val="18"/>
          <w:szCs w:val="18"/>
        </w:rPr>
        <w:t xml:space="preserve">, na co Wykonawca wyraża zgodę. </w:t>
      </w:r>
      <w:r w:rsidRPr="0061354D">
        <w:rPr>
          <w:color w:val="000000" w:themeColor="text1"/>
          <w:sz w:val="18"/>
          <w:szCs w:val="18"/>
        </w:rPr>
        <w:t xml:space="preserve"> </w:t>
      </w:r>
    </w:p>
    <w:p w14:paraId="6B98AEFD" w14:textId="2D7E4B2B" w:rsidR="00810B78" w:rsidRPr="0061354D" w:rsidRDefault="003A3C3E" w:rsidP="004F26C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Wykonawca zapłaci Zamawiającemu karę umową za niedotrzymanie terminu rozpoczęcia świadczenia usług telekomunikacyjnych, o którym mowa w § </w:t>
      </w:r>
      <w:r w:rsidR="00DF78DB" w:rsidRPr="0061354D">
        <w:rPr>
          <w:color w:val="000000" w:themeColor="text1"/>
          <w:sz w:val="18"/>
          <w:szCs w:val="18"/>
        </w:rPr>
        <w:t xml:space="preserve">3 </w:t>
      </w:r>
      <w:r w:rsidRPr="0061354D">
        <w:rPr>
          <w:color w:val="000000" w:themeColor="text1"/>
          <w:sz w:val="18"/>
          <w:szCs w:val="18"/>
        </w:rPr>
        <w:t>w wysokości 0,5 % wartości umowy brutto</w:t>
      </w:r>
      <w:r w:rsidR="00985B49" w:rsidRPr="0061354D">
        <w:rPr>
          <w:color w:val="000000" w:themeColor="text1"/>
          <w:sz w:val="18"/>
          <w:szCs w:val="18"/>
        </w:rPr>
        <w:t xml:space="preserve">, określonej w § 4 ust 2 umowy, </w:t>
      </w:r>
      <w:r w:rsidRPr="0061354D">
        <w:rPr>
          <w:color w:val="000000" w:themeColor="text1"/>
          <w:sz w:val="18"/>
          <w:szCs w:val="18"/>
        </w:rPr>
        <w:t xml:space="preserve"> za każdy rozpoczęty dzień </w:t>
      </w:r>
      <w:r w:rsidR="008F4A43" w:rsidRPr="0061354D">
        <w:rPr>
          <w:color w:val="000000" w:themeColor="text1"/>
          <w:sz w:val="18"/>
          <w:szCs w:val="18"/>
        </w:rPr>
        <w:t>zwłoki</w:t>
      </w:r>
      <w:r w:rsidRPr="0061354D">
        <w:rPr>
          <w:color w:val="000000" w:themeColor="text1"/>
          <w:sz w:val="18"/>
          <w:szCs w:val="18"/>
        </w:rPr>
        <w:t xml:space="preserve">. </w:t>
      </w:r>
    </w:p>
    <w:p w14:paraId="5B7E0EE1" w14:textId="4FE18ACD" w:rsidR="000D3767" w:rsidRPr="0061354D" w:rsidRDefault="000D3767" w:rsidP="004F26C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Wykonawca zapłaci Zamawiającemu karę umową za przekroczenie czasu reakcji  na awarię powyżej </w:t>
      </w:r>
      <w:r w:rsidR="00AA1AE1" w:rsidRPr="0061354D">
        <w:rPr>
          <w:color w:val="000000" w:themeColor="text1"/>
          <w:sz w:val="18"/>
          <w:szCs w:val="18"/>
        </w:rPr>
        <w:br/>
      </w:r>
      <w:r w:rsidRPr="0061354D">
        <w:rPr>
          <w:color w:val="000000" w:themeColor="text1"/>
          <w:sz w:val="18"/>
          <w:szCs w:val="18"/>
        </w:rPr>
        <w:t>1 godziny</w:t>
      </w:r>
      <w:r w:rsidR="00EE3421" w:rsidRPr="0061354D">
        <w:rPr>
          <w:color w:val="000000" w:themeColor="text1"/>
          <w:sz w:val="18"/>
          <w:szCs w:val="18"/>
        </w:rPr>
        <w:t>,</w:t>
      </w:r>
      <w:r w:rsidRPr="0061354D">
        <w:rPr>
          <w:color w:val="000000" w:themeColor="text1"/>
          <w:sz w:val="18"/>
          <w:szCs w:val="18"/>
        </w:rPr>
        <w:t xml:space="preserve"> zgodnie z § 2 ust. 1  </w:t>
      </w:r>
      <w:r w:rsidR="00CB2AAA" w:rsidRPr="0061354D">
        <w:rPr>
          <w:color w:val="000000" w:themeColor="text1"/>
          <w:sz w:val="18"/>
          <w:szCs w:val="18"/>
        </w:rPr>
        <w:t xml:space="preserve">w </w:t>
      </w:r>
      <w:r w:rsidRPr="0061354D">
        <w:rPr>
          <w:color w:val="000000" w:themeColor="text1"/>
          <w:sz w:val="18"/>
          <w:szCs w:val="18"/>
        </w:rPr>
        <w:t xml:space="preserve">wysokości: </w:t>
      </w:r>
      <w:r w:rsidR="00CB2AAA" w:rsidRPr="0061354D">
        <w:rPr>
          <w:color w:val="000000" w:themeColor="text1"/>
          <w:sz w:val="18"/>
          <w:szCs w:val="18"/>
        </w:rPr>
        <w:t>1</w:t>
      </w:r>
      <w:r w:rsidRPr="0061354D">
        <w:rPr>
          <w:color w:val="000000" w:themeColor="text1"/>
          <w:sz w:val="18"/>
          <w:szCs w:val="18"/>
        </w:rPr>
        <w:t>00</w:t>
      </w:r>
      <w:r w:rsidR="00D54186" w:rsidRPr="0061354D">
        <w:rPr>
          <w:color w:val="000000" w:themeColor="text1"/>
          <w:sz w:val="18"/>
          <w:szCs w:val="18"/>
        </w:rPr>
        <w:t>,00</w:t>
      </w:r>
      <w:r w:rsidRPr="0061354D">
        <w:rPr>
          <w:color w:val="000000" w:themeColor="text1"/>
          <w:sz w:val="18"/>
          <w:szCs w:val="18"/>
        </w:rPr>
        <w:t xml:space="preserve"> zł za każdą </w:t>
      </w:r>
      <w:r w:rsidR="00CB2AAA" w:rsidRPr="0061354D">
        <w:rPr>
          <w:color w:val="000000" w:themeColor="text1"/>
          <w:sz w:val="18"/>
          <w:szCs w:val="18"/>
        </w:rPr>
        <w:t xml:space="preserve">rozpoczętą </w:t>
      </w:r>
      <w:r w:rsidRPr="0061354D">
        <w:rPr>
          <w:color w:val="000000" w:themeColor="text1"/>
          <w:sz w:val="18"/>
          <w:szCs w:val="18"/>
        </w:rPr>
        <w:t xml:space="preserve">godzinę  </w:t>
      </w:r>
      <w:r w:rsidR="008F4A43" w:rsidRPr="0061354D">
        <w:rPr>
          <w:color w:val="000000" w:themeColor="text1"/>
          <w:sz w:val="18"/>
          <w:szCs w:val="18"/>
        </w:rPr>
        <w:t>zwłoki</w:t>
      </w:r>
      <w:r w:rsidRPr="0061354D">
        <w:rPr>
          <w:color w:val="000000" w:themeColor="text1"/>
          <w:sz w:val="18"/>
          <w:szCs w:val="18"/>
        </w:rPr>
        <w:t>.</w:t>
      </w:r>
    </w:p>
    <w:p w14:paraId="0E0DA808" w14:textId="2B9D1B15" w:rsidR="000D3767" w:rsidRPr="0061354D" w:rsidRDefault="00DF78DB" w:rsidP="004F26C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Wykonawca zapłaci Zamawiającemu karę umową za </w:t>
      </w:r>
      <w:r w:rsidR="00787D68" w:rsidRPr="0061354D">
        <w:rPr>
          <w:color w:val="000000" w:themeColor="text1"/>
          <w:sz w:val="18"/>
          <w:szCs w:val="18"/>
        </w:rPr>
        <w:t xml:space="preserve">przekroczenie </w:t>
      </w:r>
      <w:r w:rsidRPr="0061354D">
        <w:rPr>
          <w:color w:val="000000" w:themeColor="text1"/>
          <w:sz w:val="18"/>
          <w:szCs w:val="18"/>
        </w:rPr>
        <w:t>terminu</w:t>
      </w:r>
      <w:r w:rsidR="00CB2AAA" w:rsidRPr="0061354D">
        <w:rPr>
          <w:color w:val="000000" w:themeColor="text1"/>
          <w:sz w:val="18"/>
          <w:szCs w:val="18"/>
        </w:rPr>
        <w:t xml:space="preserve"> na usunięcie awarii, o którym mowa </w:t>
      </w:r>
      <w:r w:rsidR="00C969FB" w:rsidRPr="0061354D">
        <w:rPr>
          <w:color w:val="000000" w:themeColor="text1"/>
          <w:sz w:val="18"/>
          <w:szCs w:val="18"/>
        </w:rPr>
        <w:t xml:space="preserve">w § 2 ust. 1 </w:t>
      </w:r>
      <w:r w:rsidR="000D3767" w:rsidRPr="0061354D">
        <w:rPr>
          <w:color w:val="000000" w:themeColor="text1"/>
          <w:sz w:val="18"/>
          <w:szCs w:val="18"/>
        </w:rPr>
        <w:t xml:space="preserve">w wysokości: </w:t>
      </w:r>
      <w:r w:rsidR="00CB2AAA" w:rsidRPr="0061354D">
        <w:rPr>
          <w:color w:val="000000" w:themeColor="text1"/>
          <w:sz w:val="18"/>
          <w:szCs w:val="18"/>
        </w:rPr>
        <w:t>2</w:t>
      </w:r>
      <w:r w:rsidR="000D3767" w:rsidRPr="0061354D">
        <w:rPr>
          <w:color w:val="000000" w:themeColor="text1"/>
          <w:sz w:val="18"/>
          <w:szCs w:val="18"/>
        </w:rPr>
        <w:t>00</w:t>
      </w:r>
      <w:r w:rsidR="00D54186" w:rsidRPr="0061354D">
        <w:rPr>
          <w:color w:val="000000" w:themeColor="text1"/>
          <w:sz w:val="18"/>
          <w:szCs w:val="18"/>
        </w:rPr>
        <w:t>,00</w:t>
      </w:r>
      <w:r w:rsidR="000D3767" w:rsidRPr="0061354D">
        <w:rPr>
          <w:color w:val="000000" w:themeColor="text1"/>
          <w:sz w:val="18"/>
          <w:szCs w:val="18"/>
        </w:rPr>
        <w:t xml:space="preserve">zł za każdą </w:t>
      </w:r>
      <w:r w:rsidR="00CB2AAA" w:rsidRPr="0061354D">
        <w:rPr>
          <w:color w:val="000000" w:themeColor="text1"/>
          <w:sz w:val="18"/>
          <w:szCs w:val="18"/>
        </w:rPr>
        <w:t xml:space="preserve">rozpoczętą </w:t>
      </w:r>
      <w:r w:rsidR="000D3767" w:rsidRPr="0061354D">
        <w:rPr>
          <w:color w:val="000000" w:themeColor="text1"/>
          <w:sz w:val="18"/>
          <w:szCs w:val="18"/>
        </w:rPr>
        <w:t xml:space="preserve">godzinę  </w:t>
      </w:r>
      <w:r w:rsidR="001625C4" w:rsidRPr="0061354D">
        <w:rPr>
          <w:color w:val="000000" w:themeColor="text1"/>
          <w:sz w:val="18"/>
          <w:szCs w:val="18"/>
        </w:rPr>
        <w:t>zwłoki</w:t>
      </w:r>
      <w:r w:rsidR="000D3767" w:rsidRPr="0061354D">
        <w:rPr>
          <w:color w:val="000000" w:themeColor="text1"/>
          <w:sz w:val="18"/>
          <w:szCs w:val="18"/>
        </w:rPr>
        <w:t>.</w:t>
      </w:r>
    </w:p>
    <w:p w14:paraId="3CF3E9A9" w14:textId="77777777" w:rsidR="00810B78" w:rsidRPr="0061354D" w:rsidRDefault="003A3C3E" w:rsidP="004F26C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Wykonawca zapłaci Zamawiającemu karę umowną za niedotrzymanie przez Wykonawcę lub podwykonawcę wymagań określonych w § 2 ust. </w:t>
      </w:r>
      <w:r w:rsidR="00A77E06" w:rsidRPr="0061354D">
        <w:rPr>
          <w:color w:val="000000" w:themeColor="text1"/>
          <w:sz w:val="18"/>
          <w:szCs w:val="18"/>
        </w:rPr>
        <w:t>4</w:t>
      </w:r>
      <w:r w:rsidRPr="0061354D">
        <w:rPr>
          <w:color w:val="000000" w:themeColor="text1"/>
          <w:sz w:val="18"/>
          <w:szCs w:val="18"/>
        </w:rPr>
        <w:t>-</w:t>
      </w:r>
      <w:r w:rsidR="00A77E06" w:rsidRPr="0061354D">
        <w:rPr>
          <w:color w:val="000000" w:themeColor="text1"/>
          <w:sz w:val="18"/>
          <w:szCs w:val="18"/>
        </w:rPr>
        <w:t>6</w:t>
      </w:r>
      <w:r w:rsidRPr="0061354D">
        <w:rPr>
          <w:color w:val="000000" w:themeColor="text1"/>
          <w:sz w:val="18"/>
          <w:szCs w:val="18"/>
        </w:rPr>
        <w:t xml:space="preserve">: </w:t>
      </w:r>
    </w:p>
    <w:p w14:paraId="3172CC5F" w14:textId="77777777" w:rsidR="00C553F5" w:rsidRPr="0061354D" w:rsidRDefault="003A3C3E" w:rsidP="0061354D">
      <w:pPr>
        <w:spacing w:after="0" w:line="360" w:lineRule="auto"/>
        <w:ind w:left="718"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1) w wysokości 5.000,</w:t>
      </w:r>
      <w:r w:rsidR="00D54186" w:rsidRPr="0061354D">
        <w:rPr>
          <w:color w:val="000000" w:themeColor="text1"/>
          <w:sz w:val="18"/>
          <w:szCs w:val="18"/>
        </w:rPr>
        <w:t>00</w:t>
      </w:r>
      <w:r w:rsidRPr="0061354D">
        <w:rPr>
          <w:color w:val="000000" w:themeColor="text1"/>
          <w:sz w:val="18"/>
          <w:szCs w:val="18"/>
        </w:rPr>
        <w:t xml:space="preserve"> zł brutto za niedopełnienie obowiązku, o którym mowa w § 2 ust. </w:t>
      </w:r>
      <w:r w:rsidR="00A77E06" w:rsidRPr="0061354D">
        <w:rPr>
          <w:color w:val="000000" w:themeColor="text1"/>
          <w:sz w:val="18"/>
          <w:szCs w:val="18"/>
        </w:rPr>
        <w:t>4</w:t>
      </w:r>
      <w:r w:rsidRPr="0061354D">
        <w:rPr>
          <w:color w:val="000000" w:themeColor="text1"/>
          <w:sz w:val="18"/>
          <w:szCs w:val="18"/>
        </w:rPr>
        <w:t xml:space="preserve">, </w:t>
      </w:r>
      <w:r w:rsidR="00A77E06" w:rsidRPr="0061354D">
        <w:rPr>
          <w:color w:val="000000" w:themeColor="text1"/>
          <w:sz w:val="18"/>
          <w:szCs w:val="18"/>
        </w:rPr>
        <w:t>6</w:t>
      </w:r>
      <w:r w:rsidRPr="0061354D">
        <w:rPr>
          <w:color w:val="000000" w:themeColor="text1"/>
          <w:sz w:val="18"/>
          <w:szCs w:val="18"/>
        </w:rPr>
        <w:t xml:space="preserve">; </w:t>
      </w:r>
    </w:p>
    <w:p w14:paraId="7457DF6B" w14:textId="104E933A" w:rsidR="00810B78" w:rsidRPr="0061354D" w:rsidRDefault="003A3C3E" w:rsidP="0061354D">
      <w:pPr>
        <w:spacing w:after="0" w:line="360" w:lineRule="auto"/>
        <w:ind w:left="718"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2) w wysokości 200,</w:t>
      </w:r>
      <w:r w:rsidR="00D54186" w:rsidRPr="0061354D">
        <w:rPr>
          <w:color w:val="000000" w:themeColor="text1"/>
          <w:sz w:val="18"/>
          <w:szCs w:val="18"/>
        </w:rPr>
        <w:t>00</w:t>
      </w:r>
      <w:r w:rsidRPr="0061354D">
        <w:rPr>
          <w:color w:val="000000" w:themeColor="text1"/>
          <w:sz w:val="18"/>
          <w:szCs w:val="18"/>
        </w:rPr>
        <w:t xml:space="preserve"> zł brutto za każdy rozpoczęty dzień opóźnienia w przedłożeniu oświadczeń, dokumentów lub wyjaśnień, o których mowa w § 2 ust. </w:t>
      </w:r>
      <w:r w:rsidR="00A77E06" w:rsidRPr="0061354D">
        <w:rPr>
          <w:color w:val="000000" w:themeColor="text1"/>
          <w:sz w:val="18"/>
          <w:szCs w:val="18"/>
        </w:rPr>
        <w:t>5</w:t>
      </w:r>
      <w:r w:rsidRPr="0061354D">
        <w:rPr>
          <w:color w:val="000000" w:themeColor="text1"/>
          <w:sz w:val="18"/>
          <w:szCs w:val="18"/>
        </w:rPr>
        <w:t xml:space="preserve">; </w:t>
      </w:r>
    </w:p>
    <w:p w14:paraId="6A2302B5" w14:textId="77777777" w:rsidR="00810B78" w:rsidRPr="0061354D" w:rsidRDefault="003A3C3E" w:rsidP="0061354D">
      <w:pPr>
        <w:spacing w:after="0" w:line="360" w:lineRule="auto"/>
        <w:ind w:left="718"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3) w wysokości 5.000,</w:t>
      </w:r>
      <w:r w:rsidR="00D54186" w:rsidRPr="0061354D">
        <w:rPr>
          <w:color w:val="000000" w:themeColor="text1"/>
          <w:sz w:val="18"/>
          <w:szCs w:val="18"/>
        </w:rPr>
        <w:t>00</w:t>
      </w:r>
      <w:r w:rsidRPr="0061354D">
        <w:rPr>
          <w:color w:val="000000" w:themeColor="text1"/>
          <w:sz w:val="18"/>
          <w:szCs w:val="18"/>
        </w:rPr>
        <w:t xml:space="preserve"> zł brutto za przedłożenie niezgodnych z prawdą oświadczeń,  dokumentów lub wyjaśnień, o których mowa w § 2 ust. </w:t>
      </w:r>
      <w:r w:rsidR="00A77E06" w:rsidRPr="0061354D">
        <w:rPr>
          <w:color w:val="000000" w:themeColor="text1"/>
          <w:sz w:val="18"/>
          <w:szCs w:val="18"/>
        </w:rPr>
        <w:t>5</w:t>
      </w:r>
      <w:r w:rsidRPr="0061354D">
        <w:rPr>
          <w:color w:val="000000" w:themeColor="text1"/>
          <w:sz w:val="18"/>
          <w:szCs w:val="18"/>
        </w:rPr>
        <w:t xml:space="preserve">. </w:t>
      </w:r>
    </w:p>
    <w:p w14:paraId="5C2BB6E3" w14:textId="60E9F838" w:rsidR="00810B78" w:rsidRPr="0061354D" w:rsidRDefault="003A3C3E" w:rsidP="004F26C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Wykonawca zapłaci Zamawiającemu karę w wysokości 10% wartości umownej brutto</w:t>
      </w:r>
      <w:r w:rsidR="00EF4E16" w:rsidRPr="0061354D">
        <w:rPr>
          <w:color w:val="000000" w:themeColor="text1"/>
          <w:sz w:val="18"/>
          <w:szCs w:val="18"/>
        </w:rPr>
        <w:t xml:space="preserve">, określonej w § 4 ust. 2 umowy, </w:t>
      </w:r>
      <w:r w:rsidRPr="0061354D">
        <w:rPr>
          <w:color w:val="000000" w:themeColor="text1"/>
          <w:sz w:val="18"/>
          <w:szCs w:val="18"/>
        </w:rPr>
        <w:t xml:space="preserve"> w przypadku odstąpienia od umowy lub jej rozwiązania z przyczyn leżących po stronie Wykonawcy. Dla uniknięcia wątpliwości kara jest należna zarówno w przypadku odstąpienia umownego, jak i na podstawie przepisów Kodeks</w:t>
      </w:r>
      <w:r w:rsidR="008D1224" w:rsidRPr="0061354D">
        <w:rPr>
          <w:color w:val="000000" w:themeColor="text1"/>
          <w:sz w:val="18"/>
          <w:szCs w:val="18"/>
        </w:rPr>
        <w:t>u</w:t>
      </w:r>
      <w:r w:rsidRPr="0061354D">
        <w:rPr>
          <w:color w:val="000000" w:themeColor="text1"/>
          <w:sz w:val="18"/>
          <w:szCs w:val="18"/>
        </w:rPr>
        <w:t xml:space="preserve"> cywiln</w:t>
      </w:r>
      <w:r w:rsidR="008D1224" w:rsidRPr="0061354D">
        <w:rPr>
          <w:color w:val="000000" w:themeColor="text1"/>
          <w:sz w:val="18"/>
          <w:szCs w:val="18"/>
        </w:rPr>
        <w:t>ego</w:t>
      </w:r>
      <w:r w:rsidRPr="0061354D">
        <w:rPr>
          <w:color w:val="000000" w:themeColor="text1"/>
          <w:sz w:val="18"/>
          <w:szCs w:val="18"/>
        </w:rPr>
        <w:t xml:space="preserve">, </w:t>
      </w:r>
      <w:proofErr w:type="spellStart"/>
      <w:r w:rsidRPr="0061354D">
        <w:rPr>
          <w:color w:val="000000" w:themeColor="text1"/>
          <w:sz w:val="18"/>
          <w:szCs w:val="18"/>
        </w:rPr>
        <w:t>zarównow</w:t>
      </w:r>
      <w:proofErr w:type="spellEnd"/>
      <w:r w:rsidRPr="0061354D">
        <w:rPr>
          <w:color w:val="000000" w:themeColor="text1"/>
          <w:sz w:val="18"/>
          <w:szCs w:val="18"/>
        </w:rPr>
        <w:t xml:space="preserve"> razie odstąpienia ze skutkiem do całej </w:t>
      </w:r>
      <w:r w:rsidR="00DE4435" w:rsidRPr="0061354D">
        <w:rPr>
          <w:color w:val="000000" w:themeColor="text1"/>
          <w:sz w:val="18"/>
          <w:szCs w:val="18"/>
        </w:rPr>
        <w:t>u</w:t>
      </w:r>
      <w:r w:rsidRPr="0061354D">
        <w:rPr>
          <w:color w:val="000000" w:themeColor="text1"/>
          <w:sz w:val="18"/>
          <w:szCs w:val="18"/>
        </w:rPr>
        <w:t xml:space="preserve">mowy, jak i odstąpienia od jej części. </w:t>
      </w:r>
    </w:p>
    <w:p w14:paraId="14141A34" w14:textId="5215912F" w:rsidR="00DF78DB" w:rsidRPr="0061354D" w:rsidRDefault="003A3C3E" w:rsidP="004F26C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 przypadku gdy wysokość zastrzeżonych kar nie pokryje rzeczywiście poniesionej szkody, </w:t>
      </w:r>
      <w:r w:rsidR="00DE5345" w:rsidRPr="0061354D">
        <w:rPr>
          <w:color w:val="000000" w:themeColor="text1"/>
          <w:sz w:val="18"/>
          <w:szCs w:val="18"/>
        </w:rPr>
        <w:t xml:space="preserve">Zamawiający ma </w:t>
      </w:r>
      <w:r w:rsidRPr="0061354D">
        <w:rPr>
          <w:color w:val="000000" w:themeColor="text1"/>
          <w:sz w:val="18"/>
          <w:szCs w:val="18"/>
        </w:rPr>
        <w:t xml:space="preserve">prawo dochodzić odszkodowania uzupełniającego na ogólnych zasadach Kodeksu Cywilnego. </w:t>
      </w:r>
      <w:r w:rsidR="001625C4" w:rsidRPr="0061354D">
        <w:rPr>
          <w:color w:val="000000" w:themeColor="text1"/>
          <w:sz w:val="18"/>
          <w:szCs w:val="18"/>
        </w:rPr>
        <w:t>Łączna wysokość odszkodowania wraz z naliczonymi karami nie przekroczy całkowitej wartości umowy.</w:t>
      </w:r>
    </w:p>
    <w:p w14:paraId="7EBC467D" w14:textId="6D7A23D8" w:rsidR="00DF78DB" w:rsidRPr="004F26CF" w:rsidRDefault="001625C4" w:rsidP="004F26C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Wysokość kar umownych wskazanych w § 6 ust. 3-5 nie przekroczy 20 % wartości brutto określonej </w:t>
      </w:r>
      <w:r w:rsidR="00FA5AE1" w:rsidRPr="0061354D">
        <w:rPr>
          <w:color w:val="000000" w:themeColor="text1"/>
          <w:sz w:val="18"/>
          <w:szCs w:val="18"/>
        </w:rPr>
        <w:br/>
      </w:r>
      <w:r w:rsidRPr="0061354D">
        <w:rPr>
          <w:color w:val="000000" w:themeColor="text1"/>
          <w:sz w:val="18"/>
          <w:szCs w:val="18"/>
        </w:rPr>
        <w:t xml:space="preserve">w </w:t>
      </w:r>
      <w:r w:rsidR="003012C1" w:rsidRPr="0061354D">
        <w:rPr>
          <w:color w:val="000000" w:themeColor="text1"/>
          <w:sz w:val="18"/>
          <w:szCs w:val="18"/>
        </w:rPr>
        <w:t xml:space="preserve">§ 4 ust. 2 </w:t>
      </w:r>
      <w:r w:rsidRPr="0061354D">
        <w:rPr>
          <w:color w:val="000000" w:themeColor="text1"/>
          <w:sz w:val="18"/>
          <w:szCs w:val="18"/>
        </w:rPr>
        <w:t>umow</w:t>
      </w:r>
      <w:r w:rsidR="006D0E02" w:rsidRPr="0061354D">
        <w:rPr>
          <w:color w:val="000000" w:themeColor="text1"/>
          <w:sz w:val="18"/>
          <w:szCs w:val="18"/>
        </w:rPr>
        <w:t>y</w:t>
      </w:r>
      <w:r w:rsidRPr="0061354D">
        <w:rPr>
          <w:color w:val="000000" w:themeColor="text1"/>
          <w:sz w:val="18"/>
          <w:szCs w:val="18"/>
        </w:rPr>
        <w:t>.</w:t>
      </w:r>
    </w:p>
    <w:p w14:paraId="17E91A08" w14:textId="77777777" w:rsidR="00810B78" w:rsidRPr="0061354D" w:rsidRDefault="003A3C3E" w:rsidP="0061354D">
      <w:pPr>
        <w:spacing w:after="0" w:line="360" w:lineRule="auto"/>
        <w:ind w:left="3550" w:right="0" w:firstLine="698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 xml:space="preserve">§7 </w:t>
      </w:r>
    </w:p>
    <w:p w14:paraId="438EF8C2" w14:textId="72CB4AD1" w:rsidR="00437EB5" w:rsidRPr="004F26CF" w:rsidRDefault="00474AC7" w:rsidP="004F26CF">
      <w:pPr>
        <w:spacing w:after="0" w:line="360" w:lineRule="auto"/>
        <w:ind w:left="3550" w:right="0" w:hanging="6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Osoby do kontaktu</w:t>
      </w:r>
    </w:p>
    <w:p w14:paraId="5EE9F361" w14:textId="77777777" w:rsidR="00810B78" w:rsidRPr="0061354D" w:rsidRDefault="003A3C3E" w:rsidP="0061354D">
      <w:pPr>
        <w:spacing w:after="0" w:line="360" w:lineRule="auto"/>
        <w:ind w:left="-5"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 sprawach dotyczących realizacji umowy upoważnionymi osobami są: </w:t>
      </w:r>
    </w:p>
    <w:p w14:paraId="502AC653" w14:textId="4F2FB407" w:rsidR="0023796E" w:rsidRPr="0061354D" w:rsidRDefault="003A3C3E" w:rsidP="0061354D">
      <w:pPr>
        <w:numPr>
          <w:ilvl w:val="0"/>
          <w:numId w:val="6"/>
        </w:numPr>
        <w:spacing w:after="0" w:line="360" w:lineRule="auto"/>
        <w:ind w:right="0" w:hanging="46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ze </w:t>
      </w:r>
      <w:r w:rsidRPr="0061354D">
        <w:rPr>
          <w:color w:val="000000" w:themeColor="text1"/>
          <w:sz w:val="18"/>
          <w:szCs w:val="18"/>
        </w:rPr>
        <w:tab/>
        <w:t xml:space="preserve">strony </w:t>
      </w:r>
      <w:r w:rsidRPr="0061354D">
        <w:rPr>
          <w:color w:val="000000" w:themeColor="text1"/>
          <w:sz w:val="18"/>
          <w:szCs w:val="18"/>
        </w:rPr>
        <w:tab/>
        <w:t>Wykona</w:t>
      </w:r>
      <w:r w:rsidR="0023796E" w:rsidRPr="0061354D">
        <w:rPr>
          <w:color w:val="000000" w:themeColor="text1"/>
          <w:sz w:val="18"/>
          <w:szCs w:val="18"/>
        </w:rPr>
        <w:t>wcy:</w:t>
      </w:r>
      <w:r w:rsidR="006811ED" w:rsidRPr="0061354D">
        <w:rPr>
          <w:color w:val="000000" w:themeColor="text1"/>
          <w:sz w:val="18"/>
          <w:szCs w:val="18"/>
        </w:rPr>
        <w:t>……………………………</w:t>
      </w:r>
      <w:r w:rsidR="002053EC" w:rsidRPr="0061354D">
        <w:rPr>
          <w:color w:val="000000" w:themeColor="text1"/>
          <w:sz w:val="18"/>
          <w:szCs w:val="18"/>
        </w:rPr>
        <w:t>t</w:t>
      </w:r>
      <w:r w:rsidR="008C53CC" w:rsidRPr="0061354D">
        <w:rPr>
          <w:color w:val="000000" w:themeColor="text1"/>
          <w:sz w:val="18"/>
          <w:szCs w:val="18"/>
        </w:rPr>
        <w:t>el.</w:t>
      </w:r>
      <w:r w:rsidR="006811ED" w:rsidRPr="0061354D">
        <w:rPr>
          <w:color w:val="000000" w:themeColor="text1"/>
          <w:sz w:val="18"/>
          <w:szCs w:val="18"/>
        </w:rPr>
        <w:t>………</w:t>
      </w:r>
      <w:r w:rsidR="005664AD">
        <w:rPr>
          <w:color w:val="000000" w:themeColor="text1"/>
          <w:sz w:val="18"/>
          <w:szCs w:val="18"/>
        </w:rPr>
        <w:t xml:space="preserve">…………, </w:t>
      </w:r>
      <w:proofErr w:type="spellStart"/>
      <w:r w:rsidR="005664AD">
        <w:rPr>
          <w:color w:val="000000" w:themeColor="text1"/>
          <w:sz w:val="18"/>
          <w:szCs w:val="18"/>
        </w:rPr>
        <w:t>emial</w:t>
      </w:r>
      <w:proofErr w:type="spellEnd"/>
      <w:r w:rsidR="005664AD">
        <w:rPr>
          <w:color w:val="000000" w:themeColor="text1"/>
          <w:sz w:val="18"/>
          <w:szCs w:val="18"/>
        </w:rPr>
        <w:t>: …………………………...</w:t>
      </w:r>
    </w:p>
    <w:p w14:paraId="7582CB5B" w14:textId="638A0908" w:rsidR="0055768C" w:rsidRPr="002416C3" w:rsidRDefault="003A3C3E" w:rsidP="002416C3">
      <w:pPr>
        <w:numPr>
          <w:ilvl w:val="0"/>
          <w:numId w:val="6"/>
        </w:numPr>
        <w:spacing w:after="0" w:line="360" w:lineRule="auto"/>
        <w:ind w:right="0" w:hanging="461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ze </w:t>
      </w:r>
      <w:r w:rsidRPr="0061354D">
        <w:rPr>
          <w:color w:val="000000" w:themeColor="text1"/>
          <w:sz w:val="18"/>
          <w:szCs w:val="18"/>
        </w:rPr>
        <w:tab/>
        <w:t>s</w:t>
      </w:r>
      <w:r w:rsidR="0023796E" w:rsidRPr="0061354D">
        <w:rPr>
          <w:color w:val="000000" w:themeColor="text1"/>
          <w:sz w:val="18"/>
          <w:szCs w:val="18"/>
        </w:rPr>
        <w:t xml:space="preserve">trony </w:t>
      </w:r>
      <w:r w:rsidR="0023796E" w:rsidRPr="0061354D">
        <w:rPr>
          <w:color w:val="000000" w:themeColor="text1"/>
          <w:sz w:val="18"/>
          <w:szCs w:val="18"/>
        </w:rPr>
        <w:tab/>
        <w:t>Zamawiającego:</w:t>
      </w:r>
      <w:r w:rsidR="008C53CC" w:rsidRPr="0061354D">
        <w:rPr>
          <w:color w:val="000000" w:themeColor="text1"/>
          <w:sz w:val="18"/>
          <w:szCs w:val="18"/>
        </w:rPr>
        <w:t>………………………..</w:t>
      </w:r>
      <w:r w:rsidR="0023796E" w:rsidRPr="0061354D">
        <w:rPr>
          <w:color w:val="000000" w:themeColor="text1"/>
          <w:sz w:val="18"/>
          <w:szCs w:val="18"/>
        </w:rPr>
        <w:t xml:space="preserve">tel. </w:t>
      </w:r>
      <w:r w:rsidR="008C53CC" w:rsidRPr="0061354D">
        <w:rPr>
          <w:color w:val="000000" w:themeColor="text1"/>
          <w:sz w:val="18"/>
          <w:szCs w:val="18"/>
        </w:rPr>
        <w:t>………</w:t>
      </w:r>
      <w:r w:rsidR="005664AD">
        <w:rPr>
          <w:color w:val="000000" w:themeColor="text1"/>
          <w:sz w:val="18"/>
          <w:szCs w:val="18"/>
        </w:rPr>
        <w:t>…………, email: …………………………...</w:t>
      </w:r>
    </w:p>
    <w:p w14:paraId="35C04A6F" w14:textId="77777777" w:rsidR="00810B78" w:rsidRPr="0061354D" w:rsidRDefault="003A3C3E" w:rsidP="0061354D">
      <w:pPr>
        <w:spacing w:after="0" w:line="360" w:lineRule="auto"/>
        <w:ind w:right="2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 xml:space="preserve">§8 </w:t>
      </w:r>
    </w:p>
    <w:p w14:paraId="35F5811F" w14:textId="59F9E198" w:rsidR="00AB0C36" w:rsidRPr="002416C3" w:rsidRDefault="009A2018" w:rsidP="002416C3">
      <w:pPr>
        <w:spacing w:after="0" w:line="360" w:lineRule="auto"/>
        <w:ind w:right="2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 xml:space="preserve">Zmiana treści umowy </w:t>
      </w:r>
    </w:p>
    <w:p w14:paraId="634E4542" w14:textId="415D49CD" w:rsidR="009A2018" w:rsidRPr="0061354D" w:rsidRDefault="009A2018" w:rsidP="002416C3">
      <w:pPr>
        <w:pStyle w:val="Akapitzlist"/>
        <w:spacing w:after="0" w:line="360" w:lineRule="auto"/>
        <w:ind w:lef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Wprowadzenie zmian treści umowy wymaga sporządzenia pod rygorem niewa</w:t>
      </w:r>
      <w:r w:rsidRPr="0061354D">
        <w:rPr>
          <w:rFonts w:eastAsia="Arial Unicode MS"/>
          <w:color w:val="000000" w:themeColor="text1"/>
          <w:sz w:val="18"/>
          <w:szCs w:val="18"/>
        </w:rPr>
        <w:t>ż</w:t>
      </w:r>
      <w:r w:rsidRPr="0061354D">
        <w:rPr>
          <w:color w:val="000000" w:themeColor="text1"/>
          <w:sz w:val="18"/>
          <w:szCs w:val="18"/>
        </w:rPr>
        <w:t xml:space="preserve">ności pisemnego aneksu, zgodnie z warunkami dokonania zmiany umowy określonymi w art. 455  ustawy </w:t>
      </w:r>
      <w:proofErr w:type="spellStart"/>
      <w:r w:rsidR="006823D2" w:rsidRPr="0061354D">
        <w:rPr>
          <w:color w:val="000000" w:themeColor="text1"/>
          <w:sz w:val="18"/>
          <w:szCs w:val="18"/>
        </w:rPr>
        <w:t>Pzp</w:t>
      </w:r>
      <w:proofErr w:type="spellEnd"/>
      <w:r w:rsidRPr="0061354D">
        <w:rPr>
          <w:color w:val="000000" w:themeColor="text1"/>
          <w:sz w:val="18"/>
          <w:szCs w:val="18"/>
        </w:rPr>
        <w:t>.  Z</w:t>
      </w:r>
      <w:r w:rsidR="00BC658F" w:rsidRPr="0061354D">
        <w:rPr>
          <w:color w:val="000000" w:themeColor="text1"/>
          <w:sz w:val="18"/>
          <w:szCs w:val="18"/>
        </w:rPr>
        <w:t xml:space="preserve">miana osób, o których mowa </w:t>
      </w:r>
      <w:r w:rsidR="00AA1AE1" w:rsidRPr="0061354D">
        <w:rPr>
          <w:color w:val="000000" w:themeColor="text1"/>
          <w:sz w:val="18"/>
          <w:szCs w:val="18"/>
        </w:rPr>
        <w:br/>
      </w:r>
      <w:r w:rsidR="00BC658F" w:rsidRPr="0061354D">
        <w:rPr>
          <w:color w:val="000000" w:themeColor="text1"/>
          <w:sz w:val="18"/>
          <w:szCs w:val="18"/>
        </w:rPr>
        <w:t>w §7</w:t>
      </w:r>
      <w:r w:rsidRPr="0061354D">
        <w:rPr>
          <w:color w:val="000000" w:themeColor="text1"/>
          <w:sz w:val="18"/>
          <w:szCs w:val="18"/>
        </w:rPr>
        <w:t xml:space="preserve">, nie wymaga zmiany niniejszej umowy. </w:t>
      </w:r>
    </w:p>
    <w:p w14:paraId="4CC3DC27" w14:textId="77777777" w:rsidR="00810B78" w:rsidRPr="0061354D" w:rsidRDefault="003A3C3E" w:rsidP="0061354D">
      <w:pPr>
        <w:spacing w:after="0" w:line="360" w:lineRule="auto"/>
        <w:ind w:right="5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 xml:space="preserve">§ 9 </w:t>
      </w:r>
    </w:p>
    <w:p w14:paraId="10E1A295" w14:textId="77777777" w:rsidR="009A2018" w:rsidRPr="0061354D" w:rsidRDefault="009A2018" w:rsidP="0061354D">
      <w:pPr>
        <w:spacing w:after="0" w:line="360" w:lineRule="auto"/>
        <w:ind w:right="5"/>
        <w:jc w:val="center"/>
        <w:rPr>
          <w:b/>
          <w:bCs/>
          <w:color w:val="000000" w:themeColor="text1"/>
          <w:sz w:val="18"/>
          <w:szCs w:val="18"/>
        </w:rPr>
      </w:pPr>
      <w:proofErr w:type="spellStart"/>
      <w:r w:rsidRPr="0061354D">
        <w:rPr>
          <w:b/>
          <w:bCs/>
          <w:color w:val="000000" w:themeColor="text1"/>
          <w:sz w:val="18"/>
          <w:szCs w:val="18"/>
        </w:rPr>
        <w:t>Odstapienie</w:t>
      </w:r>
      <w:proofErr w:type="spellEnd"/>
      <w:r w:rsidRPr="0061354D">
        <w:rPr>
          <w:b/>
          <w:bCs/>
          <w:color w:val="000000" w:themeColor="text1"/>
          <w:sz w:val="18"/>
          <w:szCs w:val="18"/>
        </w:rPr>
        <w:t xml:space="preserve"> od umowy </w:t>
      </w:r>
      <w:r w:rsidR="0027452A" w:rsidRPr="0061354D">
        <w:rPr>
          <w:b/>
          <w:bCs/>
          <w:color w:val="000000" w:themeColor="text1"/>
          <w:sz w:val="18"/>
          <w:szCs w:val="18"/>
        </w:rPr>
        <w:t>oraz wypowiedzenie umowy</w:t>
      </w:r>
    </w:p>
    <w:p w14:paraId="3B26DC83" w14:textId="77777777" w:rsidR="00216916" w:rsidRPr="0061354D" w:rsidRDefault="00216916" w:rsidP="0061354D">
      <w:pPr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284" w:right="0" w:hanging="284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W przypadku zaistnienia istotnej zmiany okoliczności powodującej, że wykonanie </w:t>
      </w:r>
      <w:proofErr w:type="spellStart"/>
      <w:r w:rsidRPr="0061354D">
        <w:rPr>
          <w:color w:val="000000" w:themeColor="text1"/>
          <w:sz w:val="18"/>
          <w:szCs w:val="18"/>
        </w:rPr>
        <w:t>umowynie</w:t>
      </w:r>
      <w:proofErr w:type="spellEnd"/>
      <w:r w:rsidRPr="0061354D">
        <w:rPr>
          <w:color w:val="000000" w:themeColor="text1"/>
          <w:sz w:val="18"/>
          <w:szCs w:val="18"/>
        </w:rPr>
        <w:t xml:space="preserve"> leży w interesie publicznym, czego nie można było przewidzieć w chwili zawarcia umowy lub dalsze wykonanie może zagrozić istotnemu interesowi </w:t>
      </w:r>
      <w:proofErr w:type="spellStart"/>
      <w:r w:rsidRPr="0061354D">
        <w:rPr>
          <w:color w:val="000000" w:themeColor="text1"/>
          <w:sz w:val="18"/>
          <w:szCs w:val="18"/>
        </w:rPr>
        <w:t>publicznemu,Zamawiający</w:t>
      </w:r>
      <w:proofErr w:type="spellEnd"/>
      <w:r w:rsidRPr="0061354D">
        <w:rPr>
          <w:color w:val="000000" w:themeColor="text1"/>
          <w:sz w:val="18"/>
          <w:szCs w:val="18"/>
        </w:rPr>
        <w:t xml:space="preserve"> może odstąpić od umowy w terminie 30 dni od powzięcia wiadomości o tych okolicznościach. W tym przypadku Wykonawca może żądać wyłącznie wynagrodzenia należnego z tytułu wykonania części umowy.</w:t>
      </w:r>
    </w:p>
    <w:p w14:paraId="5CE651C6" w14:textId="26FE10B6" w:rsidR="00216916" w:rsidRPr="0061354D" w:rsidRDefault="00216916" w:rsidP="0061354D">
      <w:pPr>
        <w:numPr>
          <w:ilvl w:val="0"/>
          <w:numId w:val="21"/>
        </w:numPr>
        <w:tabs>
          <w:tab w:val="clear" w:pos="360"/>
        </w:tabs>
        <w:spacing w:after="0" w:line="360" w:lineRule="auto"/>
        <w:ind w:left="284" w:right="0" w:hanging="284"/>
        <w:rPr>
          <w:rFonts w:eastAsia="Calibri"/>
          <w:bCs/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W przypadku wystąpienia w ciągu miesiąca trzech przypadków nienależytego wy</w:t>
      </w:r>
      <w:r w:rsidR="004F4570" w:rsidRPr="0061354D">
        <w:rPr>
          <w:color w:val="000000" w:themeColor="text1"/>
          <w:sz w:val="18"/>
          <w:szCs w:val="18"/>
        </w:rPr>
        <w:t>konania umowy, wskazanych w § 6</w:t>
      </w:r>
      <w:r w:rsidRPr="0061354D">
        <w:rPr>
          <w:color w:val="000000" w:themeColor="text1"/>
          <w:sz w:val="18"/>
          <w:szCs w:val="18"/>
        </w:rPr>
        <w:t xml:space="preserve">, </w:t>
      </w:r>
      <w:r w:rsidR="002416C3">
        <w:rPr>
          <w:color w:val="000000" w:themeColor="text1"/>
          <w:sz w:val="18"/>
          <w:szCs w:val="18"/>
        </w:rPr>
        <w:br/>
      </w:r>
      <w:r w:rsidRPr="0061354D">
        <w:rPr>
          <w:color w:val="000000" w:themeColor="text1"/>
          <w:sz w:val="18"/>
          <w:szCs w:val="18"/>
        </w:rPr>
        <w:t xml:space="preserve">z tytułu których nałożona zostanie kara umowna,  oraz w razie wystąpienia innego przypadku rażąco nienależytego wykonywania umowy, umyślnego wyrządzenia szkody przez osobę, którą się Wykonawca posługuje przy wykonywaniu umowy, współdziałania z osobą wyrządzającą szkodę, Zamawiający ma prawo </w:t>
      </w:r>
      <w:r w:rsidRPr="0061354D">
        <w:rPr>
          <w:b/>
          <w:color w:val="000000" w:themeColor="text1"/>
          <w:sz w:val="18"/>
          <w:szCs w:val="18"/>
        </w:rPr>
        <w:t>odstąpienia</w:t>
      </w:r>
      <w:r w:rsidRPr="0061354D">
        <w:rPr>
          <w:color w:val="000000" w:themeColor="text1"/>
          <w:sz w:val="18"/>
          <w:szCs w:val="18"/>
        </w:rPr>
        <w:t xml:space="preserve"> od umowy z przyczyn leżących po stronie Wykonawcy w terminie 30 dni od dnia powzięcia wiadomości o okoliczności stanowiącej podstawę odstąpienia. Uprawnienie to Zamawiający zrealizuje w formie pisemnej z podaniem uzasadnienia.</w:t>
      </w:r>
    </w:p>
    <w:p w14:paraId="0ADBFE03" w14:textId="77777777" w:rsidR="00216916" w:rsidRPr="0061354D" w:rsidRDefault="00216916" w:rsidP="0061354D">
      <w:pPr>
        <w:numPr>
          <w:ilvl w:val="0"/>
          <w:numId w:val="21"/>
        </w:numPr>
        <w:tabs>
          <w:tab w:val="clear" w:pos="360"/>
        </w:tabs>
        <w:spacing w:after="0" w:line="360" w:lineRule="auto"/>
        <w:ind w:left="284" w:right="0" w:hanging="284"/>
        <w:rPr>
          <w:rFonts w:eastAsia="Calibri"/>
          <w:bCs/>
          <w:color w:val="000000" w:themeColor="text1"/>
          <w:sz w:val="18"/>
          <w:szCs w:val="18"/>
        </w:rPr>
      </w:pPr>
      <w:r w:rsidRPr="0061354D">
        <w:rPr>
          <w:rFonts w:eastAsia="Calibri"/>
          <w:bCs/>
          <w:color w:val="000000" w:themeColor="text1"/>
          <w:sz w:val="18"/>
          <w:szCs w:val="18"/>
        </w:rPr>
        <w:t>Zamawiający może odstąpić od umowy ze skutkiem natychmiastowym bez ponoszenia jakichkolwiek konsekwencji finansowych w przypadku:</w:t>
      </w:r>
    </w:p>
    <w:p w14:paraId="34AC6DD7" w14:textId="31E8B9A8" w:rsidR="00216916" w:rsidRPr="0061354D" w:rsidRDefault="004F4570" w:rsidP="0061354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0"/>
        <w:rPr>
          <w:rFonts w:eastAsia="Calibri"/>
          <w:bCs/>
          <w:color w:val="000000" w:themeColor="text1"/>
          <w:sz w:val="18"/>
          <w:szCs w:val="18"/>
        </w:rPr>
      </w:pPr>
      <w:r w:rsidRPr="0061354D">
        <w:rPr>
          <w:rFonts w:eastAsia="Calibri"/>
          <w:bCs/>
          <w:color w:val="000000" w:themeColor="text1"/>
          <w:sz w:val="18"/>
          <w:szCs w:val="18"/>
        </w:rPr>
        <w:lastRenderedPageBreak/>
        <w:t>wykreślenia</w:t>
      </w:r>
      <w:r w:rsidR="00216916" w:rsidRPr="0061354D">
        <w:rPr>
          <w:rFonts w:eastAsia="Calibri"/>
          <w:bCs/>
          <w:color w:val="000000" w:themeColor="text1"/>
          <w:sz w:val="18"/>
          <w:szCs w:val="18"/>
        </w:rPr>
        <w:t xml:space="preserve"> przez Wykonawcę z Rejestru Przedsi</w:t>
      </w:r>
      <w:r w:rsidR="00161D3D" w:rsidRPr="0061354D">
        <w:rPr>
          <w:rFonts w:eastAsia="Calibri"/>
          <w:bCs/>
          <w:color w:val="000000" w:themeColor="text1"/>
          <w:sz w:val="18"/>
          <w:szCs w:val="18"/>
        </w:rPr>
        <w:t>ę</w:t>
      </w:r>
      <w:r w:rsidR="00216916" w:rsidRPr="0061354D">
        <w:rPr>
          <w:rFonts w:eastAsia="Calibri"/>
          <w:bCs/>
          <w:color w:val="000000" w:themeColor="text1"/>
          <w:sz w:val="18"/>
          <w:szCs w:val="18"/>
        </w:rPr>
        <w:t>biorców Telekomunikacyjnych prowadzonego przez Urząd Komunikacji Elektronicznej,</w:t>
      </w:r>
    </w:p>
    <w:p w14:paraId="55FEA626" w14:textId="77777777" w:rsidR="00216916" w:rsidRPr="0061354D" w:rsidRDefault="00216916" w:rsidP="0061354D">
      <w:pPr>
        <w:pStyle w:val="Akapitzlist"/>
        <w:numPr>
          <w:ilvl w:val="0"/>
          <w:numId w:val="23"/>
        </w:numPr>
        <w:spacing w:after="0" w:line="360" w:lineRule="auto"/>
        <w:ind w:right="0"/>
        <w:contextualSpacing w:val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gdy wobec Wykonawcy otwarta zostanie likwidacja lub złożony zostanie wniosek o ogłoszenie upadłości,</w:t>
      </w:r>
    </w:p>
    <w:p w14:paraId="2538DFDD" w14:textId="50DB85FD" w:rsidR="00216916" w:rsidRPr="0061354D" w:rsidRDefault="00216916" w:rsidP="0061354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0"/>
        <w:contextualSpacing/>
        <w:rPr>
          <w:rFonts w:eastAsia="Calibri"/>
          <w:bCs/>
          <w:color w:val="000000" w:themeColor="text1"/>
          <w:sz w:val="18"/>
          <w:szCs w:val="18"/>
        </w:rPr>
      </w:pPr>
      <w:r w:rsidRPr="0061354D">
        <w:rPr>
          <w:rFonts w:eastAsia="Calibri"/>
          <w:bCs/>
          <w:color w:val="000000" w:themeColor="text1"/>
          <w:sz w:val="18"/>
          <w:szCs w:val="18"/>
        </w:rPr>
        <w:t xml:space="preserve">gdy Wykonawca, bez zgody Zamawiającego i/lub niezgodnie z postanowieniami </w:t>
      </w:r>
      <w:proofErr w:type="spellStart"/>
      <w:r w:rsidR="00047FED" w:rsidRPr="0061354D">
        <w:rPr>
          <w:rFonts w:eastAsia="Calibri"/>
          <w:bCs/>
          <w:color w:val="000000" w:themeColor="text1"/>
          <w:sz w:val="18"/>
          <w:szCs w:val="18"/>
        </w:rPr>
        <w:t>dokomentacji</w:t>
      </w:r>
      <w:proofErr w:type="spellEnd"/>
      <w:r w:rsidR="00047FED" w:rsidRPr="0061354D">
        <w:rPr>
          <w:rFonts w:eastAsia="Calibri"/>
          <w:bCs/>
          <w:color w:val="000000" w:themeColor="text1"/>
          <w:sz w:val="18"/>
          <w:szCs w:val="18"/>
        </w:rPr>
        <w:t xml:space="preserve">  </w:t>
      </w:r>
      <w:r w:rsidR="00AA1AE1" w:rsidRPr="0061354D">
        <w:rPr>
          <w:rFonts w:eastAsia="Calibri"/>
          <w:bCs/>
          <w:color w:val="000000" w:themeColor="text1"/>
          <w:sz w:val="18"/>
          <w:szCs w:val="18"/>
        </w:rPr>
        <w:br/>
      </w:r>
      <w:r w:rsidR="00047FED" w:rsidRPr="0061354D">
        <w:rPr>
          <w:rFonts w:eastAsia="Calibri"/>
          <w:bCs/>
          <w:color w:val="000000" w:themeColor="text1"/>
          <w:sz w:val="18"/>
          <w:szCs w:val="18"/>
        </w:rPr>
        <w:t>z postępowania o zamówienie publiczne powie</w:t>
      </w:r>
      <w:r w:rsidRPr="0061354D">
        <w:rPr>
          <w:rFonts w:eastAsia="Calibri"/>
          <w:bCs/>
          <w:color w:val="000000" w:themeColor="text1"/>
          <w:sz w:val="18"/>
          <w:szCs w:val="18"/>
        </w:rPr>
        <w:t>rzy wykonywanie zobowiązań wynikających z umowy osobom trzecim,</w:t>
      </w:r>
    </w:p>
    <w:p w14:paraId="11F0F5E2" w14:textId="77777777" w:rsidR="00216916" w:rsidRPr="0061354D" w:rsidRDefault="00216916" w:rsidP="0061354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0"/>
        <w:contextualSpacing/>
        <w:rPr>
          <w:rFonts w:eastAsia="Calibri"/>
          <w:bCs/>
          <w:color w:val="000000" w:themeColor="text1"/>
          <w:sz w:val="18"/>
          <w:szCs w:val="18"/>
        </w:rPr>
      </w:pPr>
      <w:r w:rsidRPr="0061354D">
        <w:rPr>
          <w:rFonts w:eastAsia="Calibri"/>
          <w:bCs/>
          <w:color w:val="000000" w:themeColor="text1"/>
          <w:sz w:val="18"/>
          <w:szCs w:val="18"/>
        </w:rPr>
        <w:t>rażącego zaniedbywania obowiązków przez Wykonawcę,</w:t>
      </w:r>
    </w:p>
    <w:p w14:paraId="64159559" w14:textId="3045524C" w:rsidR="00216916" w:rsidRPr="0061354D" w:rsidRDefault="00216916" w:rsidP="0061354D">
      <w:pPr>
        <w:pStyle w:val="Akapitzlist"/>
        <w:numPr>
          <w:ilvl w:val="0"/>
          <w:numId w:val="23"/>
        </w:numPr>
        <w:spacing w:after="0" w:line="360" w:lineRule="auto"/>
        <w:ind w:right="0"/>
        <w:contextualSpacing w:val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gdy dokonano zmiany umowy z naruszeniem art. 455 ustawy </w:t>
      </w:r>
      <w:proofErr w:type="spellStart"/>
      <w:r w:rsidRPr="0061354D">
        <w:rPr>
          <w:color w:val="000000" w:themeColor="text1"/>
          <w:sz w:val="18"/>
          <w:szCs w:val="18"/>
        </w:rPr>
        <w:t>P</w:t>
      </w:r>
      <w:r w:rsidR="00302E2E" w:rsidRPr="0061354D">
        <w:rPr>
          <w:color w:val="000000" w:themeColor="text1"/>
          <w:sz w:val="18"/>
          <w:szCs w:val="18"/>
        </w:rPr>
        <w:t>zp</w:t>
      </w:r>
      <w:proofErr w:type="spellEnd"/>
      <w:r w:rsidRPr="0061354D">
        <w:rPr>
          <w:color w:val="000000" w:themeColor="text1"/>
          <w:sz w:val="18"/>
          <w:szCs w:val="18"/>
        </w:rPr>
        <w:t>,</w:t>
      </w:r>
    </w:p>
    <w:p w14:paraId="2B0F64A7" w14:textId="0E09FD41" w:rsidR="00216916" w:rsidRPr="0061354D" w:rsidRDefault="00216916" w:rsidP="0061354D">
      <w:pPr>
        <w:pStyle w:val="Akapitzlist"/>
        <w:numPr>
          <w:ilvl w:val="0"/>
          <w:numId w:val="23"/>
        </w:numPr>
        <w:spacing w:after="0" w:line="360" w:lineRule="auto"/>
        <w:ind w:left="499" w:right="0" w:hanging="357"/>
        <w:contextualSpacing w:val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gdy Wykonawca w chwili zawarcia umowy podlegał wykluczeniu na podstawie art. 108 ustawy </w:t>
      </w:r>
      <w:proofErr w:type="spellStart"/>
      <w:r w:rsidRPr="0061354D">
        <w:rPr>
          <w:color w:val="000000" w:themeColor="text1"/>
          <w:sz w:val="18"/>
          <w:szCs w:val="18"/>
        </w:rPr>
        <w:t>P</w:t>
      </w:r>
      <w:r w:rsidR="00302E2E" w:rsidRPr="0061354D">
        <w:rPr>
          <w:color w:val="000000" w:themeColor="text1"/>
          <w:sz w:val="18"/>
          <w:szCs w:val="18"/>
        </w:rPr>
        <w:t>zp</w:t>
      </w:r>
      <w:proofErr w:type="spellEnd"/>
      <w:r w:rsidRPr="0061354D">
        <w:rPr>
          <w:color w:val="000000" w:themeColor="text1"/>
          <w:sz w:val="18"/>
          <w:szCs w:val="18"/>
        </w:rPr>
        <w:t>,</w:t>
      </w:r>
    </w:p>
    <w:p w14:paraId="08953509" w14:textId="77777777" w:rsidR="00347B2A" w:rsidRPr="0061354D" w:rsidRDefault="00347B2A" w:rsidP="0061354D">
      <w:pPr>
        <w:pStyle w:val="Akapitzlist"/>
        <w:numPr>
          <w:ilvl w:val="0"/>
          <w:numId w:val="23"/>
        </w:numPr>
        <w:spacing w:after="0" w:line="360" w:lineRule="auto"/>
        <w:ind w:left="499" w:right="0" w:hanging="357"/>
        <w:contextualSpacing w:val="0"/>
        <w:rPr>
          <w:color w:val="000000" w:themeColor="text1"/>
          <w:sz w:val="18"/>
          <w:szCs w:val="18"/>
        </w:rPr>
      </w:pPr>
      <w:proofErr w:type="spellStart"/>
      <w:r w:rsidRPr="0061354D">
        <w:rPr>
          <w:color w:val="000000" w:themeColor="text1"/>
          <w:sz w:val="18"/>
          <w:szCs w:val="18"/>
        </w:rPr>
        <w:t>gdy</w:t>
      </w:r>
      <w:r w:rsidR="003A3C3E" w:rsidRPr="0061354D">
        <w:rPr>
          <w:color w:val="000000" w:themeColor="text1"/>
          <w:sz w:val="18"/>
          <w:szCs w:val="18"/>
        </w:rPr>
        <w:t>wysokość</w:t>
      </w:r>
      <w:proofErr w:type="spellEnd"/>
      <w:r w:rsidR="003A3C3E" w:rsidRPr="0061354D">
        <w:rPr>
          <w:color w:val="000000" w:themeColor="text1"/>
          <w:sz w:val="18"/>
          <w:szCs w:val="18"/>
        </w:rPr>
        <w:t xml:space="preserve"> naliczonych kar umownych przekroczy 10% wartości brutto umowy</w:t>
      </w:r>
      <w:r w:rsidR="004F4570" w:rsidRPr="0061354D">
        <w:rPr>
          <w:color w:val="000000" w:themeColor="text1"/>
          <w:sz w:val="18"/>
          <w:szCs w:val="18"/>
        </w:rPr>
        <w:t>,</w:t>
      </w:r>
    </w:p>
    <w:p w14:paraId="5F204FFE" w14:textId="77777777" w:rsidR="00810B78" w:rsidRPr="0061354D" w:rsidRDefault="00047FED" w:rsidP="0061354D">
      <w:pPr>
        <w:pStyle w:val="Akapitzlist"/>
        <w:numPr>
          <w:ilvl w:val="0"/>
          <w:numId w:val="23"/>
        </w:numPr>
        <w:spacing w:after="0" w:line="360" w:lineRule="auto"/>
        <w:ind w:left="499" w:right="0" w:hanging="357"/>
        <w:contextualSpacing w:val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 gdy </w:t>
      </w:r>
      <w:r w:rsidR="003A3C3E" w:rsidRPr="0061354D">
        <w:rPr>
          <w:color w:val="000000" w:themeColor="text1"/>
          <w:sz w:val="18"/>
          <w:szCs w:val="18"/>
        </w:rPr>
        <w:t xml:space="preserve">Wykonawca nie przystąpił do realizacji umowy w terminie 7 dni od daty określonej w § 3 </w:t>
      </w:r>
      <w:r w:rsidR="00045004" w:rsidRPr="0061354D">
        <w:rPr>
          <w:color w:val="000000" w:themeColor="text1"/>
          <w:sz w:val="18"/>
          <w:szCs w:val="18"/>
        </w:rPr>
        <w:t xml:space="preserve"> umowy lub zaprzestał realizacji umowy przez 5 dni kalendarzowych,</w:t>
      </w:r>
    </w:p>
    <w:p w14:paraId="75A9A62D" w14:textId="77777777" w:rsidR="00047FED" w:rsidRPr="0061354D" w:rsidRDefault="00047FED" w:rsidP="0061354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Odstąpienie od umowy może nastąpić bez wyznaczania Wykonawcy terminu dodatkowego.</w:t>
      </w:r>
    </w:p>
    <w:p w14:paraId="08590390" w14:textId="77777777" w:rsidR="00047FED" w:rsidRPr="0061354D" w:rsidRDefault="00047FED" w:rsidP="0061354D">
      <w:pPr>
        <w:numPr>
          <w:ilvl w:val="0"/>
          <w:numId w:val="21"/>
        </w:numPr>
        <w:spacing w:after="0" w:line="360" w:lineRule="auto"/>
        <w:ind w:left="284" w:right="0" w:hanging="284"/>
        <w:rPr>
          <w:color w:val="000000" w:themeColor="text1"/>
          <w:sz w:val="18"/>
          <w:szCs w:val="18"/>
        </w:rPr>
      </w:pPr>
      <w:r w:rsidRPr="0061354D">
        <w:rPr>
          <w:rStyle w:val="markedcontent"/>
          <w:color w:val="000000" w:themeColor="text1"/>
          <w:sz w:val="18"/>
          <w:szCs w:val="18"/>
        </w:rPr>
        <w:t xml:space="preserve">Umowa może być wypowiedziana przez Wykonawcę ze skutkiem natychmiastowym w razie zalegania </w:t>
      </w:r>
      <w:r w:rsidRPr="0061354D">
        <w:rPr>
          <w:rStyle w:val="markedcontent"/>
          <w:color w:val="000000" w:themeColor="text1"/>
          <w:sz w:val="18"/>
          <w:szCs w:val="18"/>
        </w:rPr>
        <w:br/>
        <w:t>przez Zamawiającego z zapłatą wynagrodzenia za co najmniej 3 pełne okresy płatności.</w:t>
      </w:r>
    </w:p>
    <w:p w14:paraId="0F37BD93" w14:textId="233C2783" w:rsidR="00047FED" w:rsidRDefault="00047FED" w:rsidP="009C545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right="0" w:hanging="284"/>
        <w:rPr>
          <w:rStyle w:val="markedcontent"/>
          <w:color w:val="000000" w:themeColor="text1"/>
          <w:sz w:val="18"/>
          <w:szCs w:val="18"/>
        </w:rPr>
      </w:pPr>
      <w:r w:rsidRPr="0061354D">
        <w:rPr>
          <w:rStyle w:val="markedcontent"/>
          <w:color w:val="000000" w:themeColor="text1"/>
          <w:sz w:val="18"/>
          <w:szCs w:val="18"/>
        </w:rPr>
        <w:t xml:space="preserve">Odstąpienie od umowy lub wypowiedzenie umowy wymaga formy </w:t>
      </w:r>
      <w:proofErr w:type="spellStart"/>
      <w:r w:rsidRPr="0061354D">
        <w:rPr>
          <w:rStyle w:val="markedcontent"/>
          <w:color w:val="000000" w:themeColor="text1"/>
          <w:sz w:val="18"/>
          <w:szCs w:val="18"/>
        </w:rPr>
        <w:t>pisemnej.Odstąpienie</w:t>
      </w:r>
      <w:proofErr w:type="spellEnd"/>
      <w:r w:rsidRPr="0061354D">
        <w:rPr>
          <w:rStyle w:val="markedcontent"/>
          <w:color w:val="000000" w:themeColor="text1"/>
          <w:sz w:val="18"/>
          <w:szCs w:val="18"/>
        </w:rPr>
        <w:t xml:space="preserve"> od umowy </w:t>
      </w:r>
      <w:r w:rsidRPr="0061354D">
        <w:rPr>
          <w:rStyle w:val="markedcontent"/>
          <w:color w:val="000000" w:themeColor="text1"/>
          <w:sz w:val="18"/>
          <w:szCs w:val="18"/>
        </w:rPr>
        <w:br/>
        <w:t xml:space="preserve">lub wypowiedzenie umowy może dotyczyć całości lub części umowy. </w:t>
      </w:r>
    </w:p>
    <w:p w14:paraId="55C4848F" w14:textId="77777777" w:rsidR="009C545B" w:rsidRPr="009C545B" w:rsidRDefault="009C545B" w:rsidP="009C545B">
      <w:pPr>
        <w:autoSpaceDE w:val="0"/>
        <w:autoSpaceDN w:val="0"/>
        <w:adjustRightInd w:val="0"/>
        <w:spacing w:after="0" w:line="360" w:lineRule="auto"/>
        <w:ind w:left="284" w:right="0" w:firstLine="0"/>
        <w:rPr>
          <w:color w:val="000000" w:themeColor="text1"/>
          <w:sz w:val="18"/>
          <w:szCs w:val="18"/>
        </w:rPr>
      </w:pPr>
    </w:p>
    <w:p w14:paraId="687073E9" w14:textId="6CB1E005" w:rsidR="00810B78" w:rsidRPr="0061354D" w:rsidRDefault="003A3C3E" w:rsidP="0061354D">
      <w:pPr>
        <w:spacing w:after="0" w:line="360" w:lineRule="auto"/>
        <w:ind w:right="0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 xml:space="preserve">§ 10 </w:t>
      </w:r>
    </w:p>
    <w:p w14:paraId="7EEC02F1" w14:textId="40F60781" w:rsidR="008372DE" w:rsidRPr="0061354D" w:rsidRDefault="008372DE" w:rsidP="0061354D">
      <w:pPr>
        <w:spacing w:after="0" w:line="360" w:lineRule="auto"/>
        <w:ind w:right="0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Poufnoś</w:t>
      </w:r>
      <w:r w:rsidR="00964E54" w:rsidRPr="0061354D">
        <w:rPr>
          <w:b/>
          <w:bCs/>
          <w:color w:val="000000" w:themeColor="text1"/>
          <w:sz w:val="18"/>
          <w:szCs w:val="18"/>
        </w:rPr>
        <w:t>ć</w:t>
      </w:r>
      <w:r w:rsidRPr="0061354D">
        <w:rPr>
          <w:b/>
          <w:bCs/>
          <w:color w:val="000000" w:themeColor="text1"/>
          <w:sz w:val="18"/>
          <w:szCs w:val="18"/>
        </w:rPr>
        <w:t xml:space="preserve"> </w:t>
      </w:r>
    </w:p>
    <w:p w14:paraId="1ACD0B70" w14:textId="3B17633C" w:rsidR="00061C73" w:rsidRPr="0061354D" w:rsidRDefault="008372DE" w:rsidP="0061354D">
      <w:pPr>
        <w:pStyle w:val="Akapitzlist"/>
        <w:numPr>
          <w:ilvl w:val="1"/>
          <w:numId w:val="21"/>
        </w:numPr>
        <w:tabs>
          <w:tab w:val="clear" w:pos="36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right="0" w:firstLine="142"/>
        <w:jc w:val="left"/>
        <w:rPr>
          <w:rFonts w:eastAsia="CIDFont+F2"/>
          <w:color w:val="000000" w:themeColor="text1"/>
          <w:sz w:val="18"/>
          <w:szCs w:val="18"/>
        </w:rPr>
      </w:pPr>
      <w:r w:rsidRPr="0061354D">
        <w:rPr>
          <w:rFonts w:eastAsia="CIDFont+F2"/>
          <w:color w:val="000000" w:themeColor="text1"/>
          <w:sz w:val="18"/>
          <w:szCs w:val="18"/>
        </w:rPr>
        <w:t xml:space="preserve">W </w:t>
      </w:r>
      <w:r w:rsidR="00366603" w:rsidRPr="0061354D">
        <w:rPr>
          <w:rFonts w:eastAsia="CIDFont+F2"/>
          <w:color w:val="000000" w:themeColor="text1"/>
          <w:sz w:val="18"/>
          <w:szCs w:val="18"/>
        </w:rPr>
        <w:t>ok</w:t>
      </w:r>
      <w:r w:rsidRPr="0061354D">
        <w:rPr>
          <w:rFonts w:eastAsia="CIDFont+F2"/>
          <w:color w:val="000000" w:themeColor="text1"/>
          <w:sz w:val="18"/>
          <w:szCs w:val="18"/>
        </w:rPr>
        <w:t xml:space="preserve">resie </w:t>
      </w:r>
      <w:r w:rsidRPr="0061354D">
        <w:rPr>
          <w:rFonts w:eastAsia="CIDFont+F5"/>
          <w:color w:val="000000" w:themeColor="text1"/>
          <w:sz w:val="18"/>
          <w:szCs w:val="18"/>
        </w:rPr>
        <w:t>obowiązywania umowy</w:t>
      </w:r>
      <w:r w:rsidR="00366603" w:rsidRPr="0061354D">
        <w:rPr>
          <w:rFonts w:eastAsia="CIDFont+F2"/>
          <w:color w:val="000000" w:themeColor="text1"/>
          <w:sz w:val="18"/>
          <w:szCs w:val="18"/>
        </w:rPr>
        <w:t>, po jej rozwiązaniu lub po</w:t>
      </w:r>
      <w:r w:rsidRPr="0061354D">
        <w:rPr>
          <w:rFonts w:eastAsia="CIDFont+F2"/>
          <w:color w:val="000000" w:themeColor="text1"/>
          <w:sz w:val="18"/>
          <w:szCs w:val="18"/>
        </w:rPr>
        <w:t xml:space="preserve"> </w:t>
      </w:r>
      <w:r w:rsidR="00366603" w:rsidRPr="0061354D">
        <w:rPr>
          <w:rFonts w:eastAsia="CIDFont+F2"/>
          <w:color w:val="000000" w:themeColor="text1"/>
          <w:sz w:val="18"/>
          <w:szCs w:val="18"/>
        </w:rPr>
        <w:t xml:space="preserve">jej wygaśnięciu wszelkie dane i informacje uzyskane w związku z wykonywaniem </w:t>
      </w:r>
      <w:r w:rsidR="0033711A" w:rsidRPr="0061354D">
        <w:rPr>
          <w:rFonts w:eastAsia="CIDFont+F2"/>
          <w:color w:val="000000" w:themeColor="text1"/>
          <w:sz w:val="18"/>
          <w:szCs w:val="18"/>
        </w:rPr>
        <w:t>u</w:t>
      </w:r>
      <w:r w:rsidR="00366603" w:rsidRPr="0061354D">
        <w:rPr>
          <w:rFonts w:eastAsia="CIDFont+F2"/>
          <w:color w:val="000000" w:themeColor="text1"/>
          <w:sz w:val="18"/>
          <w:szCs w:val="18"/>
        </w:rPr>
        <w:t>mowy na</w:t>
      </w:r>
      <w:r w:rsidR="00061C73" w:rsidRPr="0061354D">
        <w:rPr>
          <w:rFonts w:eastAsia="CIDFont+F2"/>
          <w:color w:val="000000" w:themeColor="text1"/>
          <w:sz w:val="18"/>
          <w:szCs w:val="18"/>
        </w:rPr>
        <w:t xml:space="preserve"> temat stanu, organizacji i interesów drugiej Strony nie zostaną ujawnione, udostępnione lub upublicznione ani w części, ani w całości, o ile nie wynika to z umowy lub nie służy jej realizacji.</w:t>
      </w:r>
    </w:p>
    <w:p w14:paraId="44CA34DB" w14:textId="62E474B7" w:rsidR="00061C73" w:rsidRPr="0061354D" w:rsidRDefault="00061C73" w:rsidP="0061354D">
      <w:p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right="0" w:firstLine="142"/>
        <w:jc w:val="left"/>
        <w:rPr>
          <w:rFonts w:eastAsia="CIDFont+F2"/>
          <w:color w:val="000000" w:themeColor="text1"/>
          <w:sz w:val="18"/>
          <w:szCs w:val="18"/>
        </w:rPr>
      </w:pPr>
      <w:r w:rsidRPr="0061354D">
        <w:rPr>
          <w:rFonts w:eastAsia="CIDFont+F2"/>
          <w:color w:val="000000" w:themeColor="text1"/>
          <w:sz w:val="18"/>
          <w:szCs w:val="18"/>
        </w:rPr>
        <w:t>2. Dane i informacje, o których mowa w ust. 1, nie mogą być przekazywane pośrednio lub bezpośrednio jakiejkolwiek osobie trzeciej. Poufność w rozumieniu niniejszego zapisu obowiązuje bezterminowo.</w:t>
      </w:r>
    </w:p>
    <w:p w14:paraId="43D25D17" w14:textId="2C1A4100" w:rsidR="00731B81" w:rsidRPr="00BC2DA6" w:rsidRDefault="00731B81" w:rsidP="00BC2DA6">
      <w:p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right="0" w:firstLine="142"/>
        <w:jc w:val="left"/>
        <w:rPr>
          <w:rFonts w:eastAsia="CIDFont+F2"/>
          <w:color w:val="000000" w:themeColor="text1"/>
          <w:sz w:val="18"/>
          <w:szCs w:val="18"/>
        </w:rPr>
      </w:pPr>
      <w:r w:rsidRPr="0061354D">
        <w:rPr>
          <w:rFonts w:eastAsia="CIDFont+F2"/>
          <w:color w:val="000000" w:themeColor="text1"/>
          <w:sz w:val="18"/>
          <w:szCs w:val="18"/>
        </w:rPr>
        <w:t>3</w:t>
      </w:r>
      <w:r w:rsidR="00061C73" w:rsidRPr="0061354D">
        <w:rPr>
          <w:rFonts w:eastAsia="CIDFont+F2"/>
          <w:color w:val="000000" w:themeColor="text1"/>
          <w:sz w:val="18"/>
          <w:szCs w:val="18"/>
        </w:rPr>
        <w:t>. Informacje poufne, o których mowa w ust. 1, mogą być ujawnione na żądanie sądu, prokuratury, policji, innych organów w związku z ich uprawnieniami ustawowymi.</w:t>
      </w:r>
    </w:p>
    <w:p w14:paraId="7A3FCD84" w14:textId="2C83565C" w:rsidR="00366603" w:rsidRPr="0061354D" w:rsidRDefault="00366603" w:rsidP="0061354D">
      <w:pPr>
        <w:spacing w:after="0" w:line="360" w:lineRule="auto"/>
        <w:ind w:right="0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§ 11</w:t>
      </w:r>
    </w:p>
    <w:p w14:paraId="111C89EE" w14:textId="4515839B" w:rsidR="005F7338" w:rsidRPr="0061354D" w:rsidRDefault="005F7338" w:rsidP="00BC2DA6">
      <w:pPr>
        <w:pStyle w:val="Default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1354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Ochrona danych osobowych </w:t>
      </w:r>
    </w:p>
    <w:p w14:paraId="0EE42364" w14:textId="0EBC73AC" w:rsidR="005F7338" w:rsidRPr="0061354D" w:rsidRDefault="005F7338" w:rsidP="0061354D">
      <w:pPr>
        <w:pStyle w:val="Defaul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1354D">
        <w:rPr>
          <w:rFonts w:ascii="Times New Roman" w:hAnsi="Times New Roman" w:cs="Times New Roman"/>
          <w:color w:val="000000" w:themeColor="text1"/>
          <w:sz w:val="18"/>
          <w:szCs w:val="18"/>
        </w:rPr>
        <w:t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612E6215" w14:textId="788AA014" w:rsidR="005F7338" w:rsidRPr="0061354D" w:rsidRDefault="005F7338" w:rsidP="0061354D">
      <w:pPr>
        <w:pStyle w:val="Default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135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Wykonawca zobowiązuje się do przekazania wszystkim osobom, których dane udostępnił, informacji, o których mowa </w:t>
      </w:r>
      <w:r w:rsidR="006C5CDB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61354D">
        <w:rPr>
          <w:rFonts w:ascii="Times New Roman" w:hAnsi="Times New Roman" w:cs="Times New Roman"/>
          <w:color w:val="000000" w:themeColor="text1"/>
          <w:sz w:val="18"/>
          <w:szCs w:val="18"/>
        </w:rPr>
        <w:t>w art. 14 Rozporządzenia Parlamentu Europejskiego i Rady (UE) 2016/679 z dnia 27 kwietnia 2016 r. w sprawie ochrony osób fizycznych w związku z przetwarzaniem danych osobowych i w sprawie swobodnego przepływu takich danych oraz uchylenia dyrektywy 95/46/WE (RODO), tj. klauzuli informacyjnej.</w:t>
      </w:r>
    </w:p>
    <w:p w14:paraId="4594CCCE" w14:textId="7881DC51" w:rsidR="00BB08EA" w:rsidRPr="0061354D" w:rsidRDefault="00BB08EA" w:rsidP="0061354D">
      <w:pPr>
        <w:spacing w:after="0" w:line="360" w:lineRule="auto"/>
        <w:ind w:right="0"/>
        <w:jc w:val="center"/>
        <w:rPr>
          <w:b/>
          <w:bCs/>
          <w:color w:val="000000" w:themeColor="text1"/>
          <w:sz w:val="18"/>
          <w:szCs w:val="18"/>
        </w:rPr>
      </w:pPr>
    </w:p>
    <w:p w14:paraId="28EDF554" w14:textId="57273F79" w:rsidR="00BB08EA" w:rsidRPr="0061354D" w:rsidRDefault="005F7338" w:rsidP="0061354D">
      <w:pPr>
        <w:spacing w:after="0" w:line="360" w:lineRule="auto"/>
        <w:ind w:right="0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§ 12</w:t>
      </w:r>
    </w:p>
    <w:p w14:paraId="3D1BA4BC" w14:textId="77777777" w:rsidR="00BD6C57" w:rsidRPr="0061354D" w:rsidRDefault="00BD6C57" w:rsidP="0061354D">
      <w:pPr>
        <w:spacing w:after="0" w:line="360" w:lineRule="auto"/>
        <w:ind w:right="0"/>
        <w:jc w:val="center"/>
        <w:rPr>
          <w:b/>
          <w:bCs/>
          <w:color w:val="000000" w:themeColor="text1"/>
          <w:sz w:val="18"/>
          <w:szCs w:val="18"/>
        </w:rPr>
      </w:pPr>
      <w:r w:rsidRPr="0061354D">
        <w:rPr>
          <w:b/>
          <w:bCs/>
          <w:color w:val="000000" w:themeColor="text1"/>
          <w:sz w:val="18"/>
          <w:szCs w:val="18"/>
        </w:rPr>
        <w:t>Postanowienia końcowe</w:t>
      </w:r>
    </w:p>
    <w:p w14:paraId="688B9A22" w14:textId="431956CF" w:rsidR="00BD6C57" w:rsidRPr="0061354D" w:rsidRDefault="00BD6C57" w:rsidP="0061354D">
      <w:pPr>
        <w:numPr>
          <w:ilvl w:val="0"/>
          <w:numId w:val="17"/>
        </w:numPr>
        <w:tabs>
          <w:tab w:val="clear" w:pos="360"/>
        </w:tabs>
        <w:suppressAutoHyphens/>
        <w:spacing w:after="0" w:line="360" w:lineRule="auto"/>
        <w:ind w:left="284" w:right="0" w:hanging="284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Zamawiający i Wykonawca zobowiązują się zachować w tajemnicy wszelkie informacje, związane z realizacją umowy </w:t>
      </w:r>
      <w:r w:rsidR="0037214D">
        <w:rPr>
          <w:color w:val="000000" w:themeColor="text1"/>
          <w:sz w:val="18"/>
          <w:szCs w:val="18"/>
        </w:rPr>
        <w:br/>
      </w:r>
      <w:r w:rsidRPr="0061354D">
        <w:rPr>
          <w:color w:val="000000" w:themeColor="text1"/>
          <w:sz w:val="18"/>
          <w:szCs w:val="18"/>
        </w:rPr>
        <w:t xml:space="preserve">w czasie obowiązywania umowy oraz po jej rozwiązaniu, wygaśnięciu czy odstąpieniu od niej </w:t>
      </w:r>
      <w:r w:rsidRPr="0061354D">
        <w:rPr>
          <w:color w:val="000000" w:themeColor="text1"/>
          <w:sz w:val="18"/>
          <w:szCs w:val="18"/>
        </w:rPr>
        <w:br/>
        <w:t>przez którąkolwiek ze stron.</w:t>
      </w:r>
    </w:p>
    <w:p w14:paraId="21821652" w14:textId="74CDA92C" w:rsidR="00AA536D" w:rsidRPr="0061354D" w:rsidRDefault="00AA536D" w:rsidP="0061354D">
      <w:pPr>
        <w:numPr>
          <w:ilvl w:val="0"/>
          <w:numId w:val="17"/>
        </w:numPr>
        <w:tabs>
          <w:tab w:val="clear" w:pos="360"/>
        </w:tabs>
        <w:suppressAutoHyphens/>
        <w:spacing w:after="0" w:line="360" w:lineRule="auto"/>
        <w:ind w:left="284" w:right="0" w:hanging="284"/>
        <w:rPr>
          <w:color w:val="000000" w:themeColor="text1"/>
          <w:sz w:val="18"/>
          <w:szCs w:val="18"/>
        </w:rPr>
      </w:pPr>
      <w:r w:rsidRPr="0061354D">
        <w:rPr>
          <w:rFonts w:eastAsiaTheme="minorEastAsia"/>
          <w:color w:val="000000" w:themeColor="text1"/>
          <w:sz w:val="18"/>
          <w:szCs w:val="18"/>
        </w:rPr>
        <w:t xml:space="preserve">Wykonawca nie może dokonać przeniesienia swoich wierzytelności </w:t>
      </w:r>
      <w:proofErr w:type="spellStart"/>
      <w:r w:rsidRPr="0061354D">
        <w:rPr>
          <w:rFonts w:eastAsiaTheme="minorEastAsia"/>
          <w:color w:val="000000" w:themeColor="text1"/>
          <w:sz w:val="18"/>
          <w:szCs w:val="18"/>
        </w:rPr>
        <w:t>wobecZamawiającego</w:t>
      </w:r>
      <w:proofErr w:type="spellEnd"/>
      <w:r w:rsidRPr="0061354D">
        <w:rPr>
          <w:rFonts w:eastAsiaTheme="minorEastAsia"/>
          <w:color w:val="000000" w:themeColor="text1"/>
          <w:sz w:val="18"/>
          <w:szCs w:val="18"/>
        </w:rPr>
        <w:t xml:space="preserve"> na osoby lub podmioty trzecie bez uprzedniej zgody Zamawiającego.</w:t>
      </w:r>
    </w:p>
    <w:p w14:paraId="546C6FA4" w14:textId="7BC46332" w:rsidR="00AA536D" w:rsidRPr="0061354D" w:rsidRDefault="00AA536D" w:rsidP="0061354D">
      <w:pPr>
        <w:numPr>
          <w:ilvl w:val="0"/>
          <w:numId w:val="17"/>
        </w:numPr>
        <w:tabs>
          <w:tab w:val="clear" w:pos="360"/>
        </w:tabs>
        <w:suppressAutoHyphens/>
        <w:spacing w:after="0" w:line="360" w:lineRule="auto"/>
        <w:ind w:left="284" w:right="0" w:hanging="284"/>
        <w:rPr>
          <w:color w:val="000000" w:themeColor="text1"/>
          <w:sz w:val="18"/>
          <w:szCs w:val="18"/>
        </w:rPr>
      </w:pPr>
      <w:r w:rsidRPr="0061354D">
        <w:rPr>
          <w:rFonts w:eastAsiaTheme="minorEastAsia"/>
          <w:color w:val="000000" w:themeColor="text1"/>
          <w:sz w:val="18"/>
          <w:szCs w:val="18"/>
        </w:rPr>
        <w:t>Jakakolwiek cesja dokonana bez takiej zgody nie będzie ważna i stanowić będzie</w:t>
      </w:r>
      <w:r w:rsidRPr="0061354D">
        <w:rPr>
          <w:color w:val="000000" w:themeColor="text1"/>
          <w:sz w:val="18"/>
          <w:szCs w:val="18"/>
        </w:rPr>
        <w:t xml:space="preserve"> </w:t>
      </w:r>
      <w:r w:rsidRPr="0061354D">
        <w:rPr>
          <w:rFonts w:eastAsiaTheme="minorEastAsia"/>
          <w:color w:val="000000" w:themeColor="text1"/>
          <w:sz w:val="18"/>
          <w:szCs w:val="18"/>
        </w:rPr>
        <w:t>istotne naruszenie postanowień umowy.</w:t>
      </w:r>
    </w:p>
    <w:p w14:paraId="38925051" w14:textId="68A881F8" w:rsidR="00EA0B7A" w:rsidRPr="0061354D" w:rsidRDefault="00EA0B7A" w:rsidP="0061354D">
      <w:pPr>
        <w:numPr>
          <w:ilvl w:val="0"/>
          <w:numId w:val="17"/>
        </w:numPr>
        <w:tabs>
          <w:tab w:val="clear" w:pos="360"/>
        </w:tabs>
        <w:suppressAutoHyphens/>
        <w:spacing w:after="0" w:line="360" w:lineRule="auto"/>
        <w:ind w:left="284" w:right="0" w:hanging="284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Strony będą rozstrzygać spory wynikające z realizacji u mowy lub z nią związane w sposób polubowny,</w:t>
      </w:r>
      <w:r w:rsidRPr="0061354D">
        <w:rPr>
          <w:color w:val="000000" w:themeColor="text1"/>
          <w:sz w:val="18"/>
          <w:szCs w:val="18"/>
        </w:rPr>
        <w:br/>
        <w:t>zaś w przypadku niemożności osiągnięcia porozumienia sprawy sporne będą rozstrzygane na drodze sądowej przez Sąd właściwy dla siedziby Zamawiającego.</w:t>
      </w:r>
    </w:p>
    <w:p w14:paraId="75C7BB40" w14:textId="31161E39" w:rsidR="00DB5844" w:rsidRPr="0061354D" w:rsidRDefault="00BD6C57" w:rsidP="0061354D">
      <w:pPr>
        <w:numPr>
          <w:ilvl w:val="0"/>
          <w:numId w:val="17"/>
        </w:numPr>
        <w:tabs>
          <w:tab w:val="clear" w:pos="360"/>
        </w:tabs>
        <w:suppressAutoHyphens/>
        <w:spacing w:after="0" w:line="360" w:lineRule="auto"/>
        <w:ind w:left="284" w:right="0" w:hanging="284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lastRenderedPageBreak/>
        <w:t>W sprawach nieuregulowanych niniejszą umową zastosowanie mają przepisy Kodeks</w:t>
      </w:r>
      <w:r w:rsidR="00902ED6" w:rsidRPr="0061354D">
        <w:rPr>
          <w:color w:val="000000" w:themeColor="text1"/>
          <w:sz w:val="18"/>
          <w:szCs w:val="18"/>
        </w:rPr>
        <w:t>u</w:t>
      </w:r>
      <w:r w:rsidRPr="0061354D">
        <w:rPr>
          <w:color w:val="000000" w:themeColor="text1"/>
          <w:sz w:val="18"/>
          <w:szCs w:val="18"/>
        </w:rPr>
        <w:t xml:space="preserve"> Cywiln</w:t>
      </w:r>
      <w:r w:rsidR="00902ED6" w:rsidRPr="0061354D">
        <w:rPr>
          <w:color w:val="000000" w:themeColor="text1"/>
          <w:sz w:val="18"/>
          <w:szCs w:val="18"/>
        </w:rPr>
        <w:t xml:space="preserve">ego </w:t>
      </w:r>
      <w:r w:rsidR="002749EA" w:rsidRPr="0061354D">
        <w:rPr>
          <w:color w:val="000000" w:themeColor="text1"/>
          <w:sz w:val="18"/>
          <w:szCs w:val="18"/>
        </w:rPr>
        <w:t>,</w:t>
      </w:r>
      <w:r w:rsidR="00902ED6" w:rsidRPr="0061354D">
        <w:rPr>
          <w:color w:val="000000" w:themeColor="text1"/>
          <w:sz w:val="18"/>
          <w:szCs w:val="18"/>
        </w:rPr>
        <w:t xml:space="preserve"> </w:t>
      </w:r>
      <w:r w:rsidRPr="0061354D">
        <w:rPr>
          <w:color w:val="000000" w:themeColor="text1"/>
          <w:sz w:val="18"/>
          <w:szCs w:val="18"/>
        </w:rPr>
        <w:t xml:space="preserve"> ustawy  oraz ustawy </w:t>
      </w:r>
      <w:r w:rsidR="003903AE" w:rsidRPr="0061354D">
        <w:rPr>
          <w:color w:val="000000" w:themeColor="text1"/>
          <w:sz w:val="18"/>
          <w:szCs w:val="18"/>
        </w:rPr>
        <w:t>PZP</w:t>
      </w:r>
      <w:r w:rsidR="002749EA" w:rsidRPr="0061354D">
        <w:rPr>
          <w:color w:val="000000" w:themeColor="text1"/>
          <w:sz w:val="18"/>
          <w:szCs w:val="18"/>
        </w:rPr>
        <w:t xml:space="preserve"> </w:t>
      </w:r>
      <w:r w:rsidR="00DB5844" w:rsidRPr="0061354D">
        <w:rPr>
          <w:color w:val="000000" w:themeColor="text1"/>
          <w:sz w:val="18"/>
          <w:szCs w:val="18"/>
        </w:rPr>
        <w:t>,</w:t>
      </w:r>
      <w:r w:rsidR="002749EA" w:rsidRPr="0061354D">
        <w:rPr>
          <w:color w:val="000000" w:themeColor="text1"/>
          <w:sz w:val="18"/>
          <w:szCs w:val="18"/>
        </w:rPr>
        <w:t xml:space="preserve"> ustawy z dnia 16 lipca 2004 r. Prawo telekomunikacyjne</w:t>
      </w:r>
      <w:r w:rsidR="003903AE" w:rsidRPr="0061354D">
        <w:rPr>
          <w:color w:val="000000" w:themeColor="text1"/>
          <w:sz w:val="18"/>
          <w:szCs w:val="18"/>
        </w:rPr>
        <w:t xml:space="preserve"> </w:t>
      </w:r>
      <w:r w:rsidR="00DB5844" w:rsidRPr="0061354D">
        <w:rPr>
          <w:color w:val="000000" w:themeColor="text1"/>
          <w:sz w:val="18"/>
          <w:szCs w:val="18"/>
        </w:rPr>
        <w:t xml:space="preserve"> oraz inne przepisy właściwe ze względu na przedmiot umowy. </w:t>
      </w:r>
    </w:p>
    <w:p w14:paraId="202B9649" w14:textId="77777777" w:rsidR="00BD6C57" w:rsidRPr="0061354D" w:rsidRDefault="00BD6C57" w:rsidP="0061354D">
      <w:pPr>
        <w:numPr>
          <w:ilvl w:val="0"/>
          <w:numId w:val="17"/>
        </w:numPr>
        <w:tabs>
          <w:tab w:val="clear" w:pos="360"/>
        </w:tabs>
        <w:suppressAutoHyphens/>
        <w:spacing w:after="0" w:line="360" w:lineRule="auto"/>
        <w:ind w:left="284" w:right="0" w:hanging="284"/>
        <w:rPr>
          <w:color w:val="000000" w:themeColor="text1"/>
          <w:sz w:val="18"/>
          <w:szCs w:val="18"/>
        </w:rPr>
      </w:pPr>
      <w:r w:rsidRPr="0061354D">
        <w:rPr>
          <w:snapToGrid w:val="0"/>
          <w:color w:val="000000" w:themeColor="text1"/>
          <w:sz w:val="18"/>
          <w:szCs w:val="18"/>
        </w:rPr>
        <w:t>Strony umowy zobowiązują się informowa</w:t>
      </w:r>
      <w:r w:rsidRPr="0061354D">
        <w:rPr>
          <w:color w:val="000000" w:themeColor="text1"/>
          <w:sz w:val="18"/>
          <w:szCs w:val="18"/>
        </w:rPr>
        <w:t xml:space="preserve">ć wzajemnie o zmianach adresów swoich siedzib (do doręczeń) </w:t>
      </w:r>
      <w:r w:rsidRPr="0061354D">
        <w:rPr>
          <w:color w:val="000000" w:themeColor="text1"/>
          <w:sz w:val="18"/>
          <w:szCs w:val="18"/>
        </w:rPr>
        <w:br/>
        <w:t>pod rygorem pozostawienia korespondencji ze skutkiem doręczenia wysłanej na adresy podane na wstępie umowy.</w:t>
      </w:r>
    </w:p>
    <w:p w14:paraId="43313A46" w14:textId="77777777" w:rsidR="00BD6C57" w:rsidRPr="0061354D" w:rsidRDefault="00BD6C57" w:rsidP="0061354D">
      <w:pPr>
        <w:numPr>
          <w:ilvl w:val="0"/>
          <w:numId w:val="17"/>
        </w:numPr>
        <w:tabs>
          <w:tab w:val="clear" w:pos="360"/>
        </w:tabs>
        <w:suppressAutoHyphens/>
        <w:spacing w:after="0" w:line="360" w:lineRule="auto"/>
        <w:ind w:left="284" w:right="0" w:hanging="284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Umowę niniejszą sporządzono w trzech jednobrzmiących egzemplarzach, jeden dla Wykonawcy i dwa </w:t>
      </w:r>
      <w:r w:rsidRPr="0061354D">
        <w:rPr>
          <w:color w:val="000000" w:themeColor="text1"/>
          <w:sz w:val="18"/>
          <w:szCs w:val="18"/>
        </w:rPr>
        <w:br/>
        <w:t>dla Zamawiającego.</w:t>
      </w:r>
    </w:p>
    <w:p w14:paraId="52955B68" w14:textId="77777777" w:rsidR="00BD6C57" w:rsidRPr="0061354D" w:rsidRDefault="00BD6C57" w:rsidP="0061354D">
      <w:pPr>
        <w:numPr>
          <w:ilvl w:val="0"/>
          <w:numId w:val="17"/>
        </w:numPr>
        <w:tabs>
          <w:tab w:val="clear" w:pos="360"/>
        </w:tabs>
        <w:suppressAutoHyphens/>
        <w:spacing w:after="0" w:line="360" w:lineRule="auto"/>
        <w:ind w:left="284" w:right="0" w:hanging="284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Załącznikami do niniejszej umowy, stanowiącymi jej integralną część są:</w:t>
      </w:r>
    </w:p>
    <w:p w14:paraId="46E085AA" w14:textId="5B77FA5D" w:rsidR="00BD6C57" w:rsidRPr="0061354D" w:rsidRDefault="00341E08" w:rsidP="0061354D">
      <w:pPr>
        <w:numPr>
          <w:ilvl w:val="0"/>
          <w:numId w:val="18"/>
        </w:numPr>
        <w:suppressAutoHyphens/>
        <w:spacing w:after="0" w:line="360" w:lineRule="auto"/>
        <w:ind w:left="567" w:right="0" w:hanging="283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>z</w:t>
      </w:r>
      <w:r w:rsidR="00BD6C57" w:rsidRPr="0061354D">
        <w:rPr>
          <w:color w:val="000000" w:themeColor="text1"/>
          <w:sz w:val="18"/>
          <w:szCs w:val="18"/>
        </w:rPr>
        <w:t xml:space="preserve">ałącznik nr 1 – </w:t>
      </w:r>
      <w:r w:rsidR="00282BCA" w:rsidRPr="0061354D">
        <w:rPr>
          <w:i/>
          <w:color w:val="000000" w:themeColor="text1"/>
          <w:sz w:val="18"/>
          <w:szCs w:val="18"/>
        </w:rPr>
        <w:t>dokumentacja z postępowania o zamówienie publiczne</w:t>
      </w:r>
      <w:r w:rsidR="00BD6C57" w:rsidRPr="0061354D">
        <w:rPr>
          <w:color w:val="000000" w:themeColor="text1"/>
          <w:sz w:val="18"/>
          <w:szCs w:val="18"/>
        </w:rPr>
        <w:t>,</w:t>
      </w:r>
    </w:p>
    <w:p w14:paraId="2E749F47" w14:textId="77777777" w:rsidR="00BD6C57" w:rsidRPr="0061354D" w:rsidRDefault="00BD6C57" w:rsidP="0061354D">
      <w:pPr>
        <w:numPr>
          <w:ilvl w:val="0"/>
          <w:numId w:val="18"/>
        </w:numPr>
        <w:suppressAutoHyphens/>
        <w:spacing w:after="0" w:line="360" w:lineRule="auto"/>
        <w:ind w:left="567" w:right="0" w:hanging="283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załącznik nr 2 </w:t>
      </w:r>
      <w:r w:rsidRPr="0061354D">
        <w:rPr>
          <w:b/>
          <w:color w:val="000000" w:themeColor="text1"/>
          <w:sz w:val="18"/>
          <w:szCs w:val="18"/>
        </w:rPr>
        <w:t>–</w:t>
      </w:r>
      <w:r w:rsidRPr="0061354D">
        <w:rPr>
          <w:i/>
          <w:color w:val="000000" w:themeColor="text1"/>
          <w:sz w:val="18"/>
          <w:szCs w:val="18"/>
        </w:rPr>
        <w:t>Regulamin</w:t>
      </w:r>
      <w:r w:rsidR="00951DB7" w:rsidRPr="0061354D">
        <w:rPr>
          <w:i/>
          <w:color w:val="000000" w:themeColor="text1"/>
          <w:sz w:val="18"/>
          <w:szCs w:val="18"/>
        </w:rPr>
        <w:t xml:space="preserve"> świadczenia usług ISDN</w:t>
      </w:r>
      <w:r w:rsidRPr="0061354D">
        <w:rPr>
          <w:color w:val="000000" w:themeColor="text1"/>
          <w:sz w:val="18"/>
          <w:szCs w:val="18"/>
        </w:rPr>
        <w:t xml:space="preserve">, </w:t>
      </w:r>
    </w:p>
    <w:p w14:paraId="4B0F3C70" w14:textId="77777777" w:rsidR="00BD6C57" w:rsidRPr="0061354D" w:rsidRDefault="00BD6C57" w:rsidP="0061354D">
      <w:pPr>
        <w:numPr>
          <w:ilvl w:val="0"/>
          <w:numId w:val="18"/>
        </w:numPr>
        <w:suppressAutoHyphens/>
        <w:spacing w:after="0" w:line="360" w:lineRule="auto"/>
        <w:ind w:left="567" w:right="0" w:hanging="283"/>
        <w:rPr>
          <w:color w:val="000000" w:themeColor="text1"/>
          <w:sz w:val="18"/>
          <w:szCs w:val="18"/>
        </w:rPr>
      </w:pPr>
      <w:r w:rsidRPr="0061354D">
        <w:rPr>
          <w:color w:val="000000" w:themeColor="text1"/>
          <w:sz w:val="18"/>
          <w:szCs w:val="18"/>
        </w:rPr>
        <w:t xml:space="preserve">załącznik nr 3 – </w:t>
      </w:r>
      <w:r w:rsidRPr="0061354D">
        <w:rPr>
          <w:i/>
          <w:color w:val="000000" w:themeColor="text1"/>
          <w:sz w:val="18"/>
          <w:szCs w:val="18"/>
        </w:rPr>
        <w:t>Oferta Wykonawcy</w:t>
      </w:r>
    </w:p>
    <w:p w14:paraId="228E5FC5" w14:textId="77777777" w:rsidR="00810B78" w:rsidRPr="00BA63D6" w:rsidRDefault="00810B78">
      <w:pPr>
        <w:spacing w:after="176" w:line="259" w:lineRule="auto"/>
        <w:ind w:left="0" w:right="0" w:firstLine="0"/>
        <w:jc w:val="left"/>
        <w:rPr>
          <w:color w:val="000000" w:themeColor="text1"/>
        </w:rPr>
      </w:pPr>
    </w:p>
    <w:p w14:paraId="4AFCBC31" w14:textId="77777777" w:rsidR="00AB0C36" w:rsidRPr="00BA63D6" w:rsidRDefault="00AB0C36">
      <w:pPr>
        <w:spacing w:after="176" w:line="259" w:lineRule="auto"/>
        <w:ind w:left="0" w:right="0" w:firstLine="0"/>
        <w:jc w:val="left"/>
        <w:rPr>
          <w:color w:val="000000" w:themeColor="text1"/>
        </w:rPr>
      </w:pPr>
    </w:p>
    <w:p w14:paraId="5CCC8368" w14:textId="77777777" w:rsidR="00AB0C36" w:rsidRPr="00BA63D6" w:rsidRDefault="00AB0C36">
      <w:pPr>
        <w:spacing w:after="176" w:line="259" w:lineRule="auto"/>
        <w:ind w:left="0" w:right="0" w:firstLine="0"/>
        <w:jc w:val="left"/>
        <w:rPr>
          <w:color w:val="000000" w:themeColor="text1"/>
        </w:rPr>
      </w:pPr>
    </w:p>
    <w:p w14:paraId="2CDA244B" w14:textId="09DE37C2" w:rsidR="00810B78" w:rsidRDefault="0037214D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32"/>
        </w:tabs>
        <w:ind w:left="-15" w:right="0" w:firstLine="0"/>
        <w:jc w:val="left"/>
      </w:pPr>
      <w:r>
        <w:rPr>
          <w:color w:val="000000" w:themeColor="text1"/>
        </w:rPr>
        <w:t xml:space="preserve">        </w:t>
      </w:r>
      <w:r w:rsidR="003A3C3E" w:rsidRPr="00BA63D6">
        <w:rPr>
          <w:color w:val="000000" w:themeColor="text1"/>
        </w:rPr>
        <w:t xml:space="preserve">ZAMAWIAJĄCY </w:t>
      </w:r>
      <w:r w:rsidR="003A3C3E" w:rsidRPr="00BA63D6">
        <w:rPr>
          <w:color w:val="000000" w:themeColor="text1"/>
        </w:rPr>
        <w:tab/>
      </w:r>
      <w:r w:rsidR="003A3C3E" w:rsidRPr="00BA63D6">
        <w:rPr>
          <w:color w:val="000000" w:themeColor="text1"/>
        </w:rPr>
        <w:tab/>
      </w:r>
      <w:r w:rsidR="003A3C3E" w:rsidRPr="00BA63D6">
        <w:rPr>
          <w:color w:val="000000" w:themeColor="text1"/>
        </w:rPr>
        <w:tab/>
      </w:r>
      <w:r w:rsidR="003A3C3E" w:rsidRPr="00BA63D6">
        <w:rPr>
          <w:color w:val="000000" w:themeColor="text1"/>
        </w:rPr>
        <w:tab/>
      </w:r>
      <w:r w:rsidR="003A3C3E" w:rsidRPr="00BA63D6">
        <w:rPr>
          <w:color w:val="000000" w:themeColor="text1"/>
        </w:rPr>
        <w:tab/>
      </w:r>
      <w:r w:rsidR="003A3C3E" w:rsidRPr="00BA63D6">
        <w:rPr>
          <w:color w:val="000000" w:themeColor="text1"/>
        </w:rPr>
        <w:tab/>
      </w:r>
      <w:r w:rsidR="003A3C3E" w:rsidRPr="00BA63D6">
        <w:rPr>
          <w:color w:val="000000" w:themeColor="text1"/>
        </w:rPr>
        <w:tab/>
      </w:r>
      <w:r w:rsidR="003A3C3E">
        <w:t xml:space="preserve">WYKONAWCA </w:t>
      </w:r>
    </w:p>
    <w:sectPr w:rsidR="00810B78" w:rsidSect="00F0302E">
      <w:footerReference w:type="default" r:id="rId11"/>
      <w:headerReference w:type="first" r:id="rId12"/>
      <w:pgSz w:w="11906" w:h="16838"/>
      <w:pgMar w:top="706" w:right="1414" w:bottom="499" w:left="1416" w:header="708" w:footer="13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AB48" w14:textId="77777777" w:rsidR="008C3F82" w:rsidRDefault="008C3F82" w:rsidP="00A77E06">
      <w:pPr>
        <w:spacing w:after="0" w:line="240" w:lineRule="auto"/>
      </w:pPr>
      <w:r>
        <w:separator/>
      </w:r>
    </w:p>
  </w:endnote>
  <w:endnote w:type="continuationSeparator" w:id="0">
    <w:p w14:paraId="0534146B" w14:textId="77777777" w:rsidR="008C3F82" w:rsidRDefault="008C3F82" w:rsidP="00A7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4028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356F5C4" w14:textId="73C2585B" w:rsidR="00F0302E" w:rsidRPr="00F0302E" w:rsidRDefault="00F0302E">
        <w:pPr>
          <w:pStyle w:val="Stopka"/>
          <w:jc w:val="right"/>
          <w:rPr>
            <w:sz w:val="16"/>
            <w:szCs w:val="16"/>
          </w:rPr>
        </w:pPr>
        <w:r w:rsidRPr="00F0302E">
          <w:rPr>
            <w:sz w:val="16"/>
            <w:szCs w:val="16"/>
          </w:rPr>
          <w:fldChar w:fldCharType="begin"/>
        </w:r>
        <w:r w:rsidRPr="00F0302E">
          <w:rPr>
            <w:sz w:val="16"/>
            <w:szCs w:val="16"/>
          </w:rPr>
          <w:instrText>PAGE   \* MERGEFORMAT</w:instrText>
        </w:r>
        <w:r w:rsidRPr="00F0302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F0302E">
          <w:rPr>
            <w:sz w:val="16"/>
            <w:szCs w:val="16"/>
          </w:rPr>
          <w:fldChar w:fldCharType="end"/>
        </w:r>
      </w:p>
    </w:sdtContent>
  </w:sdt>
  <w:p w14:paraId="2915E03F" w14:textId="2919FF3E" w:rsidR="008D6065" w:rsidRDefault="008D6065">
    <w:pPr>
      <w:pStyle w:val="Stopka"/>
    </w:pPr>
  </w:p>
  <w:p w14:paraId="6561C350" w14:textId="77777777" w:rsidR="00F0302E" w:rsidRDefault="00F03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2680" w14:textId="77777777" w:rsidR="008C3F82" w:rsidRDefault="008C3F82" w:rsidP="00A77E06">
      <w:pPr>
        <w:spacing w:after="0" w:line="240" w:lineRule="auto"/>
      </w:pPr>
      <w:r>
        <w:separator/>
      </w:r>
    </w:p>
  </w:footnote>
  <w:footnote w:type="continuationSeparator" w:id="0">
    <w:p w14:paraId="6409FB9F" w14:textId="77777777" w:rsidR="008C3F82" w:rsidRDefault="008C3F82" w:rsidP="00A7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9036" w14:textId="77777777" w:rsidR="00A77E06" w:rsidRDefault="00A77E06">
    <w:pPr>
      <w:pStyle w:val="Nagwek"/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6CB4B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050C9"/>
    <w:multiLevelType w:val="hybridMultilevel"/>
    <w:tmpl w:val="EC1A5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871"/>
    <w:multiLevelType w:val="hybridMultilevel"/>
    <w:tmpl w:val="5B82E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7513"/>
    <w:multiLevelType w:val="hybridMultilevel"/>
    <w:tmpl w:val="04044E2C"/>
    <w:lvl w:ilvl="0" w:tplc="BE7421E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E6F7D2B"/>
    <w:multiLevelType w:val="hybridMultilevel"/>
    <w:tmpl w:val="3D62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E570B"/>
    <w:multiLevelType w:val="hybridMultilevel"/>
    <w:tmpl w:val="1DD82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75361"/>
    <w:multiLevelType w:val="hybridMultilevel"/>
    <w:tmpl w:val="D690CF24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515F"/>
    <w:multiLevelType w:val="multilevel"/>
    <w:tmpl w:val="2944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92A5C56"/>
    <w:multiLevelType w:val="hybridMultilevel"/>
    <w:tmpl w:val="481828C0"/>
    <w:lvl w:ilvl="0" w:tplc="AC0A74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8BFA8">
      <w:start w:val="1"/>
      <w:numFmt w:val="lowerLetter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60B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AF1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A4C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2D0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4B2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A94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91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727682"/>
    <w:multiLevelType w:val="multilevel"/>
    <w:tmpl w:val="5D5E7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A853EBB"/>
    <w:multiLevelType w:val="hybridMultilevel"/>
    <w:tmpl w:val="41F4B69E"/>
    <w:lvl w:ilvl="0" w:tplc="870421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B463D56"/>
    <w:multiLevelType w:val="hybridMultilevel"/>
    <w:tmpl w:val="7DB297A4"/>
    <w:lvl w:ilvl="0" w:tplc="E3AA834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BC9874">
      <w:start w:val="1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431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0C86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E06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6AC8C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B06F3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04F20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02A5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256FD2"/>
    <w:multiLevelType w:val="hybridMultilevel"/>
    <w:tmpl w:val="18DAD796"/>
    <w:lvl w:ilvl="0" w:tplc="48D0AB0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0363C">
      <w:start w:val="1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42362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021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338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0725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0C71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2F2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148E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5F286C"/>
    <w:multiLevelType w:val="hybridMultilevel"/>
    <w:tmpl w:val="1A707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C3329"/>
    <w:multiLevelType w:val="hybridMultilevel"/>
    <w:tmpl w:val="C24C899E"/>
    <w:lvl w:ilvl="0" w:tplc="D734960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249A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0A4D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A02F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8F2D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A039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C1FF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0867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FE672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5B16DA"/>
    <w:multiLevelType w:val="hybridMultilevel"/>
    <w:tmpl w:val="503A2712"/>
    <w:lvl w:ilvl="0" w:tplc="5B2E7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33F83"/>
    <w:multiLevelType w:val="hybridMultilevel"/>
    <w:tmpl w:val="A3E4DACE"/>
    <w:lvl w:ilvl="0" w:tplc="AFB4348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67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E0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41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63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B2B9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C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CC9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6D5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A95820"/>
    <w:multiLevelType w:val="hybridMultilevel"/>
    <w:tmpl w:val="8E8AD866"/>
    <w:lvl w:ilvl="0" w:tplc="AF12C2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2A7CBA"/>
    <w:multiLevelType w:val="hybridMultilevel"/>
    <w:tmpl w:val="26FE5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6B17"/>
    <w:multiLevelType w:val="multilevel"/>
    <w:tmpl w:val="2944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ECA1B06"/>
    <w:multiLevelType w:val="hybridMultilevel"/>
    <w:tmpl w:val="B5864642"/>
    <w:lvl w:ilvl="0" w:tplc="AF827FD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05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0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0F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E01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1E2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4CC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8A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CC9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EA3A23"/>
    <w:multiLevelType w:val="hybridMultilevel"/>
    <w:tmpl w:val="41F4B69E"/>
    <w:lvl w:ilvl="0" w:tplc="870421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7513255E"/>
    <w:multiLevelType w:val="hybridMultilevel"/>
    <w:tmpl w:val="69C2B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26CE2"/>
    <w:multiLevelType w:val="hybridMultilevel"/>
    <w:tmpl w:val="7DB297A4"/>
    <w:lvl w:ilvl="0" w:tplc="E3AA834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BC9874">
      <w:start w:val="1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E431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0C86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E06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6AC8C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B06F3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04F20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02A5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7C3DA0"/>
    <w:multiLevelType w:val="hybridMultilevel"/>
    <w:tmpl w:val="E832609A"/>
    <w:lvl w:ilvl="0" w:tplc="75769C56">
      <w:start w:val="1"/>
      <w:numFmt w:val="lowerLetter"/>
      <w:lvlText w:val="%1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AE79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C7A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33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E0D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A2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28C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6EA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1861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BA2259"/>
    <w:multiLevelType w:val="hybridMultilevel"/>
    <w:tmpl w:val="AC6AD54C"/>
    <w:lvl w:ilvl="0" w:tplc="7B2CE5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ED98E">
      <w:start w:val="1"/>
      <w:numFmt w:val="lowerLetter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6A95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C0B1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654C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02A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EC31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AEC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214E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2A6DC9"/>
    <w:multiLevelType w:val="hybridMultilevel"/>
    <w:tmpl w:val="E744DFF0"/>
    <w:lvl w:ilvl="0" w:tplc="82F09E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E1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E2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80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A3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C8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F4D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E5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4D6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A7773F"/>
    <w:multiLevelType w:val="hybridMultilevel"/>
    <w:tmpl w:val="E55C8FD8"/>
    <w:lvl w:ilvl="0" w:tplc="CDFCBBE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0E1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E2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80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A3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C8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F4D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E5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4D6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D159A8"/>
    <w:multiLevelType w:val="hybridMultilevel"/>
    <w:tmpl w:val="CB4E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6"/>
  </w:num>
  <w:num w:numId="4">
    <w:abstractNumId w:val="14"/>
  </w:num>
  <w:num w:numId="5">
    <w:abstractNumId w:val="20"/>
  </w:num>
  <w:num w:numId="6">
    <w:abstractNumId w:val="24"/>
  </w:num>
  <w:num w:numId="7">
    <w:abstractNumId w:val="25"/>
  </w:num>
  <w:num w:numId="8">
    <w:abstractNumId w:val="8"/>
  </w:num>
  <w:num w:numId="9">
    <w:abstractNumId w:val="12"/>
  </w:num>
  <w:num w:numId="10">
    <w:abstractNumId w:val="15"/>
  </w:num>
  <w:num w:numId="11">
    <w:abstractNumId w:val="1"/>
  </w:num>
  <w:num w:numId="12">
    <w:abstractNumId w:val="28"/>
  </w:num>
  <w:num w:numId="13">
    <w:abstractNumId w:val="2"/>
  </w:num>
  <w:num w:numId="14">
    <w:abstractNumId w:val="13"/>
  </w:num>
  <w:num w:numId="15">
    <w:abstractNumId w:val="5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6"/>
  </w:num>
  <w:num w:numId="20">
    <w:abstractNumId w:val="3"/>
  </w:num>
  <w:num w:numId="21">
    <w:abstractNumId w:val="19"/>
  </w:num>
  <w:num w:numId="22">
    <w:abstractNumId w:val="9"/>
  </w:num>
  <w:num w:numId="23">
    <w:abstractNumId w:val="17"/>
  </w:num>
  <w:num w:numId="24">
    <w:abstractNumId w:val="7"/>
  </w:num>
  <w:num w:numId="25">
    <w:abstractNumId w:val="1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78"/>
    <w:rsid w:val="00004CBC"/>
    <w:rsid w:val="000108D0"/>
    <w:rsid w:val="00024F49"/>
    <w:rsid w:val="000258B9"/>
    <w:rsid w:val="00026F04"/>
    <w:rsid w:val="00037E6E"/>
    <w:rsid w:val="00040330"/>
    <w:rsid w:val="00045004"/>
    <w:rsid w:val="00047FED"/>
    <w:rsid w:val="00061C73"/>
    <w:rsid w:val="0006214A"/>
    <w:rsid w:val="000C5EFB"/>
    <w:rsid w:val="000D3767"/>
    <w:rsid w:val="00100619"/>
    <w:rsid w:val="001375C4"/>
    <w:rsid w:val="0014377B"/>
    <w:rsid w:val="00153E39"/>
    <w:rsid w:val="001559E5"/>
    <w:rsid w:val="00161D3D"/>
    <w:rsid w:val="001625C4"/>
    <w:rsid w:val="00185A8B"/>
    <w:rsid w:val="001E123D"/>
    <w:rsid w:val="001F222C"/>
    <w:rsid w:val="002053EC"/>
    <w:rsid w:val="00216916"/>
    <w:rsid w:val="0023796E"/>
    <w:rsid w:val="00237D03"/>
    <w:rsid w:val="002416C3"/>
    <w:rsid w:val="0026191A"/>
    <w:rsid w:val="00263DF4"/>
    <w:rsid w:val="00271E99"/>
    <w:rsid w:val="0027452A"/>
    <w:rsid w:val="002749EA"/>
    <w:rsid w:val="00282BCA"/>
    <w:rsid w:val="002A5362"/>
    <w:rsid w:val="002B0EB2"/>
    <w:rsid w:val="002D7E1C"/>
    <w:rsid w:val="002F0021"/>
    <w:rsid w:val="003012C1"/>
    <w:rsid w:val="00302E2E"/>
    <w:rsid w:val="0033711A"/>
    <w:rsid w:val="00340FAF"/>
    <w:rsid w:val="00341E08"/>
    <w:rsid w:val="00347B2A"/>
    <w:rsid w:val="003523D4"/>
    <w:rsid w:val="00366603"/>
    <w:rsid w:val="0037214D"/>
    <w:rsid w:val="003903AE"/>
    <w:rsid w:val="003A3C3E"/>
    <w:rsid w:val="003E0ADB"/>
    <w:rsid w:val="0041307F"/>
    <w:rsid w:val="00437EB5"/>
    <w:rsid w:val="00465E5D"/>
    <w:rsid w:val="00474AC7"/>
    <w:rsid w:val="00475020"/>
    <w:rsid w:val="004A2AFE"/>
    <w:rsid w:val="004A49C3"/>
    <w:rsid w:val="004D320A"/>
    <w:rsid w:val="004E1175"/>
    <w:rsid w:val="004F26CF"/>
    <w:rsid w:val="004F4570"/>
    <w:rsid w:val="0051191B"/>
    <w:rsid w:val="0055768C"/>
    <w:rsid w:val="00565EB2"/>
    <w:rsid w:val="005664AD"/>
    <w:rsid w:val="00592AF6"/>
    <w:rsid w:val="005C4B5F"/>
    <w:rsid w:val="005D3B45"/>
    <w:rsid w:val="005F440B"/>
    <w:rsid w:val="005F7338"/>
    <w:rsid w:val="00603B18"/>
    <w:rsid w:val="0061354D"/>
    <w:rsid w:val="006220FF"/>
    <w:rsid w:val="0062225C"/>
    <w:rsid w:val="00643138"/>
    <w:rsid w:val="006811ED"/>
    <w:rsid w:val="006823D2"/>
    <w:rsid w:val="00693C73"/>
    <w:rsid w:val="006C00DA"/>
    <w:rsid w:val="006C5CDB"/>
    <w:rsid w:val="006D0E02"/>
    <w:rsid w:val="006D1B8E"/>
    <w:rsid w:val="006D4019"/>
    <w:rsid w:val="006E4FD7"/>
    <w:rsid w:val="006F1009"/>
    <w:rsid w:val="006F72EE"/>
    <w:rsid w:val="00731B81"/>
    <w:rsid w:val="00740AE2"/>
    <w:rsid w:val="00743C2A"/>
    <w:rsid w:val="0076523C"/>
    <w:rsid w:val="00775470"/>
    <w:rsid w:val="00781457"/>
    <w:rsid w:val="007863BE"/>
    <w:rsid w:val="00787D68"/>
    <w:rsid w:val="00794ED5"/>
    <w:rsid w:val="007960DA"/>
    <w:rsid w:val="007C5D24"/>
    <w:rsid w:val="007F0B41"/>
    <w:rsid w:val="00810B78"/>
    <w:rsid w:val="008372DE"/>
    <w:rsid w:val="00845C0B"/>
    <w:rsid w:val="008534A1"/>
    <w:rsid w:val="00876685"/>
    <w:rsid w:val="008C02C8"/>
    <w:rsid w:val="008C23B4"/>
    <w:rsid w:val="008C393C"/>
    <w:rsid w:val="008C3F82"/>
    <w:rsid w:val="008C53CC"/>
    <w:rsid w:val="008D1224"/>
    <w:rsid w:val="008D6065"/>
    <w:rsid w:val="008E33CE"/>
    <w:rsid w:val="008F4A43"/>
    <w:rsid w:val="00902ED6"/>
    <w:rsid w:val="009271DD"/>
    <w:rsid w:val="00951DB7"/>
    <w:rsid w:val="00964E54"/>
    <w:rsid w:val="00967229"/>
    <w:rsid w:val="0098362D"/>
    <w:rsid w:val="00983B52"/>
    <w:rsid w:val="00985B49"/>
    <w:rsid w:val="009A2018"/>
    <w:rsid w:val="009B7401"/>
    <w:rsid w:val="009C545B"/>
    <w:rsid w:val="009E36F2"/>
    <w:rsid w:val="009F3ED3"/>
    <w:rsid w:val="00A00BF9"/>
    <w:rsid w:val="00A038A9"/>
    <w:rsid w:val="00A05805"/>
    <w:rsid w:val="00A1613F"/>
    <w:rsid w:val="00A167FC"/>
    <w:rsid w:val="00A230A7"/>
    <w:rsid w:val="00A40691"/>
    <w:rsid w:val="00A410A3"/>
    <w:rsid w:val="00A51319"/>
    <w:rsid w:val="00A77E06"/>
    <w:rsid w:val="00A87067"/>
    <w:rsid w:val="00AA1AE1"/>
    <w:rsid w:val="00AA536D"/>
    <w:rsid w:val="00AB0C36"/>
    <w:rsid w:val="00AE7063"/>
    <w:rsid w:val="00B43BA9"/>
    <w:rsid w:val="00B45118"/>
    <w:rsid w:val="00B626B3"/>
    <w:rsid w:val="00B63EE1"/>
    <w:rsid w:val="00BA63D6"/>
    <w:rsid w:val="00BB0078"/>
    <w:rsid w:val="00BB08EA"/>
    <w:rsid w:val="00BB4048"/>
    <w:rsid w:val="00BB60F9"/>
    <w:rsid w:val="00BC2DA6"/>
    <w:rsid w:val="00BC658F"/>
    <w:rsid w:val="00BD5F0E"/>
    <w:rsid w:val="00BD6C57"/>
    <w:rsid w:val="00BE1097"/>
    <w:rsid w:val="00BE32E9"/>
    <w:rsid w:val="00C057A8"/>
    <w:rsid w:val="00C24088"/>
    <w:rsid w:val="00C2783A"/>
    <w:rsid w:val="00C553F5"/>
    <w:rsid w:val="00C969FB"/>
    <w:rsid w:val="00CA330B"/>
    <w:rsid w:val="00CA517D"/>
    <w:rsid w:val="00CB2AAA"/>
    <w:rsid w:val="00CD29E7"/>
    <w:rsid w:val="00CE1F22"/>
    <w:rsid w:val="00D02963"/>
    <w:rsid w:val="00D479C8"/>
    <w:rsid w:val="00D54186"/>
    <w:rsid w:val="00D83B7E"/>
    <w:rsid w:val="00D84B1B"/>
    <w:rsid w:val="00D91B27"/>
    <w:rsid w:val="00DA10FE"/>
    <w:rsid w:val="00DA110A"/>
    <w:rsid w:val="00DA1EC9"/>
    <w:rsid w:val="00DB5844"/>
    <w:rsid w:val="00DD7CF6"/>
    <w:rsid w:val="00DE4435"/>
    <w:rsid w:val="00DE5345"/>
    <w:rsid w:val="00DF78DB"/>
    <w:rsid w:val="00E02319"/>
    <w:rsid w:val="00E30742"/>
    <w:rsid w:val="00E37EE1"/>
    <w:rsid w:val="00E44F0C"/>
    <w:rsid w:val="00EA0B7A"/>
    <w:rsid w:val="00EB1A77"/>
    <w:rsid w:val="00EB363C"/>
    <w:rsid w:val="00EC121E"/>
    <w:rsid w:val="00EE3421"/>
    <w:rsid w:val="00EE479C"/>
    <w:rsid w:val="00EF4E16"/>
    <w:rsid w:val="00F0302E"/>
    <w:rsid w:val="00F27033"/>
    <w:rsid w:val="00F27396"/>
    <w:rsid w:val="00F4179F"/>
    <w:rsid w:val="00F50CD2"/>
    <w:rsid w:val="00F76626"/>
    <w:rsid w:val="00F92250"/>
    <w:rsid w:val="00FA16CF"/>
    <w:rsid w:val="00FA5AE1"/>
    <w:rsid w:val="00FB4136"/>
    <w:rsid w:val="00FB6871"/>
    <w:rsid w:val="00FD536B"/>
    <w:rsid w:val="00FE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E45E4"/>
  <w15:docId w15:val="{81EBB5AB-EE9A-40E5-AB6A-5D0C611A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685"/>
    <w:pPr>
      <w:spacing w:after="10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004C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EC9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06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06"/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91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uiPriority w:val="99"/>
    <w:rsid w:val="00EB363C"/>
    <w:rPr>
      <w:color w:val="0000FF"/>
      <w:u w:val="singl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74AC7"/>
    <w:rPr>
      <w:rFonts w:ascii="Times New Roman" w:eastAsia="Times New Roman" w:hAnsi="Times New Roman" w:cs="Times New Roman"/>
      <w:color w:val="000000"/>
    </w:rPr>
  </w:style>
  <w:style w:type="character" w:customStyle="1" w:styleId="markedcontent">
    <w:name w:val="markedcontent"/>
    <w:rsid w:val="00047FED"/>
  </w:style>
  <w:style w:type="paragraph" w:customStyle="1" w:styleId="Default">
    <w:name w:val="Default"/>
    <w:rsid w:val="00DB5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ktury@du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472F-3DF9-498D-93EA-5C892D45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2754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Olszewska</dc:creator>
  <cp:lastModifiedBy>Justyna Daszkowska</cp:lastModifiedBy>
  <cp:revision>25</cp:revision>
  <cp:lastPrinted>2023-02-23T08:54:00Z</cp:lastPrinted>
  <dcterms:created xsi:type="dcterms:W3CDTF">2023-03-09T05:47:00Z</dcterms:created>
  <dcterms:modified xsi:type="dcterms:W3CDTF">2023-03-10T10:17:00Z</dcterms:modified>
</cp:coreProperties>
</file>