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7D" w:rsidRPr="00424643" w:rsidRDefault="0079587D" w:rsidP="00424643">
      <w:pPr>
        <w:ind w:left="-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4643">
        <w:rPr>
          <w:rFonts w:ascii="Times New Roman" w:eastAsia="Times New Roman" w:hAnsi="Times New Roman" w:cs="Times New Roman"/>
          <w:sz w:val="32"/>
          <w:szCs w:val="32"/>
        </w:rPr>
        <w:t>Opis Przedmiotu Zamówienia</w:t>
      </w:r>
    </w:p>
    <w:p w:rsidR="002E2DCC" w:rsidRDefault="0079587D" w:rsidP="007A5BE3">
      <w:pPr>
        <w:spacing w:after="0"/>
        <w:ind w:left="-142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usługa, polegająca na 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 xml:space="preserve">archiwizacji 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akt postępowań administracyjnych, które prowadzane są  przez pracowników Wydziału Spraw Obywatelskich i Cudzoziemców. </w:t>
      </w:r>
    </w:p>
    <w:p w:rsidR="00627CE9" w:rsidRDefault="00627CE9" w:rsidP="007A5BE3">
      <w:pPr>
        <w:spacing w:after="0"/>
        <w:ind w:left="-142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składa się z dwóch części: </w:t>
      </w:r>
    </w:p>
    <w:p w:rsidR="00627CE9" w:rsidRDefault="00627CE9" w:rsidP="007A5BE3">
      <w:pPr>
        <w:spacing w:after="0"/>
        <w:ind w:left="-142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1 – usługa w wersji A, bez odzyskiwania teczek;</w:t>
      </w:r>
    </w:p>
    <w:p w:rsidR="00627CE9" w:rsidRDefault="00627CE9" w:rsidP="007A5BE3">
      <w:pPr>
        <w:spacing w:after="0"/>
        <w:ind w:left="-142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2 – usługa w wersji B, z odzyskiwaniem teczek. </w:t>
      </w:r>
    </w:p>
    <w:p w:rsidR="0079587D" w:rsidRPr="007A5BE3" w:rsidRDefault="0079587D" w:rsidP="007A5BE3">
      <w:pPr>
        <w:spacing w:after="0"/>
        <w:ind w:left="-14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5BE3">
        <w:rPr>
          <w:rFonts w:ascii="Times New Roman" w:hAnsi="Times New Roman" w:cs="Times New Roman"/>
          <w:sz w:val="24"/>
          <w:szCs w:val="24"/>
        </w:rPr>
        <w:t>Usługa  wykonywana  w siedzibie Zamawiającego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  -  Dolnośląskiego Urzędu Wojewódzkiego we Wrocławiu, przy pl. Powstańców Warszawy 1</w:t>
      </w:r>
      <w:r w:rsidR="00627CE9">
        <w:rPr>
          <w:rFonts w:ascii="Times New Roman" w:eastAsia="Times New Roman" w:hAnsi="Times New Roman" w:cs="Times New Roman"/>
          <w:sz w:val="24"/>
          <w:szCs w:val="24"/>
        </w:rPr>
        <w:t xml:space="preserve"> i/lub przy ul. Ładnej</w:t>
      </w:r>
      <w:r w:rsidRPr="007A5BE3">
        <w:rPr>
          <w:rFonts w:ascii="Times New Roman" w:hAnsi="Times New Roman" w:cs="Times New Roman"/>
          <w:sz w:val="24"/>
          <w:szCs w:val="24"/>
        </w:rPr>
        <w:t>, własnymi siłami i na własnym sprzęcie. Okres wykonywania usługi – od dnia podpisania umowy do 22 grudnia 2023r.</w:t>
      </w:r>
    </w:p>
    <w:p w:rsidR="002E2DCC" w:rsidRPr="007A5BE3" w:rsidRDefault="002E2DCC" w:rsidP="007A5BE3">
      <w:pPr>
        <w:spacing w:after="0"/>
        <w:ind w:left="-14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587D" w:rsidRPr="007A5BE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Usługa musi być wykonana w godzinach między 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:30, a 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:00.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 xml:space="preserve"> (Możliwe wydłużenie godzin za zgodą zamawiającego.)</w:t>
      </w:r>
    </w:p>
    <w:p w:rsidR="0079587D" w:rsidRPr="007A5BE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>Teczki składają się głównie z kartek A4 i mają od 20 do 200 stron, średnio 80-100 stron na teczkę. Kartki są wpięte do teczki metalowymi wąsami.</w:t>
      </w:r>
    </w:p>
    <w:p w:rsidR="0079587D" w:rsidRPr="007A5BE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Do 10% stron to materiały niestandardowe, inne niż kartki A4. Np. koperty, kwitki z kas, formularze ze zdjęciem, kartki A5. </w:t>
      </w:r>
    </w:p>
    <w:p w:rsidR="0079587D" w:rsidRPr="007A5BE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>Zamawiający, na potrzebę wykonania usługi  zapewnia potrzebne  pomieszczenie</w:t>
      </w:r>
      <w:r w:rsidR="00E85D8A">
        <w:rPr>
          <w:rFonts w:ascii="Times New Roman" w:eastAsia="Times New Roman" w:hAnsi="Times New Roman" w:cs="Times New Roman"/>
          <w:sz w:val="24"/>
          <w:szCs w:val="24"/>
        </w:rPr>
        <w:t xml:space="preserve"> stoły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, energię elektryczną, papier ksero,</w:t>
      </w:r>
      <w:r w:rsidR="003F3F26" w:rsidRPr="007A5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>teczki archiwizacyjne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87D" w:rsidRPr="007A5BE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>Wykonawca zapewnia wszystkie</w:t>
      </w:r>
      <w:r w:rsidR="00E85D8A">
        <w:rPr>
          <w:rFonts w:ascii="Times New Roman" w:eastAsia="Times New Roman" w:hAnsi="Times New Roman" w:cs="Times New Roman"/>
          <w:sz w:val="24"/>
          <w:szCs w:val="24"/>
        </w:rPr>
        <w:t xml:space="preserve"> inne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 elementy potrzeb</w:t>
      </w:r>
      <w:r w:rsidR="007A5BE3">
        <w:rPr>
          <w:rFonts w:ascii="Times New Roman" w:eastAsia="Times New Roman" w:hAnsi="Times New Roman" w:cs="Times New Roman"/>
          <w:sz w:val="24"/>
          <w:szCs w:val="24"/>
        </w:rPr>
        <w:t>ne do wykonania zamówienia, a w 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szczególności: pracowników, 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>naklejki, wąsy archiwizacyjne, dratwę</w:t>
      </w:r>
      <w:r w:rsidR="00E85D8A">
        <w:rPr>
          <w:rFonts w:ascii="Times New Roman" w:eastAsia="Times New Roman" w:hAnsi="Times New Roman" w:cs="Times New Roman"/>
          <w:sz w:val="24"/>
          <w:szCs w:val="24"/>
        </w:rPr>
        <w:t>, naklejki, korektor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87D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Liczba pracowników i sprzęt według uznania wykonawcy, przy zachowaniu płynności świadczenia usług, tj. gotowości </w:t>
      </w:r>
      <w:r w:rsidR="00E85D8A">
        <w:rPr>
          <w:rFonts w:ascii="Times New Roman" w:eastAsia="Times New Roman" w:hAnsi="Times New Roman" w:cs="Times New Roman"/>
          <w:sz w:val="24"/>
          <w:szCs w:val="24"/>
        </w:rPr>
        <w:t xml:space="preserve">archiwizacji 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85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046624">
        <w:rPr>
          <w:rFonts w:ascii="Times New Roman" w:eastAsia="Times New Roman" w:hAnsi="Times New Roman" w:cs="Times New Roman"/>
          <w:sz w:val="24"/>
          <w:szCs w:val="24"/>
        </w:rPr>
        <w:t>teczek miesięcznie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DC3" w:rsidRPr="007A5BE3" w:rsidRDefault="00181DC3" w:rsidP="00181DC3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Wykonawcy powinni odznaczać się wyróżniającym ubiorem lub w inny ustalony sposób (np. identyfikator).</w:t>
      </w:r>
      <w:bookmarkStart w:id="0" w:name="_GoBack"/>
      <w:bookmarkEnd w:id="0"/>
    </w:p>
    <w:p w:rsidR="00046624" w:rsidRDefault="00046624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624" w:rsidRPr="00046624" w:rsidRDefault="00046624" w:rsidP="0004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Archiwizacja dokumentacji</w:t>
      </w:r>
      <w:r w:rsidR="00184922">
        <w:rPr>
          <w:rFonts w:ascii="Times New Roman" w:eastAsia="Calibri" w:hAnsi="Times New Roman" w:cs="Times New Roman"/>
          <w:sz w:val="24"/>
          <w:szCs w:val="24"/>
        </w:rPr>
        <w:t xml:space="preserve"> w wersji A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 wygląda następująco: </w:t>
      </w:r>
    </w:p>
    <w:p w:rsidR="00046624" w:rsidRPr="00046624" w:rsidRDefault="00046624" w:rsidP="0004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Aktualnie teczki nie są poukładane alfabetycznie </w:t>
      </w:r>
      <w:r w:rsidR="00E85D8A">
        <w:rPr>
          <w:rFonts w:ascii="Times New Roman" w:eastAsia="Calibri" w:hAnsi="Times New Roman" w:cs="Times New Roman"/>
          <w:sz w:val="24"/>
          <w:szCs w:val="24"/>
        </w:rPr>
        <w:t xml:space="preserve"> (są poukładane w zakresie dwóch pierwszych liter nazwiska, z błędami) 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i pierwszym krokiem jest scalenie alfabetem głębokim każdej litery. </w:t>
      </w:r>
    </w:p>
    <w:p w:rsidR="00046624" w:rsidRPr="00046624" w:rsidRDefault="00046624" w:rsidP="0004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Następnie: </w:t>
      </w:r>
    </w:p>
    <w:p w:rsidR="00046624" w:rsidRP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wyciągnięcie zawieszek z teczki, </w:t>
      </w:r>
    </w:p>
    <w:p w:rsidR="00046624" w:rsidRP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opieczętowanie każdej teczki „ akta archiwum zakładowe DUW we Wrocławiu”, </w:t>
      </w:r>
    </w:p>
    <w:p w:rsidR="00046624" w:rsidRP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dokładne przeglądnięcie każdej teczki kartka po kartce w poszukiwaniu wszystkich (jednej, albo kilku</w:t>
      </w:r>
      <w:r w:rsidR="00E85D8A">
        <w:rPr>
          <w:rFonts w:ascii="Times New Roman" w:eastAsia="Calibri" w:hAnsi="Times New Roman" w:cs="Times New Roman"/>
          <w:sz w:val="24"/>
          <w:szCs w:val="24"/>
        </w:rPr>
        <w:t>)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 decyzji. </w:t>
      </w:r>
    </w:p>
    <w:p w:rsidR="00046624" w:rsidRP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Po odszukaniu decyzji przygotowanie białej teczki i opisanie jej z imienia nazwiska, numeru albo numerów decyzji, dat ( rozpoczęcia i zakończenia lub ostatniego pisma, które wpłynęło). </w:t>
      </w:r>
    </w:p>
    <w:p w:rsidR="00046624" w:rsidRP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Nakle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nie naklejek opieczątkowanych danymi Urzędu oraz drugą pieczątką opisującą co jest zarchiwizowane. </w:t>
      </w:r>
    </w:p>
    <w:p w:rsidR="00046624" w:rsidRP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Opisanie kategorią archiwizacyjną oraz numerem.  </w:t>
      </w:r>
    </w:p>
    <w:p w:rsidR="00046624" w:rsidRDefault="00046624" w:rsidP="00046624">
      <w:pPr>
        <w:pStyle w:val="Akapitzlist"/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Po przygotowaniu teczki/teczek wpisanie do </w:t>
      </w:r>
      <w:r w:rsidR="000866DA">
        <w:rPr>
          <w:rFonts w:ascii="Times New Roman" w:eastAsia="Calibri" w:hAnsi="Times New Roman" w:cs="Times New Roman"/>
          <w:sz w:val="24"/>
          <w:szCs w:val="24"/>
        </w:rPr>
        <w:t>spisu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 zdawczo-odbiorczego. </w:t>
      </w:r>
    </w:p>
    <w:p w:rsidR="00E966EA" w:rsidRDefault="00E966EA" w:rsidP="00E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6EA" w:rsidRPr="00046624" w:rsidRDefault="00E966EA" w:rsidP="00E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Archiwizacja dokumentacji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wersji B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D8A">
        <w:rPr>
          <w:rFonts w:ascii="Times New Roman" w:eastAsia="Calibri" w:hAnsi="Times New Roman" w:cs="Times New Roman"/>
          <w:sz w:val="24"/>
          <w:szCs w:val="24"/>
        </w:rPr>
        <w:t xml:space="preserve">(z odzyskaniem teczki) 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wygląda następująco: </w:t>
      </w:r>
    </w:p>
    <w:p w:rsidR="00E966EA" w:rsidRPr="00046624" w:rsidRDefault="00E966EA" w:rsidP="00E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Aktualnie teczki nie są poukładane alfabetycznie i pierwszym krokiem jest scalenie alfabetem głębokim każdej litery. </w:t>
      </w:r>
    </w:p>
    <w:p w:rsidR="00E966EA" w:rsidRPr="00046624" w:rsidRDefault="00E966EA" w:rsidP="00E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Następnie: </w:t>
      </w:r>
    </w:p>
    <w:p w:rsidR="00E966EA" w:rsidRPr="00046624" w:rsidRDefault="00E966E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wyciągnięcie zawieszek z teczki, </w:t>
      </w:r>
    </w:p>
    <w:p w:rsidR="00E966EA" w:rsidRDefault="00731B76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="00E966EA">
        <w:rPr>
          <w:rFonts w:ascii="Times New Roman" w:eastAsia="Calibri" w:hAnsi="Times New Roman" w:cs="Times New Roman"/>
          <w:sz w:val="24"/>
          <w:szCs w:val="24"/>
        </w:rPr>
        <w:t>yciągnięcie pliku dokumentacji z teczki.</w:t>
      </w:r>
    </w:p>
    <w:p w:rsidR="00E966EA" w:rsidRPr="00046624" w:rsidRDefault="00E85D8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E966EA">
        <w:rPr>
          <w:rFonts w:ascii="Times New Roman" w:eastAsia="Calibri" w:hAnsi="Times New Roman" w:cs="Times New Roman"/>
          <w:sz w:val="24"/>
          <w:szCs w:val="24"/>
        </w:rPr>
        <w:t xml:space="preserve">abezpieczenie w/w dokumentów poprzez spięcie </w:t>
      </w:r>
      <w:r>
        <w:rPr>
          <w:rFonts w:ascii="Times New Roman" w:eastAsia="Calibri" w:hAnsi="Times New Roman" w:cs="Times New Roman"/>
          <w:sz w:val="24"/>
          <w:szCs w:val="24"/>
        </w:rPr>
        <w:t>wą</w:t>
      </w:r>
      <w:r w:rsidR="00E966EA">
        <w:rPr>
          <w:rFonts w:ascii="Times New Roman" w:eastAsia="Calibri" w:hAnsi="Times New Roman" w:cs="Times New Roman"/>
          <w:sz w:val="24"/>
          <w:szCs w:val="24"/>
        </w:rPr>
        <w:t xml:space="preserve">sami </w:t>
      </w:r>
      <w:r>
        <w:rPr>
          <w:rFonts w:ascii="Times New Roman" w:eastAsia="Calibri" w:hAnsi="Times New Roman" w:cs="Times New Roman"/>
          <w:sz w:val="24"/>
          <w:szCs w:val="24"/>
        </w:rPr>
        <w:t>archiwizacyjnymi lub związanie dratwą (przez dziurki po wąsach teczki).</w:t>
      </w:r>
      <w:r w:rsidR="00E966EA" w:rsidRPr="00046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66EA" w:rsidRPr="00046624" w:rsidRDefault="00E966E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dokładne przeglądnięcie każdej teczki kartka po kartce w poszukiwaniu wszystkich (jednej, albo kilku</w:t>
      </w:r>
      <w:r w:rsidR="00E85D8A">
        <w:rPr>
          <w:rFonts w:ascii="Times New Roman" w:eastAsia="Calibri" w:hAnsi="Times New Roman" w:cs="Times New Roman"/>
          <w:sz w:val="24"/>
          <w:szCs w:val="24"/>
        </w:rPr>
        <w:t>)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 decyzji. </w:t>
      </w:r>
    </w:p>
    <w:p w:rsidR="00E966EA" w:rsidRPr="00046624" w:rsidRDefault="00E966E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Po odszukaniu decyzji przygotowanie białej teczki i opisanie jej z imienia nazwiska, numeru albo numerów decyzji, dat ( rozpoczęcia i zakończenia lub ostatniego pisma, które wpłynęło). </w:t>
      </w:r>
    </w:p>
    <w:p w:rsidR="00E966EA" w:rsidRPr="00046624" w:rsidRDefault="00E966E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Nakle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nie naklejek opieczątkowanych danymi Urzędu oraz drugą pieczątką opisującą co jest zarchiwizowane. </w:t>
      </w:r>
    </w:p>
    <w:p w:rsidR="00E85D8A" w:rsidRDefault="00E966E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Opisanie kategorią archiwizacyjną oraz numerem.  </w:t>
      </w:r>
    </w:p>
    <w:p w:rsidR="00E966EA" w:rsidRDefault="00E966E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5D8A">
        <w:rPr>
          <w:rFonts w:ascii="Times New Roman" w:eastAsia="Calibri" w:hAnsi="Times New Roman" w:cs="Times New Roman"/>
          <w:sz w:val="24"/>
          <w:szCs w:val="24"/>
        </w:rPr>
        <w:t xml:space="preserve">Po przygotowaniu teczki/teczek wpisanie do </w:t>
      </w:r>
      <w:r w:rsidR="000866DA">
        <w:rPr>
          <w:rFonts w:ascii="Times New Roman" w:eastAsia="Calibri" w:hAnsi="Times New Roman" w:cs="Times New Roman"/>
          <w:sz w:val="24"/>
          <w:szCs w:val="24"/>
        </w:rPr>
        <w:t>spisu</w:t>
      </w:r>
      <w:r w:rsidR="00954811" w:rsidRPr="00046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5D8A">
        <w:rPr>
          <w:rFonts w:ascii="Times New Roman" w:eastAsia="Calibri" w:hAnsi="Times New Roman" w:cs="Times New Roman"/>
          <w:sz w:val="24"/>
          <w:szCs w:val="24"/>
        </w:rPr>
        <w:t>zdawczo-odbiorczego</w:t>
      </w:r>
      <w:r w:rsidR="00E85D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D8A" w:rsidRDefault="00E85D8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Zamazanie korektorem na odzyskanej teczce aktowej danych sprawy (ok 40 cm2), </w:t>
      </w:r>
    </w:p>
    <w:p w:rsidR="00E85D8A" w:rsidRPr="00E85D8A" w:rsidRDefault="00E85D8A" w:rsidP="00E966EA">
      <w:pPr>
        <w:pStyle w:val="Akapitzlist"/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Złożenie teczek w stosy do powtórnego wykorzystania.</w:t>
      </w:r>
    </w:p>
    <w:p w:rsidR="00046624" w:rsidRPr="00046624" w:rsidRDefault="00046624" w:rsidP="0004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624" w:rsidRPr="00046624" w:rsidRDefault="00046624" w:rsidP="00046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Dodatkowe czynności, które należy uwzględnić:</w:t>
      </w:r>
    </w:p>
    <w:p w:rsidR="00046624" w:rsidRPr="00046624" w:rsidRDefault="00046624" w:rsidP="00046624">
      <w:pPr>
        <w:pStyle w:val="Akapitzlist"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>przygotowanie naklejek wymienionych w punkcie 5</w:t>
      </w:r>
      <w:r w:rsidR="00E85D8A">
        <w:rPr>
          <w:rFonts w:ascii="Times New Roman" w:eastAsia="Calibri" w:hAnsi="Times New Roman" w:cs="Times New Roman"/>
          <w:sz w:val="24"/>
          <w:szCs w:val="24"/>
        </w:rPr>
        <w:t>/6</w:t>
      </w: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 pt. „ Zezwalanie cudzoziemcom na zamieszkanie na terytorium RP” oraz z nazwą i adresem Urzędu, które później są przyklejane na teczki.</w:t>
      </w:r>
    </w:p>
    <w:p w:rsidR="00046624" w:rsidRPr="00046624" w:rsidRDefault="00046624" w:rsidP="00046624">
      <w:pPr>
        <w:pStyle w:val="Akapitzlist"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6624">
        <w:rPr>
          <w:rFonts w:ascii="Times New Roman" w:eastAsia="Calibri" w:hAnsi="Times New Roman" w:cs="Times New Roman"/>
          <w:sz w:val="24"/>
          <w:szCs w:val="24"/>
        </w:rPr>
        <w:t xml:space="preserve">Skompletowanie usuniętych w </w:t>
      </w:r>
      <w:r w:rsidR="00E85D8A" w:rsidRPr="00046624">
        <w:rPr>
          <w:rFonts w:ascii="Times New Roman" w:eastAsia="Calibri" w:hAnsi="Times New Roman" w:cs="Times New Roman"/>
          <w:sz w:val="24"/>
          <w:szCs w:val="24"/>
        </w:rPr>
        <w:t>punkcie</w:t>
      </w:r>
      <w:r w:rsidR="00E85D8A">
        <w:rPr>
          <w:rFonts w:ascii="Times New Roman" w:eastAsia="Calibri" w:hAnsi="Times New Roman" w:cs="Times New Roman"/>
          <w:sz w:val="24"/>
          <w:szCs w:val="24"/>
        </w:rPr>
        <w:t xml:space="preserve"> 1 zawieszek w paczki po 20 szt. i związanie gumką.</w:t>
      </w:r>
    </w:p>
    <w:p w:rsidR="00046624" w:rsidRPr="00046624" w:rsidRDefault="00046624" w:rsidP="00046624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624" w:rsidRPr="00046624" w:rsidRDefault="00046624" w:rsidP="00046624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87D" w:rsidRPr="0042464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43">
        <w:rPr>
          <w:rFonts w:ascii="Times New Roman" w:eastAsia="Times New Roman" w:hAnsi="Times New Roman" w:cs="Times New Roman"/>
          <w:bCs/>
          <w:sz w:val="24"/>
          <w:szCs w:val="24"/>
        </w:rPr>
        <w:t>Spełnianie wymagań będzie weryfikowane na podstawie złożonego formularza oferty. Do oferty należy złożyć dokumenty potwierdzające prowadzenie działalności gospodarczej.</w:t>
      </w:r>
    </w:p>
    <w:p w:rsidR="0079587D" w:rsidRPr="0042464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643">
        <w:rPr>
          <w:rFonts w:ascii="Times New Roman" w:eastAsia="Times New Roman" w:hAnsi="Times New Roman" w:cs="Times New Roman"/>
          <w:sz w:val="24"/>
          <w:szCs w:val="24"/>
        </w:rPr>
        <w:t xml:space="preserve">Zapłata wynagrodzenia nastąpi co miesiąc po wystawieniu przez Wykonawcę </w:t>
      </w:r>
      <w:r w:rsidR="00A004CF" w:rsidRPr="00424643">
        <w:rPr>
          <w:rFonts w:ascii="Times New Roman" w:eastAsia="Times New Roman" w:hAnsi="Times New Roman" w:cs="Times New Roman"/>
          <w:sz w:val="24"/>
          <w:szCs w:val="24"/>
        </w:rPr>
        <w:t>rachunku/</w:t>
      </w:r>
      <w:r w:rsidRPr="00424643">
        <w:rPr>
          <w:rFonts w:ascii="Times New Roman" w:eastAsia="Times New Roman" w:hAnsi="Times New Roman" w:cs="Times New Roman"/>
          <w:sz w:val="24"/>
          <w:szCs w:val="24"/>
        </w:rPr>
        <w:t>faktury.</w:t>
      </w:r>
    </w:p>
    <w:p w:rsidR="0079587D" w:rsidRPr="007A5BE3" w:rsidRDefault="0079587D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Zapłata nastąpi przelewem na rachunek bankowy wskazany przez Wykonawcę, w terminie </w:t>
      </w:r>
      <w:r w:rsidR="0046349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7A5B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dni od dnia otrzymania przez Zamawiającego faktury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. Terminem zapłaty będzie dzień obciążenia rachunku bankowego Zamawiającego.</w:t>
      </w:r>
    </w:p>
    <w:p w:rsidR="0079587D" w:rsidRPr="007A5BE3" w:rsidRDefault="00A004CF" w:rsidP="007A5BE3">
      <w:pPr>
        <w:pStyle w:val="Akapitzlist"/>
        <w:numPr>
          <w:ilvl w:val="0"/>
          <w:numId w:val="1"/>
        </w:num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BE3">
        <w:rPr>
          <w:rFonts w:ascii="Times New Roman" w:eastAsia="Times New Roman" w:hAnsi="Times New Roman" w:cs="Times New Roman"/>
          <w:sz w:val="24"/>
          <w:szCs w:val="24"/>
        </w:rPr>
        <w:t>szacunkowa</w:t>
      </w:r>
      <w:r w:rsidR="0079587D" w:rsidRPr="007A5BE3">
        <w:rPr>
          <w:rFonts w:ascii="Times New Roman" w:eastAsia="Times New Roman" w:hAnsi="Times New Roman" w:cs="Times New Roman"/>
          <w:sz w:val="24"/>
          <w:szCs w:val="24"/>
        </w:rPr>
        <w:t xml:space="preserve"> wielkość z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amówienia </w:t>
      </w:r>
      <w:r w:rsidR="0079587D" w:rsidRPr="007A5BE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22 grudnia </w:t>
      </w:r>
      <w:r w:rsidR="0079587D" w:rsidRPr="007A5BE3">
        <w:rPr>
          <w:rFonts w:ascii="Times New Roman" w:eastAsia="Times New Roman" w:hAnsi="Times New Roman" w:cs="Times New Roman"/>
          <w:sz w:val="24"/>
          <w:szCs w:val="24"/>
        </w:rPr>
        <w:t xml:space="preserve">2023 – </w:t>
      </w:r>
      <w:r w:rsidR="00E85D8A">
        <w:rPr>
          <w:rFonts w:ascii="Times New Roman" w:eastAsia="Times New Roman" w:hAnsi="Times New Roman" w:cs="Times New Roman"/>
          <w:sz w:val="24"/>
          <w:szCs w:val="24"/>
        </w:rPr>
        <w:t>30 tys. teczek</w:t>
      </w:r>
      <w:r w:rsidR="0079587D" w:rsidRPr="007A5BE3">
        <w:rPr>
          <w:rFonts w:ascii="Times New Roman" w:eastAsia="Times New Roman" w:hAnsi="Times New Roman" w:cs="Times New Roman"/>
          <w:sz w:val="24"/>
          <w:szCs w:val="24"/>
        </w:rPr>
        <w:t>. Wielkość z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>amówieni</w:t>
      </w:r>
      <w:r w:rsidR="0079587D" w:rsidRPr="007A5BE3">
        <w:rPr>
          <w:rFonts w:ascii="Times New Roman" w:eastAsia="Times New Roman" w:hAnsi="Times New Roman" w:cs="Times New Roman"/>
          <w:sz w:val="24"/>
          <w:szCs w:val="24"/>
        </w:rPr>
        <w:t xml:space="preserve">a może ulec zmianie w zależności od faktycznych potrzeb zamawiającego, oraz </w:t>
      </w:r>
      <w:r w:rsidRPr="007A5BE3">
        <w:rPr>
          <w:rFonts w:ascii="Times New Roman" w:eastAsia="Times New Roman" w:hAnsi="Times New Roman" w:cs="Times New Roman"/>
          <w:sz w:val="24"/>
          <w:szCs w:val="24"/>
        </w:rPr>
        <w:t xml:space="preserve">ceny  </w:t>
      </w:r>
      <w:r w:rsidR="0079587D" w:rsidRPr="007A5BE3">
        <w:rPr>
          <w:rFonts w:ascii="Times New Roman" w:eastAsia="Times New Roman" w:hAnsi="Times New Roman" w:cs="Times New Roman"/>
          <w:sz w:val="24"/>
          <w:szCs w:val="24"/>
        </w:rPr>
        <w:t>oferty względem budżetu zamawiającego.</w:t>
      </w:r>
    </w:p>
    <w:p w:rsidR="00B7610E" w:rsidRPr="007A5BE3" w:rsidRDefault="00181DC3" w:rsidP="007A5BE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7610E" w:rsidRPr="007A5BE3" w:rsidSect="001D004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4D7"/>
    <w:multiLevelType w:val="hybridMultilevel"/>
    <w:tmpl w:val="FC561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C10"/>
    <w:multiLevelType w:val="hybridMultilevel"/>
    <w:tmpl w:val="C02287C2"/>
    <w:lvl w:ilvl="0" w:tplc="4392A10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64840"/>
    <w:multiLevelType w:val="hybridMultilevel"/>
    <w:tmpl w:val="10B8B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2865"/>
    <w:multiLevelType w:val="hybridMultilevel"/>
    <w:tmpl w:val="D0CC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1E8D"/>
    <w:multiLevelType w:val="hybridMultilevel"/>
    <w:tmpl w:val="10B8B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3A"/>
    <w:rsid w:val="00046624"/>
    <w:rsid w:val="000866DA"/>
    <w:rsid w:val="00181DC3"/>
    <w:rsid w:val="00184922"/>
    <w:rsid w:val="001D0047"/>
    <w:rsid w:val="002E2DCC"/>
    <w:rsid w:val="003F3F26"/>
    <w:rsid w:val="00424643"/>
    <w:rsid w:val="00463491"/>
    <w:rsid w:val="004B006A"/>
    <w:rsid w:val="005A25B3"/>
    <w:rsid w:val="00627CE9"/>
    <w:rsid w:val="00646C85"/>
    <w:rsid w:val="00731B76"/>
    <w:rsid w:val="0079587D"/>
    <w:rsid w:val="007A5BE3"/>
    <w:rsid w:val="00954811"/>
    <w:rsid w:val="00A004CF"/>
    <w:rsid w:val="00D36F3A"/>
    <w:rsid w:val="00E24D55"/>
    <w:rsid w:val="00E835FE"/>
    <w:rsid w:val="00E85D8A"/>
    <w:rsid w:val="00E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5D9F"/>
  <w15:docId w15:val="{DE3E72F8-550E-4986-886B-E494FED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58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58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Murawski</dc:creator>
  <cp:keywords/>
  <dc:description/>
  <cp:lastModifiedBy>Kinga Wajdzik</cp:lastModifiedBy>
  <cp:revision>7</cp:revision>
  <dcterms:created xsi:type="dcterms:W3CDTF">2023-05-19T13:58:00Z</dcterms:created>
  <dcterms:modified xsi:type="dcterms:W3CDTF">2023-05-22T11:23:00Z</dcterms:modified>
</cp:coreProperties>
</file>